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2C8D" w14:textId="77777777" w:rsidR="00CB2914" w:rsidRPr="00CB2914" w:rsidRDefault="00CB2914" w:rsidP="00CB2914">
      <w:pPr>
        <w:spacing w:before="68" w:line="322" w:lineRule="auto"/>
        <w:ind w:left="2"/>
        <w:jc w:val="center"/>
        <w:rPr>
          <w:b/>
          <w:sz w:val="28"/>
          <w:szCs w:val="28"/>
        </w:rPr>
      </w:pPr>
      <w:r w:rsidRPr="00CB2914">
        <w:rPr>
          <w:b/>
          <w:sz w:val="28"/>
          <w:szCs w:val="28"/>
        </w:rPr>
        <w:t>Phụ lục:</w:t>
      </w:r>
    </w:p>
    <w:p w14:paraId="1AE213C3" w14:textId="77777777" w:rsidR="00CB2914" w:rsidRPr="00CB2914" w:rsidRDefault="00CB2914" w:rsidP="00CB2914">
      <w:pPr>
        <w:spacing w:line="322" w:lineRule="auto"/>
        <w:ind w:left="1" w:firstLine="1"/>
        <w:jc w:val="center"/>
        <w:outlineLvl w:val="0"/>
        <w:rPr>
          <w:b/>
          <w:sz w:val="28"/>
          <w:szCs w:val="28"/>
        </w:rPr>
      </w:pPr>
      <w:r w:rsidRPr="00CB2914">
        <w:rPr>
          <w:b/>
          <w:sz w:val="28"/>
          <w:szCs w:val="28"/>
        </w:rPr>
        <w:t>THÔNG BÁO DỰ THẢO VÀ QUY ĐỊNH CÓ HIỆU LỰC VỀ AN TOÀN THỰC PHẨM</w:t>
      </w:r>
    </w:p>
    <w:p w14:paraId="6E1CE11A" w14:textId="77777777" w:rsidR="00CB2914" w:rsidRPr="00CB2914" w:rsidRDefault="00CB2914" w:rsidP="00CB2914">
      <w:pPr>
        <w:spacing w:line="322" w:lineRule="auto"/>
        <w:ind w:left="1"/>
        <w:jc w:val="center"/>
        <w:rPr>
          <w:b/>
          <w:sz w:val="28"/>
          <w:szCs w:val="28"/>
        </w:rPr>
      </w:pPr>
      <w:r w:rsidRPr="00CB2914">
        <w:rPr>
          <w:b/>
          <w:sz w:val="28"/>
          <w:szCs w:val="28"/>
        </w:rPr>
        <w:t>VÀ KIỂM DỊCH ĐỘNG, THỰC VẬT (SPS) CỦA THÀNH VIÊN TỔ CHỨC THƯƠNG MẠI THẾ GIỚI (WTO)</w:t>
      </w:r>
    </w:p>
    <w:p w14:paraId="64F4844D" w14:textId="6A5587A5" w:rsidR="00CB2914" w:rsidRPr="00CB2914" w:rsidRDefault="00CB2914" w:rsidP="00CB2914">
      <w:pPr>
        <w:spacing w:line="319" w:lineRule="auto"/>
        <w:ind w:left="3"/>
        <w:jc w:val="center"/>
        <w:rPr>
          <w:b/>
          <w:sz w:val="28"/>
          <w:szCs w:val="28"/>
        </w:rPr>
      </w:pPr>
      <w:r w:rsidRPr="00CB2914">
        <w:rPr>
          <w:b/>
          <w:sz w:val="28"/>
          <w:szCs w:val="28"/>
        </w:rPr>
        <w:t>từ ngày 2</w:t>
      </w:r>
      <w:r w:rsidRPr="00CB2914">
        <w:rPr>
          <w:b/>
          <w:sz w:val="28"/>
          <w:szCs w:val="28"/>
          <w:lang w:val="en-US"/>
        </w:rPr>
        <w:t>1</w:t>
      </w:r>
      <w:r w:rsidRPr="00CB2914">
        <w:rPr>
          <w:b/>
          <w:sz w:val="28"/>
          <w:szCs w:val="28"/>
        </w:rPr>
        <w:t>/</w:t>
      </w:r>
      <w:r w:rsidRPr="00CB2914">
        <w:rPr>
          <w:b/>
          <w:sz w:val="28"/>
          <w:szCs w:val="28"/>
          <w:lang w:val="en-US"/>
        </w:rPr>
        <w:t>1</w:t>
      </w:r>
      <w:r>
        <w:rPr>
          <w:b/>
          <w:sz w:val="28"/>
          <w:szCs w:val="28"/>
          <w:lang w:val="en-US"/>
        </w:rPr>
        <w:t>1</w:t>
      </w:r>
      <w:r w:rsidRPr="00CB2914">
        <w:rPr>
          <w:b/>
          <w:sz w:val="28"/>
          <w:szCs w:val="28"/>
        </w:rPr>
        <w:t>/202</w:t>
      </w:r>
      <w:r w:rsidRPr="00CB2914">
        <w:rPr>
          <w:b/>
          <w:sz w:val="28"/>
          <w:szCs w:val="28"/>
          <w:lang w:val="en-US"/>
        </w:rPr>
        <w:t>5</w:t>
      </w:r>
      <w:r w:rsidRPr="00CB2914">
        <w:rPr>
          <w:b/>
          <w:sz w:val="28"/>
          <w:szCs w:val="28"/>
        </w:rPr>
        <w:t xml:space="preserve"> - 2</w:t>
      </w:r>
      <w:r w:rsidRPr="00CB2914">
        <w:rPr>
          <w:b/>
          <w:sz w:val="28"/>
          <w:szCs w:val="28"/>
          <w:lang w:val="en-US"/>
        </w:rPr>
        <w:t>0</w:t>
      </w:r>
      <w:r w:rsidRPr="00CB2914">
        <w:rPr>
          <w:b/>
          <w:sz w:val="28"/>
          <w:szCs w:val="28"/>
        </w:rPr>
        <w:t>/</w:t>
      </w:r>
      <w:r w:rsidRPr="00CB2914">
        <w:rPr>
          <w:b/>
          <w:sz w:val="28"/>
          <w:szCs w:val="28"/>
          <w:lang w:val="en-US"/>
        </w:rPr>
        <w:t>1</w:t>
      </w:r>
      <w:r>
        <w:rPr>
          <w:b/>
          <w:sz w:val="28"/>
          <w:szCs w:val="28"/>
          <w:lang w:val="en-US"/>
        </w:rPr>
        <w:t>2</w:t>
      </w:r>
      <w:r w:rsidRPr="00CB2914">
        <w:rPr>
          <w:b/>
          <w:sz w:val="28"/>
          <w:szCs w:val="28"/>
        </w:rPr>
        <w:t>/2025</w:t>
      </w:r>
    </w:p>
    <w:p w14:paraId="13846082" w14:textId="22F09F40" w:rsidR="00CB2914" w:rsidRPr="00CB2914" w:rsidRDefault="00CB2914" w:rsidP="00CB2914">
      <w:pPr>
        <w:tabs>
          <w:tab w:val="left" w:pos="4200"/>
          <w:tab w:val="left" w:pos="7108"/>
        </w:tabs>
        <w:spacing w:line="319" w:lineRule="auto"/>
        <w:ind w:left="2"/>
        <w:jc w:val="center"/>
        <w:rPr>
          <w:i/>
          <w:sz w:val="28"/>
          <w:szCs w:val="28"/>
        </w:rPr>
      </w:pPr>
      <w:r w:rsidRPr="00CB2914">
        <w:rPr>
          <w:i/>
          <w:sz w:val="28"/>
          <w:szCs w:val="28"/>
        </w:rPr>
        <w:t>(Kèm theo công văn số:</w:t>
      </w:r>
      <w:r w:rsidR="00154FF6">
        <w:rPr>
          <w:i/>
          <w:sz w:val="28"/>
          <w:szCs w:val="28"/>
          <w:lang w:val="en-US"/>
        </w:rPr>
        <w:t xml:space="preserve"> 34 </w:t>
      </w:r>
      <w:r w:rsidRPr="00CB2914">
        <w:rPr>
          <w:i/>
          <w:sz w:val="28"/>
          <w:szCs w:val="28"/>
        </w:rPr>
        <w:t>/SPS-BNN</w:t>
      </w:r>
      <w:r w:rsidRPr="00CB2914">
        <w:rPr>
          <w:i/>
          <w:sz w:val="28"/>
          <w:szCs w:val="28"/>
          <w:lang w:val="en-US"/>
        </w:rPr>
        <w:t>MT</w:t>
      </w:r>
      <w:r w:rsidRPr="00CB2914">
        <w:rPr>
          <w:i/>
          <w:sz w:val="28"/>
          <w:szCs w:val="28"/>
        </w:rPr>
        <w:t>, ngày</w:t>
      </w:r>
      <w:r w:rsidR="00154FF6">
        <w:rPr>
          <w:i/>
          <w:sz w:val="28"/>
          <w:szCs w:val="28"/>
          <w:lang w:val="en-US"/>
        </w:rPr>
        <w:t xml:space="preserve"> 0</w:t>
      </w:r>
      <w:r w:rsidR="00146EE7">
        <w:rPr>
          <w:i/>
          <w:sz w:val="28"/>
          <w:szCs w:val="28"/>
          <w:lang w:val="en-US"/>
        </w:rPr>
        <w:t>9</w:t>
      </w:r>
      <w:r w:rsidR="00154FF6">
        <w:rPr>
          <w:i/>
          <w:sz w:val="28"/>
          <w:szCs w:val="28"/>
          <w:lang w:val="en-US"/>
        </w:rPr>
        <w:t xml:space="preserve"> </w:t>
      </w:r>
      <w:r w:rsidRPr="00CB2914">
        <w:rPr>
          <w:i/>
          <w:sz w:val="28"/>
          <w:szCs w:val="28"/>
        </w:rPr>
        <w:t xml:space="preserve">tháng </w:t>
      </w:r>
      <w:r>
        <w:rPr>
          <w:i/>
          <w:sz w:val="28"/>
          <w:szCs w:val="28"/>
          <w:lang w:val="en-US"/>
        </w:rPr>
        <w:t>01</w:t>
      </w:r>
      <w:r w:rsidRPr="00CB2914">
        <w:rPr>
          <w:i/>
          <w:sz w:val="28"/>
          <w:szCs w:val="28"/>
        </w:rPr>
        <w:t xml:space="preserve"> năm 202</w:t>
      </w:r>
      <w:r>
        <w:rPr>
          <w:i/>
          <w:sz w:val="28"/>
          <w:szCs w:val="28"/>
          <w:lang w:val="en-US"/>
        </w:rPr>
        <w:t>6</w:t>
      </w:r>
      <w:r w:rsidRPr="00CB2914">
        <w:rPr>
          <w:i/>
          <w:sz w:val="28"/>
          <w:szCs w:val="28"/>
        </w:rPr>
        <w:t>)</w:t>
      </w:r>
    </w:p>
    <w:p w14:paraId="1A2F4613" w14:textId="7CB8ADA1" w:rsidR="00514718" w:rsidRPr="00CB2914" w:rsidRDefault="00CB2914" w:rsidP="00BE434E">
      <w:pPr>
        <w:pStyle w:val="ListParagraph"/>
        <w:numPr>
          <w:ilvl w:val="0"/>
          <w:numId w:val="22"/>
        </w:numPr>
        <w:rPr>
          <w:sz w:val="24"/>
          <w:szCs w:val="24"/>
          <w:lang w:val="vi-VN"/>
        </w:rPr>
      </w:pPr>
      <w:r w:rsidRPr="00CB2914">
        <w:rPr>
          <w:b/>
          <w:color w:val="000000"/>
          <w:sz w:val="26"/>
          <w:szCs w:val="26"/>
        </w:rPr>
        <w:t>Danh sách dự thảo lấy ý kiến góp ý</w:t>
      </w:r>
    </w:p>
    <w:p w14:paraId="60C59138" w14:textId="4FCE9969" w:rsidR="0023692D" w:rsidRDefault="0023692D">
      <w:pPr>
        <w:rPr>
          <w:lang w:val="en-US"/>
        </w:rPr>
      </w:pPr>
    </w:p>
    <w:tbl>
      <w:tblPr>
        <w:tblW w:w="15443" w:type="dxa"/>
        <w:tblLayout w:type="fixed"/>
        <w:tblLook w:val="0400" w:firstRow="0" w:lastRow="0" w:firstColumn="0" w:lastColumn="0" w:noHBand="0" w:noVBand="1"/>
      </w:tblPr>
      <w:tblGrid>
        <w:gridCol w:w="701"/>
        <w:gridCol w:w="2552"/>
        <w:gridCol w:w="1275"/>
        <w:gridCol w:w="1418"/>
        <w:gridCol w:w="1417"/>
        <w:gridCol w:w="2410"/>
        <w:gridCol w:w="5670"/>
      </w:tblGrid>
      <w:tr w:rsidR="00CB2914" w:rsidRPr="00053DC5" w14:paraId="6775F0E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tcPr>
          <w:p w14:paraId="39BCEE27" w14:textId="77777777" w:rsidR="00CB2914" w:rsidRPr="00053DC5" w:rsidRDefault="00CB2914" w:rsidP="00FA78CA">
            <w:pPr>
              <w:jc w:val="center"/>
              <w:rPr>
                <w:b/>
                <w:sz w:val="28"/>
                <w:szCs w:val="28"/>
              </w:rPr>
            </w:pPr>
            <w:bookmarkStart w:id="0" w:name="_Hlk218700015"/>
            <w:r w:rsidRPr="00053DC5">
              <w:rPr>
                <w:b/>
                <w:sz w:val="28"/>
                <w:szCs w:val="28"/>
              </w:rPr>
              <w:t>STT</w:t>
            </w:r>
          </w:p>
        </w:tc>
        <w:tc>
          <w:tcPr>
            <w:tcW w:w="2552"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20092E27" w14:textId="77777777" w:rsidR="00CB2914" w:rsidRPr="00053DC5" w:rsidRDefault="00CB2914" w:rsidP="00FA78CA">
            <w:pPr>
              <w:jc w:val="center"/>
              <w:rPr>
                <w:b/>
                <w:sz w:val="28"/>
                <w:szCs w:val="28"/>
              </w:rPr>
            </w:pPr>
            <w:r w:rsidRPr="00053DC5">
              <w:rPr>
                <w:b/>
                <w:sz w:val="28"/>
                <w:szCs w:val="28"/>
              </w:rPr>
              <w:t>Mã WTO</w:t>
            </w:r>
          </w:p>
        </w:tc>
        <w:tc>
          <w:tcPr>
            <w:tcW w:w="1275"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1B3C5BCC" w14:textId="77777777" w:rsidR="00CB2914" w:rsidRPr="00053DC5" w:rsidRDefault="00CB2914" w:rsidP="00FA78CA">
            <w:pPr>
              <w:jc w:val="center"/>
              <w:rPr>
                <w:b/>
                <w:sz w:val="28"/>
                <w:szCs w:val="28"/>
              </w:rPr>
            </w:pPr>
            <w:r w:rsidRPr="00053DC5">
              <w:rPr>
                <w:b/>
                <w:sz w:val="28"/>
                <w:szCs w:val="28"/>
              </w:rPr>
              <w:t>Lĩnh vực</w:t>
            </w:r>
          </w:p>
        </w:tc>
        <w:tc>
          <w:tcPr>
            <w:tcW w:w="1418" w:type="dxa"/>
            <w:tcBorders>
              <w:top w:val="single" w:sz="6" w:space="0" w:color="000000"/>
              <w:left w:val="single" w:sz="6" w:space="0" w:color="CCCCCC"/>
              <w:bottom w:val="single" w:sz="6" w:space="0" w:color="000000"/>
              <w:right w:val="single" w:sz="4" w:space="0" w:color="000000"/>
            </w:tcBorders>
            <w:shd w:val="clear" w:color="auto" w:fill="EEEEEE"/>
          </w:tcPr>
          <w:p w14:paraId="759A5B7A" w14:textId="77777777" w:rsidR="00CB2914" w:rsidRPr="00053DC5" w:rsidRDefault="00CB2914" w:rsidP="00FA78CA">
            <w:pPr>
              <w:jc w:val="center"/>
              <w:rPr>
                <w:b/>
                <w:sz w:val="28"/>
                <w:szCs w:val="28"/>
              </w:rPr>
            </w:pPr>
            <w:r w:rsidRPr="00053DC5">
              <w:rPr>
                <w:b/>
                <w:sz w:val="28"/>
                <w:szCs w:val="28"/>
              </w:rPr>
              <w:t>Quốc gia/ Khu vực</w:t>
            </w:r>
          </w:p>
        </w:tc>
        <w:tc>
          <w:tcPr>
            <w:tcW w:w="1417" w:type="dxa"/>
            <w:tcBorders>
              <w:top w:val="single" w:sz="6" w:space="0" w:color="000000"/>
              <w:left w:val="single" w:sz="4" w:space="0" w:color="000000"/>
              <w:bottom w:val="single" w:sz="6" w:space="0" w:color="000000"/>
              <w:right w:val="single" w:sz="6" w:space="0" w:color="000000"/>
            </w:tcBorders>
            <w:shd w:val="clear" w:color="auto" w:fill="EEEEEE"/>
            <w:tcMar>
              <w:top w:w="30" w:type="dxa"/>
              <w:left w:w="45" w:type="dxa"/>
              <w:bottom w:w="30" w:type="dxa"/>
              <w:right w:w="45" w:type="dxa"/>
            </w:tcMar>
            <w:vAlign w:val="center"/>
          </w:tcPr>
          <w:p w14:paraId="3DB44444" w14:textId="77777777" w:rsidR="00CB2914" w:rsidRPr="00053DC5" w:rsidRDefault="00CB2914" w:rsidP="00FA78CA">
            <w:pPr>
              <w:jc w:val="center"/>
              <w:rPr>
                <w:b/>
                <w:sz w:val="28"/>
                <w:szCs w:val="28"/>
              </w:rPr>
            </w:pPr>
            <w:r w:rsidRPr="00053DC5">
              <w:rPr>
                <w:b/>
                <w:sz w:val="28"/>
                <w:szCs w:val="28"/>
              </w:rPr>
              <w:t>Ngày thông báo</w:t>
            </w:r>
          </w:p>
        </w:tc>
        <w:tc>
          <w:tcPr>
            <w:tcW w:w="241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47ABC2BD" w14:textId="77777777" w:rsidR="00CB2914" w:rsidRPr="00053DC5" w:rsidRDefault="00CB2914" w:rsidP="00FA78CA">
            <w:pPr>
              <w:jc w:val="center"/>
              <w:rPr>
                <w:b/>
                <w:sz w:val="28"/>
                <w:szCs w:val="28"/>
              </w:rPr>
            </w:pPr>
            <w:r w:rsidRPr="00053DC5">
              <w:rPr>
                <w:b/>
                <w:sz w:val="28"/>
                <w:szCs w:val="28"/>
              </w:rPr>
              <w:t>Tiêu đề</w:t>
            </w:r>
          </w:p>
        </w:tc>
        <w:tc>
          <w:tcPr>
            <w:tcW w:w="567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235AA4EE" w14:textId="77777777" w:rsidR="00CB2914" w:rsidRPr="00053DC5" w:rsidRDefault="00CB2914" w:rsidP="00FA78CA">
            <w:pPr>
              <w:jc w:val="center"/>
              <w:rPr>
                <w:b/>
                <w:sz w:val="28"/>
                <w:szCs w:val="28"/>
              </w:rPr>
            </w:pPr>
            <w:r w:rsidRPr="00053DC5">
              <w:rPr>
                <w:b/>
                <w:sz w:val="28"/>
                <w:szCs w:val="28"/>
              </w:rPr>
              <w:t>Nội dung thông báo</w:t>
            </w:r>
          </w:p>
        </w:tc>
      </w:tr>
      <w:tr w:rsidR="00CB2914" w:rsidRPr="00053DC5" w14:paraId="4EAD74B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A717AC"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B10B0F" w14:textId="37F29408" w:rsidR="00CB2914" w:rsidRPr="00053DC5" w:rsidRDefault="00CB2914" w:rsidP="00FA78CA">
            <w:pPr>
              <w:jc w:val="center"/>
              <w:rPr>
                <w:sz w:val="26"/>
                <w:szCs w:val="26"/>
              </w:rPr>
            </w:pPr>
            <w:r w:rsidRPr="00053DC5">
              <w:rPr>
                <w:sz w:val="26"/>
                <w:szCs w:val="26"/>
              </w:rPr>
              <w:t>G/SPS/N/CHN/1356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022B65" w14:textId="45354603" w:rsidR="00CB2914" w:rsidRPr="00053DC5" w:rsidRDefault="00CB2914" w:rsidP="00FA78CA">
            <w:pPr>
              <w:jc w:val="center"/>
              <w:rPr>
                <w:b/>
                <w:sz w:val="26"/>
                <w:szCs w:val="26"/>
              </w:rPr>
            </w:pPr>
            <w:r w:rsidRPr="00053DC5">
              <w:rPr>
                <w:sz w:val="26"/>
                <w:szCs w:val="26"/>
                <w:lang w:val="en-US"/>
              </w:rPr>
              <w:t>ATTP, TTBVT</w:t>
            </w:r>
            <w:r w:rsidR="00F9118B">
              <w:rPr>
                <w:sz w:val="26"/>
                <w:szCs w:val="26"/>
                <w:lang w:val="en-US"/>
              </w:rPr>
              <w: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479FBB" w14:textId="388F91B6" w:rsidR="00CB2914" w:rsidRPr="00053DC5" w:rsidRDefault="00CB2914" w:rsidP="00FA78CA">
            <w:pPr>
              <w:jc w:val="center"/>
              <w:rPr>
                <w:b/>
                <w:sz w:val="28"/>
                <w:szCs w:val="28"/>
              </w:rPr>
            </w:pPr>
            <w:r w:rsidRPr="00053DC5">
              <w:rPr>
                <w:color w:val="3D3D3D"/>
                <w:sz w:val="28"/>
                <w:szCs w:val="28"/>
                <w:lang w:val="vi-VN"/>
              </w:rPr>
              <w:t>Trung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C77AD7" w14:textId="041339F2" w:rsidR="00CB2914" w:rsidRPr="00053DC5" w:rsidRDefault="00CB2914" w:rsidP="00FA78CA">
            <w:pPr>
              <w:jc w:val="center"/>
              <w:rPr>
                <w:b/>
                <w:sz w:val="28"/>
                <w:szCs w:val="28"/>
              </w:rPr>
            </w:pPr>
            <w:r w:rsidRPr="00053DC5">
              <w:rPr>
                <w:sz w:val="28"/>
                <w:szCs w:val="28"/>
                <w:lang w:val="vi-VN"/>
              </w:rPr>
              <w:t>19</w:t>
            </w:r>
            <w:r w:rsidRPr="00053DC5">
              <w:rPr>
                <w:sz w:val="28"/>
                <w:szCs w:val="28"/>
                <w:lang w:val="en-US"/>
              </w:rPr>
              <w:t>/12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C03C88" w14:textId="3C353FA9" w:rsidR="00CB2914" w:rsidRPr="00053DC5" w:rsidRDefault="00CB2914" w:rsidP="00FA78CA">
            <w:pPr>
              <w:jc w:val="both"/>
              <w:rPr>
                <w:b/>
                <w:sz w:val="28"/>
                <w:szCs w:val="28"/>
                <w:lang w:val="en-US"/>
              </w:rPr>
            </w:pPr>
            <w:r w:rsidRPr="00053DC5">
              <w:rPr>
                <w:color w:val="0F1115"/>
                <w:sz w:val="28"/>
                <w:szCs w:val="28"/>
                <w:shd w:val="clear" w:color="auto" w:fill="FFFFFF"/>
              </w:rPr>
              <w:t>Tiêu chuẩn an toàn thực phẩm quốc gia của Cộng hòa Nhân dân Trung Hoa: Giới hạn dư lượng tối đa thuốc bảo vệ thực vật trong thực phẩm</w:t>
            </w:r>
            <w:r w:rsidR="00DF7200" w:rsidRPr="00053DC5">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C8A142" w14:textId="77777777" w:rsidR="00CB2914" w:rsidRPr="00053DC5" w:rsidRDefault="00CB2914" w:rsidP="00FA78CA">
            <w:pPr>
              <w:pStyle w:val="Footer"/>
              <w:tabs>
                <w:tab w:val="left" w:pos="709"/>
              </w:tabs>
              <w:spacing w:before="240"/>
              <w:jc w:val="both"/>
              <w:rPr>
                <w:spacing w:val="-2"/>
                <w:sz w:val="28"/>
                <w:szCs w:val="28"/>
                <w:lang w:val="vi-VN"/>
              </w:rPr>
            </w:pPr>
            <w:bookmarkStart w:id="1" w:name="_Hlk218702782"/>
            <w:r w:rsidRPr="00053DC5">
              <w:rPr>
                <w:spacing w:val="-2"/>
                <w:sz w:val="28"/>
                <w:szCs w:val="28"/>
                <w:lang w:val="vi-VN"/>
              </w:rPr>
              <w:t xml:space="preserve">Bộ Nông nghiệp và Nông thôn </w:t>
            </w:r>
            <w:r w:rsidRPr="00053DC5">
              <w:rPr>
                <w:spacing w:val="-2"/>
                <w:sz w:val="28"/>
                <w:szCs w:val="28"/>
                <w:lang w:val="en-US"/>
              </w:rPr>
              <w:t xml:space="preserve">nước Cộng hòa Nhân dân </w:t>
            </w:r>
            <w:r w:rsidRPr="00053DC5">
              <w:rPr>
                <w:spacing w:val="-2"/>
                <w:sz w:val="28"/>
                <w:szCs w:val="28"/>
                <w:lang w:val="vi-VN"/>
              </w:rPr>
              <w:t xml:space="preserve">Trung </w:t>
            </w:r>
            <w:r w:rsidRPr="00053DC5">
              <w:rPr>
                <w:spacing w:val="-2"/>
                <w:sz w:val="28"/>
                <w:szCs w:val="28"/>
                <w:lang w:val="en-US"/>
              </w:rPr>
              <w:t>Hoa</w:t>
            </w:r>
            <w:r w:rsidRPr="00053DC5">
              <w:rPr>
                <w:spacing w:val="-2"/>
                <w:sz w:val="28"/>
                <w:szCs w:val="28"/>
                <w:lang w:val="vi-VN"/>
              </w:rPr>
              <w:t xml:space="preserve"> </w:t>
            </w:r>
            <w:r w:rsidRPr="00053DC5">
              <w:rPr>
                <w:spacing w:val="-2"/>
                <w:sz w:val="28"/>
                <w:szCs w:val="28"/>
                <w:lang w:val="en-US"/>
              </w:rPr>
              <w:t xml:space="preserve">đề xuất </w:t>
            </w:r>
            <w:r w:rsidRPr="00053DC5">
              <w:rPr>
                <w:spacing w:val="-2"/>
                <w:sz w:val="28"/>
                <w:szCs w:val="28"/>
                <w:lang w:val="vi-VN"/>
              </w:rPr>
              <w:t xml:space="preserve">thiết lập </w:t>
            </w:r>
            <w:r w:rsidRPr="00053DC5">
              <w:rPr>
                <w:b/>
                <w:spacing w:val="-2"/>
                <w:sz w:val="28"/>
                <w:szCs w:val="28"/>
                <w:lang w:val="vi"/>
              </w:rPr>
              <w:t>598</w:t>
            </w:r>
            <w:r w:rsidRPr="00053DC5">
              <w:rPr>
                <w:spacing w:val="-2"/>
                <w:sz w:val="28"/>
                <w:szCs w:val="28"/>
                <w:lang w:val="vi-VN"/>
              </w:rPr>
              <w:t xml:space="preserve"> mức dư lượng tối đa (MRLs) của </w:t>
            </w:r>
            <w:r w:rsidRPr="00053DC5">
              <w:rPr>
                <w:b/>
                <w:spacing w:val="-2"/>
                <w:sz w:val="28"/>
                <w:szCs w:val="28"/>
                <w:lang w:val="vi"/>
              </w:rPr>
              <w:t>126</w:t>
            </w:r>
            <w:r w:rsidRPr="00053DC5">
              <w:rPr>
                <w:spacing w:val="-2"/>
                <w:sz w:val="28"/>
                <w:szCs w:val="28"/>
                <w:lang w:val="vi-VN"/>
              </w:rPr>
              <w:t xml:space="preserve"> hoạt chất thuốc bảo vệ thực vật </w:t>
            </w:r>
            <w:r w:rsidRPr="00053DC5">
              <w:rPr>
                <w:spacing w:val="-2"/>
                <w:sz w:val="28"/>
                <w:szCs w:val="28"/>
                <w:lang w:val="en-US"/>
              </w:rPr>
              <w:t>tồn dư trong</w:t>
            </w:r>
            <w:r w:rsidRPr="00053DC5">
              <w:rPr>
                <w:spacing w:val="-2"/>
                <w:sz w:val="28"/>
                <w:szCs w:val="28"/>
                <w:lang w:val="vi-VN"/>
              </w:rPr>
              <w:t xml:space="preserve"> thực phẩm</w:t>
            </w:r>
            <w:bookmarkEnd w:id="1"/>
            <w:r w:rsidRPr="00053DC5">
              <w:rPr>
                <w:spacing w:val="-2"/>
                <w:sz w:val="28"/>
                <w:szCs w:val="28"/>
                <w:lang w:val="en-US"/>
              </w:rPr>
              <w:t>. Trong đó, có nhiều sản phẩm của Việt Nam đã và đang xuất khẩu sang Trung Quốc như: Thanh long, xoài, vải thiều, chuối, ớt, khoai lang, rau họ hoa thập tự…</w:t>
            </w:r>
          </w:p>
          <w:p w14:paraId="668D1D64" w14:textId="22DF405D" w:rsidR="00CB2914" w:rsidRPr="00053DC5" w:rsidRDefault="00CB2914" w:rsidP="00FA78CA">
            <w:pPr>
              <w:jc w:val="both"/>
              <w:rPr>
                <w:sz w:val="28"/>
                <w:szCs w:val="28"/>
              </w:rPr>
            </w:pPr>
            <w:r w:rsidRPr="00053DC5">
              <w:rPr>
                <w:i/>
                <w:iCs/>
                <w:sz w:val="28"/>
                <w:szCs w:val="28"/>
                <w:lang w:val="vi-VN"/>
              </w:rPr>
              <w:t xml:space="preserve">(Chi tiết các mức MRLs đề xuất tại </w:t>
            </w:r>
            <w:r w:rsidRPr="00053DC5">
              <w:rPr>
                <w:i/>
                <w:iCs/>
                <w:sz w:val="28"/>
                <w:szCs w:val="28"/>
                <w:lang w:val="en-US"/>
              </w:rPr>
              <w:t>bản tiếng Việt không chính thức</w:t>
            </w:r>
            <w:r w:rsidRPr="00053DC5">
              <w:rPr>
                <w:i/>
                <w:iCs/>
                <w:sz w:val="28"/>
                <w:szCs w:val="28"/>
                <w:lang w:val="vi-VN"/>
              </w:rPr>
              <w:t xml:space="preserve"> kèm theo)</w:t>
            </w:r>
          </w:p>
        </w:tc>
      </w:tr>
      <w:tr w:rsidR="00CB2914" w:rsidRPr="00053DC5" w14:paraId="3CDBFA2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64A10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CFA3E1" w14:textId="77777777" w:rsidR="00CB2914" w:rsidRPr="00053DC5" w:rsidRDefault="00CB2914" w:rsidP="00FA78CA">
            <w:pPr>
              <w:jc w:val="center"/>
              <w:rPr>
                <w:color w:val="000000"/>
                <w:sz w:val="26"/>
                <w:szCs w:val="26"/>
              </w:rPr>
            </w:pPr>
            <w:r w:rsidRPr="00053DC5">
              <w:rPr>
                <w:color w:val="000000"/>
                <w:sz w:val="26"/>
                <w:szCs w:val="26"/>
              </w:rPr>
              <w:br/>
              <w:t>G/SPS/N/EU/851</w:t>
            </w:r>
          </w:p>
          <w:p w14:paraId="6C02087B" w14:textId="24CED8B0" w:rsidR="00CB2914" w:rsidRPr="00053DC5" w:rsidRDefault="00CB2914" w:rsidP="00FA78CA">
            <w:pPr>
              <w:jc w:val="center"/>
              <w:rPr>
                <w:sz w:val="26"/>
                <w:szCs w:val="26"/>
              </w:rPr>
            </w:pPr>
            <w:r w:rsidRPr="00053DC5">
              <w:rPr>
                <w:color w:val="000000"/>
                <w:sz w:val="26"/>
                <w:szCs w:val="26"/>
              </w:rPr>
              <w:t>/Add.2/Corr.1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0C3937" w14:textId="0DD43B93" w:rsidR="00CB2914" w:rsidRPr="00053DC5" w:rsidRDefault="00CB2914" w:rsidP="00FA78CA">
            <w:pPr>
              <w:jc w:val="center"/>
              <w:rPr>
                <w:sz w:val="26"/>
                <w:szCs w:val="26"/>
                <w:lang w:val="vi-VN"/>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0FBC76C" w14:textId="2D6E7BDD" w:rsidR="00CB2914" w:rsidRPr="00053DC5" w:rsidRDefault="00CB2914" w:rsidP="00FA78CA">
            <w:pPr>
              <w:jc w:val="center"/>
              <w:rPr>
                <w:sz w:val="28"/>
                <w:szCs w:val="28"/>
                <w:lang w:val="vi-VN"/>
              </w:rPr>
            </w:pPr>
            <w:r w:rsidRPr="00053DC5">
              <w:rPr>
                <w:color w:val="0F1115"/>
                <w:sz w:val="28"/>
                <w:szCs w:val="28"/>
                <w:shd w:val="clear" w:color="auto" w:fill="FFFFFF"/>
                <w:lang w:val="vi-VN"/>
              </w:rPr>
              <w:t>Liên minh châu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1E6F46" w14:textId="4A4E3FE8" w:rsidR="00CB2914" w:rsidRPr="00053DC5" w:rsidRDefault="00CB2914" w:rsidP="00FA78CA">
            <w:pPr>
              <w:jc w:val="center"/>
              <w:rPr>
                <w:sz w:val="28"/>
                <w:szCs w:val="28"/>
                <w:lang w:val="vi-VN"/>
              </w:rPr>
            </w:pPr>
            <w:r w:rsidRPr="00053DC5">
              <w:rPr>
                <w:color w:val="000000"/>
                <w:sz w:val="28"/>
                <w:szCs w:val="28"/>
              </w:rPr>
              <w:br/>
            </w:r>
            <w:r w:rsidRPr="00053DC5">
              <w:rPr>
                <w:color w:val="000000"/>
                <w:sz w:val="28"/>
                <w:szCs w:val="28"/>
                <w:lang w:val="vi-VN"/>
              </w:rPr>
              <w:t>19</w:t>
            </w:r>
            <w:r w:rsidRPr="00053DC5">
              <w:rPr>
                <w:color w:val="000000"/>
                <w:sz w:val="28"/>
                <w:szCs w:val="28"/>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9F9FA1" w14:textId="61D80598" w:rsidR="00CB2914" w:rsidRPr="00053DC5" w:rsidRDefault="00CB2914" w:rsidP="00FA78CA">
            <w:pPr>
              <w:jc w:val="both"/>
              <w:rPr>
                <w:color w:val="000000"/>
                <w:sz w:val="28"/>
                <w:szCs w:val="28"/>
                <w:lang w:val="en-US"/>
              </w:rPr>
            </w:pPr>
            <w:r w:rsidRPr="00053DC5">
              <w:rPr>
                <w:sz w:val="28"/>
                <w:szCs w:val="28"/>
              </w:rPr>
              <w:t>Danh mục và các biện pháp đối với sinh vật gây hại không thuộc diện kiểm dịch được quản lý</w:t>
            </w:r>
            <w:r w:rsidR="00DF7200" w:rsidRPr="00053DC5">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48C84B" w14:textId="08BA3B57" w:rsidR="00CB2914" w:rsidRPr="00053DC5" w:rsidRDefault="00CB2914" w:rsidP="00FA78CA">
            <w:pPr>
              <w:shd w:val="clear" w:color="auto" w:fill="FFFFFF" w:themeFill="background1"/>
              <w:jc w:val="both"/>
              <w:rPr>
                <w:sz w:val="28"/>
                <w:szCs w:val="28"/>
              </w:rPr>
            </w:pPr>
            <w:r w:rsidRPr="00053DC5">
              <w:rPr>
                <w:sz w:val="28"/>
                <w:szCs w:val="28"/>
              </w:rPr>
              <w:t>Ngày 2</w:t>
            </w:r>
            <w:r w:rsidRPr="00053DC5">
              <w:rPr>
                <w:sz w:val="28"/>
                <w:szCs w:val="28"/>
                <w:lang w:val="en-US"/>
              </w:rPr>
              <w:t>1</w:t>
            </w:r>
            <w:r w:rsidRPr="00053DC5">
              <w:rPr>
                <w:sz w:val="28"/>
                <w:szCs w:val="28"/>
                <w:lang w:val="vi-VN"/>
              </w:rPr>
              <w:t>/</w:t>
            </w:r>
            <w:r w:rsidRPr="00053DC5">
              <w:rPr>
                <w:sz w:val="28"/>
                <w:szCs w:val="28"/>
              </w:rPr>
              <w:t>11</w:t>
            </w:r>
            <w:r w:rsidRPr="00053DC5">
              <w:rPr>
                <w:sz w:val="28"/>
                <w:szCs w:val="28"/>
                <w:lang w:val="vi-VN"/>
              </w:rPr>
              <w:t>/</w:t>
            </w:r>
            <w:r w:rsidRPr="00053DC5">
              <w:rPr>
                <w:sz w:val="28"/>
                <w:szCs w:val="28"/>
              </w:rPr>
              <w:t>2025, Liên minh châu Âu (EU) đã thông báo tới các đối tác thương mại về tài liệu “Nội dung tối thiểu của tuyên bố bổ sung đối với Phụ lục V của Quy định thực thi (EU) 2019/2072” (thông báo G/SPS/N/EU/851/Add.2),</w:t>
            </w:r>
            <w:r w:rsidRPr="00053DC5">
              <w:rPr>
                <w:sz w:val="28"/>
                <w:szCs w:val="28"/>
                <w:lang w:val="vi-VN"/>
              </w:rPr>
              <w:t xml:space="preserve"> </w:t>
            </w:r>
            <w:r w:rsidRPr="00053DC5">
              <w:rPr>
                <w:sz w:val="28"/>
                <w:szCs w:val="28"/>
              </w:rPr>
              <w:t xml:space="preserve">nhằm </w:t>
            </w:r>
            <w:bookmarkStart w:id="2" w:name="_Hlk218703138"/>
            <w:r w:rsidRPr="00053DC5">
              <w:rPr>
                <w:sz w:val="28"/>
                <w:szCs w:val="28"/>
              </w:rPr>
              <w:t xml:space="preserve">làm rõ nội dung tối thiểu cần được đưa vào </w:t>
            </w:r>
            <w:r w:rsidR="007F3FF8" w:rsidRPr="00053DC5">
              <w:rPr>
                <w:sz w:val="28"/>
                <w:szCs w:val="28"/>
                <w:lang w:val="en-US"/>
              </w:rPr>
              <w:t>khai báo</w:t>
            </w:r>
            <w:r w:rsidRPr="00053DC5">
              <w:rPr>
                <w:sz w:val="28"/>
                <w:szCs w:val="28"/>
              </w:rPr>
              <w:t xml:space="preserve"> bổ sung của Giấy chứng nhận kiểm dịch thực vật liên quan đến các sinh vật gây hại không thuộc diện kiểm dịch được quản lý </w:t>
            </w:r>
            <w:bookmarkEnd w:id="2"/>
            <w:r w:rsidRPr="00053DC5">
              <w:rPr>
                <w:sz w:val="28"/>
                <w:szCs w:val="28"/>
              </w:rPr>
              <w:t>(RNQP), để được các quốc gia thành viên EU chấp nhận.</w:t>
            </w:r>
          </w:p>
          <w:p w14:paraId="1F38C635"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shd w:val="clear" w:color="auto" w:fill="FFFFFF"/>
                <w:lang w:val="vi"/>
              </w:rPr>
            </w:pPr>
            <w:r w:rsidRPr="00053DC5">
              <w:rPr>
                <w:sz w:val="28"/>
                <w:szCs w:val="28"/>
                <w:lang w:val="vi"/>
              </w:rPr>
              <w:lastRenderedPageBreak/>
              <w:t>Thông báo đính chính này sửa lỗi trong tài liệu nêu trên liên quan đến thông tin tối thiểu phải cung cấp trong trường hợp vùng không có sinh vật gây hại.</w:t>
            </w:r>
            <w:r w:rsidRPr="00053DC5">
              <w:rPr>
                <w:sz w:val="28"/>
                <w:szCs w:val="28"/>
                <w:lang w:val="vi-VN"/>
              </w:rPr>
              <w:t xml:space="preserve"> Cụ thể, nội dung khai báo cần nêu rõ </w:t>
            </w:r>
            <w:r w:rsidRPr="00053DC5">
              <w:rPr>
                <w:sz w:val="28"/>
                <w:szCs w:val="28"/>
              </w:rPr>
              <w:t>p</w:t>
            </w:r>
            <w:r w:rsidRPr="00053DC5">
              <w:rPr>
                <w:sz w:val="28"/>
                <w:szCs w:val="28"/>
                <w:lang w:val="vi-VN"/>
              </w:rPr>
              <w:t>hần áp dụng (viết tắt), phạm vi sản phẩm, số điểm/điểm phụ liên quan và khẳng định rằng hàng hóa có nguồn gốc từ vùng được thiết lập là không có sinh vật gây hại, với câu chuẩn: “the seeds originate in an area established as free from [tên sinh vật gây hại]”. Tên vùng không có sinh vật gây hại có thể được ghi tại ô “Place of origin” trên Giấy chứng nhận kiểm dịch thực vật.</w:t>
            </w:r>
          </w:p>
          <w:p w14:paraId="60189460"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shd w:val="clear" w:color="auto" w:fill="FFFFFF"/>
                <w:lang w:val="vi"/>
              </w:rPr>
            </w:pPr>
            <w:r w:rsidRPr="00053DC5">
              <w:rPr>
                <w:color w:val="0F1115"/>
                <w:sz w:val="28"/>
                <w:szCs w:val="28"/>
                <w:shd w:val="clear" w:color="auto" w:fill="FFFFFF"/>
                <w:lang w:val="vi"/>
              </w:rPr>
              <w:t xml:space="preserve">Ví dụ: Với hạt giống hướng dương dùng làm cây cảnh và hạt giống cây lấy dầu, lấy sợi (như hướng dương, lanh) cần xác định rõ </w:t>
            </w:r>
            <w:r w:rsidRPr="00053DC5">
              <w:rPr>
                <w:color w:val="0F1115"/>
                <w:sz w:val="28"/>
                <w:szCs w:val="28"/>
                <w:shd w:val="clear" w:color="auto" w:fill="FFFFFF"/>
              </w:rPr>
              <w:t>p</w:t>
            </w:r>
            <w:r w:rsidRPr="00053DC5">
              <w:rPr>
                <w:color w:val="0F1115"/>
                <w:sz w:val="28"/>
                <w:szCs w:val="28"/>
                <w:shd w:val="clear" w:color="auto" w:fill="FFFFFF"/>
                <w:lang w:val="vi"/>
              </w:rPr>
              <w:t>hần áp dụng (</w:t>
            </w:r>
            <w:r w:rsidRPr="00053DC5">
              <w:rPr>
                <w:color w:val="0F1115"/>
                <w:sz w:val="28"/>
                <w:szCs w:val="28"/>
                <w:shd w:val="clear" w:color="auto" w:fill="FFFFFF"/>
              </w:rPr>
              <w:t>p</w:t>
            </w:r>
            <w:r w:rsidRPr="00053DC5">
              <w:rPr>
                <w:color w:val="0F1115"/>
                <w:sz w:val="28"/>
                <w:szCs w:val="28"/>
                <w:shd w:val="clear" w:color="auto" w:fill="FFFFFF"/>
                <w:lang w:val="vi"/>
              </w:rPr>
              <w:t xml:space="preserve">hần C hoặc </w:t>
            </w:r>
            <w:r w:rsidRPr="00053DC5">
              <w:rPr>
                <w:color w:val="0F1115"/>
                <w:sz w:val="28"/>
                <w:szCs w:val="28"/>
                <w:shd w:val="clear" w:color="auto" w:fill="FFFFFF"/>
              </w:rPr>
              <w:t>p</w:t>
            </w:r>
            <w:r w:rsidRPr="00053DC5">
              <w:rPr>
                <w:color w:val="0F1115"/>
                <w:sz w:val="28"/>
                <w:szCs w:val="28"/>
                <w:shd w:val="clear" w:color="auto" w:fill="FFFFFF"/>
                <w:lang w:val="vi"/>
              </w:rPr>
              <w:t xml:space="preserve">hần G), số điểm/điểm phụ tương ứng và tên sinh vật gây hại liên quan. Khi khai báo, không cần ghi đầy đủ tiêu đề </w:t>
            </w:r>
            <w:r w:rsidRPr="00053DC5">
              <w:rPr>
                <w:color w:val="0F1115"/>
                <w:sz w:val="28"/>
                <w:szCs w:val="28"/>
                <w:shd w:val="clear" w:color="auto" w:fill="FFFFFF"/>
              </w:rPr>
              <w:t>p</w:t>
            </w:r>
            <w:r w:rsidRPr="00053DC5">
              <w:rPr>
                <w:color w:val="0F1115"/>
                <w:sz w:val="28"/>
                <w:szCs w:val="28"/>
                <w:shd w:val="clear" w:color="auto" w:fill="FFFFFF"/>
                <w:lang w:val="vi"/>
              </w:rPr>
              <w:t>hần mà chỉ sử dụng chữ cái đại diện kèm phạm vi, phải nêu chính xác số điểm/điểm phụ áp dụng và không cần ghi tên tác giả của sinh vật gây hại.</w:t>
            </w:r>
          </w:p>
          <w:p w14:paraId="2A011EC3"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shd w:val="clear" w:color="auto" w:fill="FFFFFF"/>
                <w:lang w:val="vi"/>
              </w:rPr>
            </w:pPr>
            <w:r w:rsidRPr="00053DC5">
              <w:rPr>
                <w:sz w:val="28"/>
                <w:szCs w:val="28"/>
                <w:lang w:val="vi"/>
              </w:rPr>
              <w:t>Phiên bản chính xác của tài liệu được cung cấp kèm theo</w:t>
            </w:r>
            <w:r w:rsidRPr="00053DC5">
              <w:rPr>
                <w:sz w:val="28"/>
                <w:szCs w:val="28"/>
                <w:lang w:val="vi-VN"/>
              </w:rPr>
              <w:t>:</w:t>
            </w:r>
          </w:p>
          <w:p w14:paraId="73527193" w14:textId="0805EA4C" w:rsidR="00CB2914" w:rsidRPr="00053DC5" w:rsidRDefault="00CB2914" w:rsidP="00FA78CA">
            <w:pPr>
              <w:pStyle w:val="NormalWeb"/>
              <w:jc w:val="both"/>
              <w:rPr>
                <w:color w:val="000000"/>
                <w:sz w:val="28"/>
                <w:szCs w:val="28"/>
                <w:lang w:val="vi-VN"/>
              </w:rPr>
            </w:pPr>
            <w:hyperlink r:id="rId8" w:history="1">
              <w:r w:rsidRPr="00053DC5">
                <w:rPr>
                  <w:rStyle w:val="Hyperlink"/>
                  <w:sz w:val="28"/>
                  <w:szCs w:val="28"/>
                  <w:shd w:val="clear" w:color="auto" w:fill="FFFFFF"/>
                </w:rPr>
                <w:t>https://members.wto.org/crnattachments/2025/SPS/EEC/25_09158_00_e.pdf</w:t>
              </w:r>
            </w:hyperlink>
            <w:r w:rsidRPr="00053DC5">
              <w:rPr>
                <w:color w:val="0F1115"/>
                <w:sz w:val="28"/>
                <w:szCs w:val="28"/>
                <w:shd w:val="clear" w:color="auto" w:fill="FFFFFF"/>
              </w:rPr>
              <w:t xml:space="preserve"> </w:t>
            </w:r>
          </w:p>
        </w:tc>
      </w:tr>
      <w:tr w:rsidR="00CB2914" w:rsidRPr="00053DC5" w14:paraId="27CD238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189DC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BB211C7" w14:textId="35A89E92" w:rsidR="00CB2914" w:rsidRPr="00053DC5" w:rsidRDefault="00CB2914" w:rsidP="00FA78CA">
            <w:pPr>
              <w:jc w:val="center"/>
              <w:rPr>
                <w:sz w:val="26"/>
                <w:szCs w:val="26"/>
              </w:rPr>
            </w:pPr>
            <w:r w:rsidRPr="00053DC5">
              <w:rPr>
                <w:color w:val="3D3D3D"/>
                <w:sz w:val="26"/>
                <w:szCs w:val="26"/>
              </w:rPr>
              <w:t>G/SPS/N/EU/901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60D4A3" w14:textId="1AE2F269" w:rsidR="00CB2914" w:rsidRPr="00053DC5" w:rsidRDefault="00CB2914" w:rsidP="00FA78CA">
            <w:pPr>
              <w:jc w:val="center"/>
              <w:rPr>
                <w:sz w:val="26"/>
                <w:szCs w:val="26"/>
                <w:lang w:val="vi-VN"/>
              </w:rPr>
            </w:pPr>
            <w:r w:rsidRPr="00053DC5">
              <w:rPr>
                <w:sz w:val="26"/>
                <w:szCs w:val="26"/>
                <w:lang w:val="vi-VN"/>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CA46C8" w14:textId="640957B7" w:rsidR="00CB2914" w:rsidRPr="00053DC5" w:rsidRDefault="00CB2914" w:rsidP="00FA78CA">
            <w:pPr>
              <w:jc w:val="center"/>
              <w:rPr>
                <w:sz w:val="28"/>
                <w:szCs w:val="28"/>
                <w:lang w:val="vi-VN"/>
              </w:rPr>
            </w:pPr>
            <w:r w:rsidRPr="00053DC5">
              <w:rPr>
                <w:color w:val="0F1115"/>
                <w:sz w:val="28"/>
                <w:szCs w:val="28"/>
                <w:shd w:val="clear" w:color="auto" w:fill="FFFFFF"/>
                <w:lang w:val="vi-VN"/>
              </w:rPr>
              <w:t>Liên minh châu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0A5121" w14:textId="50E4C7F7" w:rsidR="00CB2914" w:rsidRPr="00053DC5" w:rsidRDefault="00CB2914" w:rsidP="00FA78CA">
            <w:pPr>
              <w:jc w:val="center"/>
              <w:rPr>
                <w:sz w:val="28"/>
                <w:szCs w:val="28"/>
                <w:lang w:val="vi-VN"/>
              </w:rPr>
            </w:pPr>
            <w:r w:rsidRPr="00053DC5">
              <w:rPr>
                <w:color w:val="000000"/>
                <w:sz w:val="28"/>
                <w:szCs w:val="28"/>
                <w:shd w:val="clear" w:color="auto" w:fill="FFFFFF"/>
                <w:lang w:val="vi-VN"/>
              </w:rPr>
              <w:t>19</w:t>
            </w:r>
            <w:r w:rsidRPr="00053DC5">
              <w:rPr>
                <w:color w:val="000000"/>
                <w:sz w:val="28"/>
                <w:szCs w:val="28"/>
                <w:shd w:val="clear" w:color="auto" w:fill="FFFFFF"/>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D73D2D" w14:textId="375B71D5" w:rsidR="00CB2914" w:rsidRPr="00053DC5" w:rsidRDefault="00CB2914" w:rsidP="00FA78CA">
            <w:pPr>
              <w:jc w:val="both"/>
              <w:rPr>
                <w:sz w:val="28"/>
                <w:szCs w:val="28"/>
                <w:lang w:val="vi-VN"/>
              </w:rPr>
            </w:pPr>
            <w:r w:rsidRPr="00053DC5">
              <w:rPr>
                <w:sz w:val="28"/>
                <w:szCs w:val="28"/>
              </w:rPr>
              <w:t xml:space="preserve">Quy định (EU) 2025/2245 ngày 7 </w:t>
            </w:r>
            <w:r w:rsidRPr="00053DC5">
              <w:rPr>
                <w:sz w:val="28"/>
                <w:szCs w:val="28"/>
                <w:lang w:val="en-US"/>
              </w:rPr>
              <w:t>/</w:t>
            </w:r>
            <w:r w:rsidRPr="00053DC5">
              <w:rPr>
                <w:sz w:val="28"/>
                <w:szCs w:val="28"/>
              </w:rPr>
              <w:t>11</w:t>
            </w:r>
            <w:r w:rsidRPr="00053DC5">
              <w:rPr>
                <w:sz w:val="28"/>
                <w:szCs w:val="28"/>
                <w:lang w:val="en-US"/>
              </w:rPr>
              <w:t>/</w:t>
            </w:r>
            <w:r w:rsidRPr="00053DC5">
              <w:rPr>
                <w:sz w:val="28"/>
                <w:szCs w:val="28"/>
              </w:rPr>
              <w:t xml:space="preserve">2025, sửa đổi Quy định (EU) 2017/2470 liên quan </w:t>
            </w:r>
            <w:r w:rsidRPr="00053DC5">
              <w:rPr>
                <w:sz w:val="28"/>
                <w:szCs w:val="28"/>
              </w:rPr>
              <w:lastRenderedPageBreak/>
              <w:t>đến điều kiện sử dụng của thực phẩm mới</w:t>
            </w:r>
            <w:r w:rsidRPr="00053DC5">
              <w:rPr>
                <w:sz w:val="28"/>
                <w:szCs w:val="28"/>
                <w:lang w:val="en-US"/>
              </w:rPr>
              <w:t>:</w:t>
            </w:r>
            <w:r w:rsidRPr="00053DC5">
              <w:rPr>
                <w:sz w:val="28"/>
                <w:szCs w:val="28"/>
              </w:rPr>
              <w:t xml:space="preserve"> dầu</w:t>
            </w:r>
            <w:r w:rsidRPr="00053DC5">
              <w:rPr>
                <w:sz w:val="28"/>
                <w:szCs w:val="28"/>
                <w:lang w:val="vi-VN"/>
              </w:rPr>
              <w:t xml:space="preserve"> </w:t>
            </w:r>
            <w:r w:rsidRPr="00053DC5">
              <w:rPr>
                <w:i/>
                <w:iCs/>
                <w:sz w:val="28"/>
                <w:szCs w:val="28"/>
              </w:rPr>
              <w:t>Schizochytrium</w:t>
            </w:r>
            <w:r w:rsidRPr="00053DC5">
              <w:rPr>
                <w:sz w:val="28"/>
                <w:szCs w:val="28"/>
              </w:rPr>
              <w:t xml:space="preserve"> sp. (ATCC PTA-9695)</w:t>
            </w:r>
            <w:r w:rsidR="00DF7200" w:rsidRPr="00053DC5">
              <w:rPr>
                <w:sz w:val="28"/>
                <w:szCs w:val="28"/>
                <w:lang w:val="en-US"/>
              </w:rPr>
              <w:t>.</w:t>
            </w:r>
            <w:r w:rsidRPr="00053DC5">
              <w:rPr>
                <w:sz w:val="28"/>
                <w:szCs w:val="28"/>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E4ACFC" w14:textId="31A03E0D" w:rsidR="00CB2914" w:rsidRPr="00053DC5" w:rsidRDefault="00CB2914" w:rsidP="00FA78CA">
            <w:pPr>
              <w:jc w:val="both"/>
              <w:rPr>
                <w:sz w:val="28"/>
                <w:szCs w:val="28"/>
              </w:rPr>
            </w:pPr>
            <w:r w:rsidRPr="00053DC5">
              <w:rPr>
                <w:color w:val="0F1115"/>
                <w:sz w:val="28"/>
                <w:szCs w:val="28"/>
                <w:shd w:val="clear" w:color="auto" w:fill="FFFFFF"/>
              </w:rPr>
              <w:lastRenderedPageBreak/>
              <w:t xml:space="preserve">Quy định này liên quan đến việc sửa đổi các điều kiện sử dụng dầu thực phẩm mới </w:t>
            </w:r>
            <w:r w:rsidRPr="00053DC5">
              <w:rPr>
                <w:i/>
                <w:iCs/>
                <w:color w:val="0F1115"/>
                <w:sz w:val="28"/>
                <w:szCs w:val="28"/>
                <w:shd w:val="clear" w:color="auto" w:fill="FFFFFF"/>
              </w:rPr>
              <w:t>Schizochytrium</w:t>
            </w:r>
            <w:r w:rsidRPr="00053DC5">
              <w:rPr>
                <w:color w:val="0F1115"/>
                <w:sz w:val="28"/>
                <w:szCs w:val="28"/>
                <w:shd w:val="clear" w:color="auto" w:fill="FFFFFF"/>
              </w:rPr>
              <w:t xml:space="preserve"> sp. (ATCC PTA-9695). Cụ thể, nó liên quan đến việc tăng mức DHA tối đa trong thực phẩm bổ sung theo quy định tại Chỉ thị 2002/46/EC từ mức </w:t>
            </w:r>
            <w:r w:rsidRPr="00053DC5">
              <w:rPr>
                <w:color w:val="0F1115"/>
                <w:sz w:val="28"/>
                <w:szCs w:val="28"/>
                <w:shd w:val="clear" w:color="auto" w:fill="FFFFFF"/>
              </w:rPr>
              <w:lastRenderedPageBreak/>
              <w:t>tối đa 250 mg DHA/ngày cho ng</w:t>
            </w:r>
            <w:r w:rsidR="00F9118B">
              <w:rPr>
                <w:color w:val="0F1115"/>
                <w:sz w:val="28"/>
                <w:szCs w:val="28"/>
                <w:shd w:val="clear" w:color="auto" w:fill="FFFFFF"/>
                <w:lang w:val="en-US"/>
              </w:rPr>
              <w:t>ười</w:t>
            </w:r>
            <w:r w:rsidRPr="00053DC5">
              <w:rPr>
                <w:color w:val="0F1115"/>
                <w:sz w:val="28"/>
                <w:szCs w:val="28"/>
                <w:shd w:val="clear" w:color="auto" w:fill="FFFFFF"/>
              </w:rPr>
              <w:t xml:space="preserve"> sử dụng nói chung và 450 mg DHA/ngày cho phụ nữ mang thai và cho con bú lên mức tối đa 1 g DHA/ngày cho trẻ trên ba tuổi, bao gồm cả phụ nữ mang thai và cho con bú, đồng thời vẫn duy trì mức 250 mg DHA/ngày trong thực phẩm bổ sung cho trẻ em dưới ba tuổi.</w:t>
            </w:r>
          </w:p>
        </w:tc>
      </w:tr>
      <w:tr w:rsidR="00CB2914" w:rsidRPr="00053DC5" w14:paraId="7121C74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3D7CB2F"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5D0026" w14:textId="4E81553D" w:rsidR="00CB2914" w:rsidRPr="00053DC5" w:rsidRDefault="00CB2914" w:rsidP="00FA78CA">
            <w:pPr>
              <w:jc w:val="center"/>
              <w:rPr>
                <w:sz w:val="26"/>
                <w:szCs w:val="26"/>
              </w:rPr>
            </w:pPr>
            <w:r w:rsidRPr="00053DC5">
              <w:rPr>
                <w:color w:val="3D3D3D"/>
                <w:sz w:val="26"/>
                <w:szCs w:val="26"/>
              </w:rPr>
              <w:t>G/SPS/N/RUS/343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DB7265" w14:textId="42F0734E" w:rsidR="00CB2914" w:rsidRPr="00053DC5" w:rsidRDefault="00CB2914" w:rsidP="00FA78CA">
            <w:pPr>
              <w:jc w:val="center"/>
              <w:rPr>
                <w:sz w:val="26"/>
                <w:szCs w:val="26"/>
                <w:lang w:val="vi-VN"/>
              </w:rPr>
            </w:pPr>
            <w:r w:rsidRPr="00053DC5">
              <w:rPr>
                <w:bCs/>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C05631" w14:textId="42F9239E" w:rsidR="00CB2914" w:rsidRPr="00053DC5" w:rsidRDefault="00CB2914" w:rsidP="00FA78CA">
            <w:pPr>
              <w:jc w:val="center"/>
              <w:rPr>
                <w:sz w:val="28"/>
                <w:szCs w:val="28"/>
                <w:lang w:val="vi-VN"/>
              </w:rPr>
            </w:pPr>
            <w:r w:rsidRPr="00053DC5">
              <w:rPr>
                <w:color w:val="3D3D3D"/>
                <w:sz w:val="28"/>
                <w:szCs w:val="28"/>
                <w:lang w:val="en-US"/>
              </w:rPr>
              <w:t xml:space="preserve">Liên </w:t>
            </w:r>
            <w:r w:rsidR="00F9118B">
              <w:rPr>
                <w:color w:val="3D3D3D"/>
                <w:sz w:val="28"/>
                <w:szCs w:val="28"/>
                <w:lang w:val="en-US"/>
              </w:rPr>
              <w:t>b</w:t>
            </w:r>
            <w:r w:rsidRPr="00053DC5">
              <w:rPr>
                <w:color w:val="3D3D3D"/>
                <w:sz w:val="28"/>
                <w:szCs w:val="28"/>
                <w:lang w:val="en-US"/>
              </w:rPr>
              <w:t>ang Nga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B79D45" w14:textId="1B00D5F2" w:rsidR="00CB2914" w:rsidRPr="00053DC5" w:rsidRDefault="00CB2914" w:rsidP="00FA78CA">
            <w:pPr>
              <w:jc w:val="center"/>
              <w:rPr>
                <w:sz w:val="28"/>
                <w:szCs w:val="28"/>
                <w:lang w:val="vi-VN"/>
              </w:rPr>
            </w:pPr>
            <w:r w:rsidRPr="00053DC5">
              <w:rPr>
                <w:bCs/>
                <w:sz w:val="28"/>
                <w:szCs w:val="28"/>
                <w:lang w:val="en-US"/>
              </w:rPr>
              <w:t>10</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19497E" w14:textId="4A2ADB82" w:rsidR="00CB2914" w:rsidRPr="00053DC5" w:rsidRDefault="00CB2914" w:rsidP="00FA78CA">
            <w:pPr>
              <w:jc w:val="both"/>
              <w:rPr>
                <w:sz w:val="28"/>
                <w:szCs w:val="28"/>
                <w:lang w:val="en-US"/>
              </w:rPr>
            </w:pPr>
            <w:r w:rsidRPr="00053DC5">
              <w:rPr>
                <w:bCs/>
                <w:sz w:val="28"/>
                <w:szCs w:val="28"/>
              </w:rPr>
              <w:t>Dự thảo Quyết định của Ủy ban Kinh tế Á-Âu nhằm sửa đổi các yêu cầu vệ sinh – dịch tễ và an toàn thực phẩm đối với một số sản phẩm thuộc diện kiểm soát bắt buộc</w:t>
            </w:r>
            <w:r w:rsidR="00DF7200" w:rsidRPr="00053DC5">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D771FA" w14:textId="77777777" w:rsidR="00CB2914" w:rsidRPr="00053DC5" w:rsidRDefault="00CB2914" w:rsidP="00FA78CA">
            <w:pPr>
              <w:jc w:val="both"/>
              <w:rPr>
                <w:bCs/>
                <w:sz w:val="28"/>
                <w:szCs w:val="28"/>
              </w:rPr>
            </w:pPr>
            <w:r w:rsidRPr="00053DC5">
              <w:rPr>
                <w:bCs/>
                <w:sz w:val="28"/>
                <w:szCs w:val="28"/>
                <w:lang w:val="en-US"/>
              </w:rPr>
              <w:t>Đề xuất,</w:t>
            </w:r>
            <w:r w:rsidRPr="00053DC5">
              <w:rPr>
                <w:bCs/>
                <w:sz w:val="28"/>
                <w:szCs w:val="28"/>
              </w:rPr>
              <w:t xml:space="preserve"> bổ sung và điều chỉnh giới hạn tối đa kim loại nặng cadimi cho một số nhóm thực phẩm cụ thể, nhằm tăng cường bảo vệ sức khỏe người tiêu dùng và cập nhật theo thực tiễn quản lý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35"/>
              <w:gridCol w:w="2280"/>
            </w:tblGrid>
            <w:tr w:rsidR="00CB2914" w:rsidRPr="00053DC5" w14:paraId="28397740" w14:textId="77777777" w:rsidTr="00FA78CA">
              <w:trPr>
                <w:trHeight w:val="379"/>
              </w:trPr>
              <w:tc>
                <w:tcPr>
                  <w:tcW w:w="3535" w:type="dxa"/>
                  <w:shd w:val="clear" w:color="auto" w:fill="FFFFFF"/>
                  <w:vAlign w:val="center"/>
                  <w:hideMark/>
                </w:tcPr>
                <w:p w14:paraId="703C6F91"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Tên sản phẩm</w:t>
                  </w:r>
                </w:p>
              </w:tc>
              <w:tc>
                <w:tcPr>
                  <w:tcW w:w="2280" w:type="dxa"/>
                  <w:shd w:val="clear" w:color="auto" w:fill="FFFFFF"/>
                  <w:vAlign w:val="center"/>
                  <w:hideMark/>
                </w:tcPr>
                <w:p w14:paraId="5990EF4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Nồng độ Cadmium (mg/kg)</w:t>
                  </w:r>
                </w:p>
              </w:tc>
            </w:tr>
            <w:tr w:rsidR="00CB2914" w:rsidRPr="00053DC5" w14:paraId="53EB3C0A" w14:textId="77777777" w:rsidTr="00FA78CA">
              <w:trPr>
                <w:trHeight w:val="422"/>
              </w:trPr>
              <w:tc>
                <w:tcPr>
                  <w:tcW w:w="3535" w:type="dxa"/>
                  <w:shd w:val="clear" w:color="auto" w:fill="FFFFFF"/>
                  <w:vAlign w:val="center"/>
                  <w:hideMark/>
                </w:tcPr>
                <w:p w14:paraId="3FA0AC0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Bánh Halva hướng dương</w:t>
                  </w:r>
                </w:p>
              </w:tc>
              <w:tc>
                <w:tcPr>
                  <w:tcW w:w="2280" w:type="dxa"/>
                  <w:shd w:val="clear" w:color="auto" w:fill="FFFFFF"/>
                  <w:vAlign w:val="center"/>
                  <w:hideMark/>
                </w:tcPr>
                <w:p w14:paraId="11F3E029"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0,11</w:t>
                  </w:r>
                </w:p>
              </w:tc>
            </w:tr>
            <w:tr w:rsidR="00CB2914" w:rsidRPr="00053DC5" w14:paraId="49B7E765" w14:textId="77777777" w:rsidTr="00FA78CA">
              <w:trPr>
                <w:trHeight w:val="379"/>
              </w:trPr>
              <w:tc>
                <w:tcPr>
                  <w:tcW w:w="3535" w:type="dxa"/>
                  <w:shd w:val="clear" w:color="auto" w:fill="FFFFFF"/>
                  <w:vAlign w:val="center"/>
                  <w:hideMark/>
                </w:tcPr>
                <w:p w14:paraId="026B3FDA" w14:textId="77777777" w:rsidR="00CB2914" w:rsidRPr="00053DC5" w:rsidRDefault="00CB2914" w:rsidP="00FA78CA">
                  <w:pPr>
                    <w:widowControl/>
                    <w:jc w:val="both"/>
                    <w:rPr>
                      <w:color w:val="303030"/>
                      <w:sz w:val="28"/>
                      <w:szCs w:val="28"/>
                      <w:lang w:eastAsia="ja-JP"/>
                    </w:rPr>
                  </w:pPr>
                  <w:r w:rsidRPr="00053DC5">
                    <w:rPr>
                      <w:color w:val="303030"/>
                      <w:sz w:val="28"/>
                      <w:szCs w:val="28"/>
                      <w:lang w:eastAsia="ja-JP"/>
                    </w:rPr>
                    <w:t>Bánh Gozinaki hướng dương (Kẹo làm từ hạt hướng dương)</w:t>
                  </w:r>
                </w:p>
              </w:tc>
              <w:tc>
                <w:tcPr>
                  <w:tcW w:w="2280" w:type="dxa"/>
                  <w:shd w:val="clear" w:color="auto" w:fill="FFFFFF"/>
                  <w:vAlign w:val="center"/>
                  <w:hideMark/>
                </w:tcPr>
                <w:p w14:paraId="677D371B" w14:textId="77777777" w:rsidR="00CB2914" w:rsidRPr="00053DC5" w:rsidRDefault="00CB2914" w:rsidP="00FA78CA">
                  <w:pPr>
                    <w:widowControl/>
                    <w:jc w:val="center"/>
                    <w:rPr>
                      <w:color w:val="303030"/>
                      <w:sz w:val="28"/>
                      <w:szCs w:val="28"/>
                      <w:lang w:eastAsia="ja-JP"/>
                    </w:rPr>
                  </w:pPr>
                  <w:r w:rsidRPr="00053DC5">
                    <w:rPr>
                      <w:color w:val="303030"/>
                      <w:sz w:val="28"/>
                      <w:szCs w:val="28"/>
                      <w:lang w:eastAsia="ja-JP"/>
                    </w:rPr>
                    <w:t>0,14</w:t>
                  </w:r>
                </w:p>
              </w:tc>
            </w:tr>
          </w:tbl>
          <w:p w14:paraId="1FB1554A" w14:textId="2F34DD57" w:rsidR="00CB2914" w:rsidRPr="00053DC5" w:rsidRDefault="00CB2914" w:rsidP="00FA78CA">
            <w:pPr>
              <w:jc w:val="both"/>
              <w:rPr>
                <w:sz w:val="28"/>
                <w:szCs w:val="28"/>
              </w:rPr>
            </w:pPr>
            <w:r w:rsidRPr="00053DC5">
              <w:rPr>
                <w:bCs/>
                <w:sz w:val="28"/>
                <w:szCs w:val="28"/>
              </w:rPr>
              <w:t>Các nội dung sửa đổi này sẽ được đồng bộ hóa với Quy chuẩn kỹ thuật TR CU 021/2011 về an toàn thực phẩm, bảo đảm tính nhất quán của hệ thống quy định trong Liên minh Kinh tế Á-Âu.</w:t>
            </w:r>
          </w:p>
        </w:tc>
      </w:tr>
      <w:tr w:rsidR="00CB2914" w:rsidRPr="00053DC5" w14:paraId="3103CDD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7E7E9D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D1D72E" w14:textId="31A488F9" w:rsidR="00CB2914" w:rsidRPr="00053DC5" w:rsidRDefault="00CB2914" w:rsidP="00FA78CA">
            <w:pPr>
              <w:jc w:val="center"/>
              <w:rPr>
                <w:color w:val="3D3D3D"/>
                <w:sz w:val="26"/>
                <w:szCs w:val="26"/>
              </w:rPr>
            </w:pPr>
            <w:r w:rsidRPr="00053DC5">
              <w:rPr>
                <w:color w:val="3D3D3D"/>
                <w:sz w:val="26"/>
                <w:szCs w:val="26"/>
              </w:rPr>
              <w:t>G/SPS/N/MYS/70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38BC08" w14:textId="59499D99" w:rsidR="00CB2914" w:rsidRPr="00053DC5" w:rsidRDefault="00CB2914" w:rsidP="00FA78CA">
            <w:pPr>
              <w:jc w:val="center"/>
              <w:rPr>
                <w:sz w:val="26"/>
                <w:szCs w:val="26"/>
                <w:lang w:val="vi-VN"/>
              </w:rPr>
            </w:pPr>
            <w:r w:rsidRPr="00053DC5">
              <w:rPr>
                <w:bCs/>
                <w:sz w:val="26"/>
                <w:szCs w:val="26"/>
                <w:lang w:val="en-US"/>
              </w:rPr>
              <w:t>ATTP</w:t>
            </w:r>
            <w:r w:rsidRPr="00053DC5">
              <w:rPr>
                <w:bCs/>
                <w:sz w:val="26"/>
                <w:szCs w:val="26"/>
                <w:lang w:val="vi-VN"/>
              </w:rPr>
              <w:t>,</w:t>
            </w:r>
            <w:r w:rsidRPr="00053DC5">
              <w:rPr>
                <w:bCs/>
                <w:sz w:val="26"/>
                <w:szCs w:val="26"/>
                <w:lang w:val="en-US"/>
              </w:rPr>
              <w:t xml:space="preserve"> CLCB, TTBVT,</w:t>
            </w:r>
            <w:r w:rsidRPr="00053DC5">
              <w:rPr>
                <w:bCs/>
                <w:sz w:val="26"/>
                <w:szCs w:val="26"/>
                <w:lang w:val="vi-VN"/>
              </w:rPr>
              <w:t xml:space="preserve"> 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1923AD9" w14:textId="60C289B8" w:rsidR="00CB2914" w:rsidRPr="00053DC5" w:rsidRDefault="00CB2914" w:rsidP="00FA78CA">
            <w:pPr>
              <w:jc w:val="center"/>
              <w:rPr>
                <w:sz w:val="28"/>
                <w:szCs w:val="28"/>
                <w:lang w:val="vi-VN"/>
              </w:rPr>
            </w:pPr>
            <w:bookmarkStart w:id="3" w:name="_Hlk218705778"/>
            <w:r w:rsidRPr="00053DC5">
              <w:rPr>
                <w:color w:val="3D3D3D"/>
                <w:sz w:val="28"/>
                <w:szCs w:val="28"/>
                <w:lang w:val="en-US"/>
              </w:rPr>
              <w:t>Malaysia</w:t>
            </w:r>
            <w:bookmarkEnd w:id="3"/>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E87CA8" w14:textId="4A4A7B05" w:rsidR="00CB2914" w:rsidRPr="00053DC5" w:rsidRDefault="00CB2914" w:rsidP="00FA78CA">
            <w:pPr>
              <w:jc w:val="center"/>
              <w:rPr>
                <w:sz w:val="28"/>
                <w:szCs w:val="28"/>
                <w:lang w:val="vi-VN"/>
              </w:rPr>
            </w:pPr>
            <w:r w:rsidRPr="00053DC5">
              <w:rPr>
                <w:bCs/>
                <w:sz w:val="28"/>
                <w:szCs w:val="28"/>
                <w:lang w:val="en-US"/>
              </w:rPr>
              <w:t>19/12/2025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033376" w14:textId="6933EFFA" w:rsidR="00CB2914" w:rsidRPr="00053DC5" w:rsidRDefault="00CB2914" w:rsidP="00FA78CA">
            <w:pPr>
              <w:jc w:val="both"/>
              <w:rPr>
                <w:sz w:val="28"/>
                <w:szCs w:val="28"/>
                <w:lang w:val="en-US"/>
              </w:rPr>
            </w:pPr>
            <w:r w:rsidRPr="00053DC5">
              <w:rPr>
                <w:bCs/>
                <w:sz w:val="28"/>
                <w:szCs w:val="28"/>
              </w:rPr>
              <w:t>Dự thảo sửa đổi Luật Thực phẩm năm 1983 [Đạo luật số 281]</w:t>
            </w:r>
            <w:r w:rsidR="00DF7200" w:rsidRPr="00053DC5">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92188E0" w14:textId="77777777" w:rsidR="00CB2914" w:rsidRPr="00053DC5" w:rsidRDefault="00CB2914" w:rsidP="00FA78CA">
            <w:pPr>
              <w:jc w:val="both"/>
              <w:rPr>
                <w:bCs/>
                <w:sz w:val="28"/>
                <w:szCs w:val="28"/>
              </w:rPr>
            </w:pPr>
            <w:r w:rsidRPr="00053DC5">
              <w:rPr>
                <w:bCs/>
                <w:sz w:val="28"/>
                <w:szCs w:val="28"/>
              </w:rPr>
              <w:t xml:space="preserve">Dự thảo </w:t>
            </w:r>
            <w:bookmarkStart w:id="4" w:name="_Hlk218705791"/>
            <w:r w:rsidRPr="00053DC5">
              <w:rPr>
                <w:bCs/>
                <w:sz w:val="28"/>
                <w:szCs w:val="28"/>
              </w:rPr>
              <w:t xml:space="preserve">sửa đổi Luật Thực phẩm năm 1983 </w:t>
            </w:r>
            <w:bookmarkEnd w:id="4"/>
            <w:r w:rsidRPr="00053DC5">
              <w:rPr>
                <w:bCs/>
                <w:sz w:val="28"/>
                <w:szCs w:val="28"/>
              </w:rPr>
              <w:t>[Đạo luật số 281] bao gồm các nội dung chính sau:</w:t>
            </w:r>
          </w:p>
          <w:p w14:paraId="368CB53E" w14:textId="77777777" w:rsidR="00CB2914" w:rsidRPr="00053DC5" w:rsidRDefault="00CB2914" w:rsidP="00FA78CA">
            <w:pPr>
              <w:jc w:val="both"/>
              <w:rPr>
                <w:bCs/>
                <w:sz w:val="28"/>
                <w:szCs w:val="28"/>
              </w:rPr>
            </w:pPr>
            <w:r w:rsidRPr="00053DC5">
              <w:rPr>
                <w:bCs/>
                <w:sz w:val="28"/>
                <w:szCs w:val="28"/>
              </w:rPr>
              <w:t>I. Tăng cường kiểm soát đối với vật liệu tiếp xúc với thực phẩm;</w:t>
            </w:r>
          </w:p>
          <w:p w14:paraId="2539AF38" w14:textId="4F11EA62" w:rsidR="00CB2914" w:rsidRPr="00053DC5" w:rsidRDefault="00CB2914" w:rsidP="00FA78CA">
            <w:pPr>
              <w:jc w:val="both"/>
              <w:rPr>
                <w:bCs/>
                <w:sz w:val="28"/>
                <w:szCs w:val="28"/>
              </w:rPr>
            </w:pPr>
            <w:r w:rsidRPr="00053DC5">
              <w:rPr>
                <w:bCs/>
                <w:sz w:val="28"/>
                <w:szCs w:val="28"/>
              </w:rPr>
              <w:t>II. Mở rộng thẩm quyền của Bộ trưởng và Tổng cục trưởng;</w:t>
            </w:r>
            <w:r w:rsidRPr="00053DC5">
              <w:rPr>
                <w:bCs/>
                <w:sz w:val="28"/>
                <w:szCs w:val="28"/>
              </w:rPr>
              <w:br/>
              <w:t>III. Sửa đổi, làm rõ một số khái niệm/diễn giải hiện hành;</w:t>
            </w:r>
            <w:r w:rsidRPr="00053DC5">
              <w:rPr>
                <w:bCs/>
                <w:sz w:val="28"/>
                <w:szCs w:val="28"/>
              </w:rPr>
              <w:br/>
              <w:t>IV. Tăng cường các hoạt động thực thi pháp luật;</w:t>
            </w:r>
            <w:r w:rsidRPr="00053DC5">
              <w:rPr>
                <w:bCs/>
                <w:sz w:val="28"/>
                <w:szCs w:val="28"/>
              </w:rPr>
              <w:br/>
            </w:r>
            <w:r w:rsidRPr="00053DC5">
              <w:rPr>
                <w:bCs/>
                <w:sz w:val="28"/>
                <w:szCs w:val="28"/>
              </w:rPr>
              <w:lastRenderedPageBreak/>
              <w:t>V. Nâng mức xử phạt.</w:t>
            </w:r>
          </w:p>
        </w:tc>
      </w:tr>
      <w:tr w:rsidR="00CB2914" w:rsidRPr="00053DC5" w14:paraId="22C724F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FB6F90"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21B860" w14:textId="77777777" w:rsidR="00CB2914" w:rsidRPr="00053DC5" w:rsidRDefault="00CB2914" w:rsidP="00FA78CA">
            <w:pPr>
              <w:widowControl/>
              <w:autoSpaceDE w:val="0"/>
              <w:autoSpaceDN w:val="0"/>
              <w:adjustRightInd w:val="0"/>
              <w:jc w:val="center"/>
              <w:rPr>
                <w:color w:val="3D3D3D"/>
                <w:sz w:val="26"/>
                <w:szCs w:val="26"/>
              </w:rPr>
            </w:pPr>
            <w:r w:rsidRPr="00053DC5">
              <w:rPr>
                <w:color w:val="3D3D3D"/>
                <w:sz w:val="26"/>
                <w:szCs w:val="26"/>
              </w:rPr>
              <w:t>G/SPS/N/TUR/15</w:t>
            </w:r>
          </w:p>
          <w:p w14:paraId="798C71B8" w14:textId="42AB36CE" w:rsidR="00CB2914" w:rsidRPr="00053DC5" w:rsidRDefault="00CB2914" w:rsidP="00FA78CA">
            <w:pPr>
              <w:jc w:val="center"/>
              <w:rPr>
                <w:color w:val="3D3D3D"/>
                <w:sz w:val="26"/>
                <w:szCs w:val="26"/>
              </w:rPr>
            </w:pPr>
            <w:r w:rsidRPr="00053DC5">
              <w:rPr>
                <w:color w:val="3D3D3D"/>
                <w:sz w:val="26"/>
                <w:szCs w:val="26"/>
              </w:rPr>
              <w:t>/Add.1/Corr.1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BF39615" w14:textId="03221FD0" w:rsidR="00CB2914" w:rsidRPr="00053DC5" w:rsidRDefault="00CB2914" w:rsidP="00FA78CA">
            <w:pPr>
              <w:jc w:val="center"/>
              <w:rPr>
                <w:bCs/>
                <w:sz w:val="26"/>
                <w:szCs w:val="26"/>
              </w:rPr>
            </w:pPr>
            <w:r w:rsidRPr="00053DC5">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AD16F61" w14:textId="4594A1FF" w:rsidR="00CB2914" w:rsidRPr="00053DC5" w:rsidRDefault="00CB2914" w:rsidP="00FA78CA">
            <w:pPr>
              <w:jc w:val="center"/>
              <w:rPr>
                <w:sz w:val="28"/>
                <w:szCs w:val="28"/>
                <w:lang w:val="vi-VN"/>
              </w:rPr>
            </w:pPr>
            <w:r w:rsidRPr="00053DC5">
              <w:rPr>
                <w:color w:val="3D3D3D"/>
                <w:sz w:val="28"/>
                <w:szCs w:val="28"/>
                <w:lang w:val="en-US"/>
              </w:rPr>
              <w:t>Thổ Nhĩ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AACE93" w14:textId="0BC3BCB2" w:rsidR="00CB2914" w:rsidRPr="00053DC5" w:rsidRDefault="00CB2914" w:rsidP="00FA78CA">
            <w:pPr>
              <w:jc w:val="center"/>
              <w:rPr>
                <w:bCs/>
                <w:sz w:val="28"/>
                <w:szCs w:val="28"/>
                <w:lang w:val="vi-VN"/>
              </w:rPr>
            </w:pPr>
            <w:r w:rsidRPr="00053DC5">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6C3E4CC" w14:textId="3D64E61E" w:rsidR="00CB2914" w:rsidRPr="00057BC3" w:rsidRDefault="00CB2914" w:rsidP="00FA78CA">
            <w:pPr>
              <w:jc w:val="both"/>
              <w:rPr>
                <w:bCs/>
                <w:sz w:val="28"/>
                <w:szCs w:val="28"/>
                <w:lang w:val="en-US"/>
              </w:rPr>
            </w:pPr>
            <w:r w:rsidRPr="00053DC5">
              <w:rPr>
                <w:bCs/>
                <w:sz w:val="28"/>
                <w:szCs w:val="28"/>
              </w:rPr>
              <w:t>Hệ thống Cơ sở được phê duyệt của Cộng hòa Thổ Nhĩ Kỳ đối với việc nhập khẩu một số thực phẩm có nguồn gốc động vật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57FCE9" w14:textId="77777777" w:rsidR="00CB2914" w:rsidRPr="00053DC5" w:rsidRDefault="00CB2914" w:rsidP="00FA78CA">
            <w:pPr>
              <w:jc w:val="both"/>
              <w:rPr>
                <w:bCs/>
                <w:sz w:val="28"/>
                <w:szCs w:val="28"/>
              </w:rPr>
            </w:pPr>
            <w:r w:rsidRPr="00053DC5">
              <w:rPr>
                <w:bCs/>
                <w:sz w:val="28"/>
                <w:szCs w:val="28"/>
              </w:rPr>
              <w:t xml:space="preserve">Thổ Nhĩ Kỳ thiết lập </w:t>
            </w:r>
            <w:r w:rsidRPr="00053DC5">
              <w:rPr>
                <w:bCs/>
                <w:sz w:val="28"/>
                <w:szCs w:val="28"/>
                <w:lang w:val="vi-VN"/>
              </w:rPr>
              <w:t>“</w:t>
            </w:r>
            <w:r w:rsidRPr="00053DC5">
              <w:rPr>
                <w:bCs/>
                <w:sz w:val="28"/>
                <w:szCs w:val="28"/>
              </w:rPr>
              <w:t>Hệ thống Cơ sở được phê duyệt của Cộng hòa Thổ Nhĩ Kỳ</w:t>
            </w:r>
            <w:r w:rsidRPr="00053DC5">
              <w:rPr>
                <w:bCs/>
                <w:sz w:val="28"/>
                <w:szCs w:val="28"/>
                <w:lang w:val="vi-VN"/>
              </w:rPr>
              <w:t>”</w:t>
            </w:r>
            <w:r w:rsidRPr="00053DC5">
              <w:rPr>
                <w:bCs/>
                <w:sz w:val="28"/>
                <w:szCs w:val="28"/>
              </w:rPr>
              <w:t xml:space="preserve">, có tên là </w:t>
            </w:r>
            <w:r w:rsidRPr="00053DC5">
              <w:rPr>
                <w:bCs/>
                <w:sz w:val="28"/>
                <w:szCs w:val="28"/>
                <w:lang w:val="vi-VN"/>
              </w:rPr>
              <w:t>“</w:t>
            </w:r>
            <w:r w:rsidRPr="00053DC5">
              <w:rPr>
                <w:bCs/>
                <w:sz w:val="28"/>
                <w:szCs w:val="28"/>
              </w:rPr>
              <w:t>TROIS</w:t>
            </w:r>
            <w:r w:rsidRPr="00053DC5">
              <w:rPr>
                <w:bCs/>
                <w:sz w:val="28"/>
                <w:szCs w:val="28"/>
                <w:lang w:val="vi-VN"/>
              </w:rPr>
              <w:t>”</w:t>
            </w:r>
            <w:r w:rsidRPr="00053DC5">
              <w:rPr>
                <w:bCs/>
                <w:sz w:val="28"/>
                <w:szCs w:val="28"/>
              </w:rPr>
              <w:t xml:space="preserve">, nhằm xây dựng danh sách các quốc gia/cơ sở được phê duyệt để xuất khẩu thực phẩm có nguồn gốc động vật và các sản phẩm khác thuộc diện kiểm soát thú y khi nhập khẩu vào </w:t>
            </w:r>
            <w:r w:rsidRPr="00053DC5">
              <w:rPr>
                <w:color w:val="3D3D3D"/>
                <w:sz w:val="28"/>
                <w:szCs w:val="28"/>
                <w:lang w:val="en-US"/>
              </w:rPr>
              <w:t>Thổ Nhĩ Kỳ</w:t>
            </w:r>
            <w:r w:rsidRPr="00053DC5">
              <w:rPr>
                <w:bCs/>
                <w:sz w:val="28"/>
                <w:szCs w:val="28"/>
              </w:rPr>
              <w:t xml:space="preserve">. Hệ thống này đã được thông báo </w:t>
            </w:r>
            <w:r w:rsidRPr="00053DC5">
              <w:rPr>
                <w:bCs/>
                <w:sz w:val="28"/>
                <w:szCs w:val="28"/>
                <w:lang w:val="en-US"/>
              </w:rPr>
              <w:t>tại</w:t>
            </w:r>
            <w:r w:rsidRPr="00053DC5">
              <w:rPr>
                <w:bCs/>
                <w:sz w:val="28"/>
                <w:szCs w:val="28"/>
              </w:rPr>
              <w:t xml:space="preserve"> G/SPS/N/TUR/15/Add.1.</w:t>
            </w:r>
          </w:p>
          <w:p w14:paraId="7F8E58B9" w14:textId="77777777" w:rsidR="00CB2914" w:rsidRPr="00053DC5" w:rsidRDefault="00CB2914" w:rsidP="00FA78CA">
            <w:pPr>
              <w:jc w:val="both"/>
              <w:rPr>
                <w:bCs/>
                <w:sz w:val="28"/>
                <w:szCs w:val="28"/>
                <w:lang w:val="vi-VN"/>
              </w:rPr>
            </w:pPr>
            <w:r w:rsidRPr="00053DC5">
              <w:rPr>
                <w:bCs/>
                <w:sz w:val="28"/>
                <w:szCs w:val="28"/>
              </w:rPr>
              <w:t>Qua rà soát, nhận thấy một số phụ lục được viện dẫn trong thông báo chưa được đính kèm trong chính thông báo đó. Đề nghị xem xét phụ lục này</w:t>
            </w:r>
            <w:r w:rsidRPr="00053DC5">
              <w:rPr>
                <w:bCs/>
                <w:sz w:val="28"/>
                <w:szCs w:val="28"/>
                <w:lang w:val="vi-VN"/>
              </w:rPr>
              <w:t xml:space="preserve"> tại: </w:t>
            </w:r>
          </w:p>
          <w:p w14:paraId="48488FF2" w14:textId="12EEA87F" w:rsidR="00CB2914" w:rsidRPr="00053DC5" w:rsidRDefault="00CB2914" w:rsidP="00FA78CA">
            <w:pPr>
              <w:jc w:val="both"/>
              <w:rPr>
                <w:sz w:val="28"/>
                <w:szCs w:val="28"/>
              </w:rPr>
            </w:pPr>
            <w:hyperlink r:id="rId9" w:history="1">
              <w:r w:rsidRPr="00053DC5">
                <w:rPr>
                  <w:rStyle w:val="Hyperlink"/>
                  <w:bCs/>
                  <w:sz w:val="28"/>
                  <w:szCs w:val="28"/>
                  <w:lang w:val="vi-VN"/>
                </w:rPr>
                <w:t>https://members.wto.org/crnattachments/2025/SPS/TUR/25_08988_00_e.pdf</w:t>
              </w:r>
            </w:hyperlink>
            <w:r w:rsidRPr="00053DC5">
              <w:rPr>
                <w:bCs/>
                <w:sz w:val="28"/>
                <w:szCs w:val="28"/>
                <w:lang w:val="vi-VN"/>
              </w:rPr>
              <w:t xml:space="preserve"> </w:t>
            </w:r>
          </w:p>
        </w:tc>
      </w:tr>
      <w:tr w:rsidR="00CB2914" w:rsidRPr="00053DC5" w14:paraId="63D90BC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E2AADE"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3D42454" w14:textId="77777777" w:rsidR="00CB2914" w:rsidRPr="00053DC5" w:rsidRDefault="00CB2914" w:rsidP="00FA78CA">
            <w:pPr>
              <w:widowControl/>
              <w:autoSpaceDE w:val="0"/>
              <w:autoSpaceDN w:val="0"/>
              <w:adjustRightInd w:val="0"/>
              <w:jc w:val="center"/>
              <w:rPr>
                <w:color w:val="3D3D3D"/>
                <w:sz w:val="26"/>
                <w:szCs w:val="26"/>
              </w:rPr>
            </w:pPr>
            <w:r w:rsidRPr="00053DC5">
              <w:rPr>
                <w:color w:val="3D3D3D"/>
                <w:sz w:val="26"/>
                <w:szCs w:val="26"/>
              </w:rPr>
              <w:t>G/SPS/N/CAN/1244</w:t>
            </w:r>
          </w:p>
          <w:p w14:paraId="16787D8E" w14:textId="4C827285" w:rsidR="00CB2914" w:rsidRPr="00053DC5" w:rsidRDefault="00CB2914" w:rsidP="00FA78CA">
            <w:pPr>
              <w:jc w:val="center"/>
              <w:rPr>
                <w:color w:val="3D3D3D"/>
                <w:sz w:val="26"/>
                <w:szCs w:val="26"/>
              </w:rPr>
            </w:pPr>
            <w:r w:rsidRPr="00053DC5">
              <w:rPr>
                <w:color w:val="3D3D3D"/>
                <w:sz w:val="26"/>
                <w:szCs w:val="26"/>
              </w:rPr>
              <w:t>/Add.24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756317" w14:textId="45743558" w:rsidR="00CB2914" w:rsidRPr="00053DC5" w:rsidRDefault="00CB2914" w:rsidP="00FA78CA">
            <w:pPr>
              <w:jc w:val="center"/>
              <w:rPr>
                <w:sz w:val="26"/>
                <w:szCs w:val="26"/>
                <w:lang w:val="vi-VN"/>
              </w:rPr>
            </w:pPr>
            <w:r w:rsidRPr="00053DC5">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D672D2A" w14:textId="317AC02C" w:rsidR="00CB2914" w:rsidRPr="00053DC5" w:rsidRDefault="00CB2914" w:rsidP="00FA78CA">
            <w:pPr>
              <w:jc w:val="center"/>
              <w:rPr>
                <w:sz w:val="28"/>
                <w:szCs w:val="28"/>
                <w:lang w:val="vi-VN"/>
              </w:rPr>
            </w:pPr>
            <w:r w:rsidRPr="00053DC5">
              <w:rPr>
                <w:color w:val="3D3D3D"/>
                <w:sz w:val="28"/>
                <w:szCs w:val="28"/>
                <w:lang w:val="en-US"/>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3C8CDB" w14:textId="0A184060" w:rsidR="00CB2914" w:rsidRPr="00053DC5" w:rsidRDefault="00CB2914" w:rsidP="00FA78CA">
            <w:pPr>
              <w:jc w:val="center"/>
              <w:rPr>
                <w:bCs/>
                <w:sz w:val="28"/>
                <w:szCs w:val="28"/>
                <w:lang w:val="vi-VN"/>
              </w:rPr>
            </w:pPr>
            <w:r w:rsidRPr="00053DC5">
              <w:rPr>
                <w:bCs/>
                <w:sz w:val="28"/>
                <w:szCs w:val="28"/>
              </w:rPr>
              <w:t>16/12/2025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F49D46" w14:textId="62DCE1A4" w:rsidR="00CB2914" w:rsidRPr="00057BC3" w:rsidRDefault="00CB2914" w:rsidP="00FA78CA">
            <w:pPr>
              <w:jc w:val="both"/>
              <w:rPr>
                <w:bCs/>
                <w:sz w:val="28"/>
                <w:szCs w:val="28"/>
                <w:lang w:val="en-US"/>
              </w:rPr>
            </w:pPr>
            <w:r w:rsidRPr="00053DC5">
              <w:rPr>
                <w:bCs/>
                <w:sz w:val="28"/>
                <w:szCs w:val="28"/>
                <w:lang w:val="en-US"/>
              </w:rPr>
              <w:t>Quy định</w:t>
            </w:r>
            <w:r w:rsidRPr="00053DC5">
              <w:rPr>
                <w:bCs/>
                <w:sz w:val="28"/>
                <w:szCs w:val="28"/>
              </w:rPr>
              <w:t xml:space="preserve"> áp đặt các điều kiện liên quan đến các vùng kiểm soát thứ cấp đối với Dịch tả lợn châu Phi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33F20A" w14:textId="531935B3" w:rsidR="00CB2914" w:rsidRPr="00053DC5" w:rsidRDefault="00CB2914" w:rsidP="00FA78CA">
            <w:pPr>
              <w:jc w:val="both"/>
              <w:rPr>
                <w:bCs/>
                <w:sz w:val="28"/>
                <w:szCs w:val="28"/>
              </w:rPr>
            </w:pPr>
            <w:r w:rsidRPr="00053DC5">
              <w:rPr>
                <w:bCs/>
                <w:sz w:val="28"/>
                <w:szCs w:val="28"/>
              </w:rPr>
              <w:t xml:space="preserve">Cơ quan Thanh tra Thực phẩm Canada (CFIA) đã triển khai </w:t>
            </w:r>
            <w:bookmarkStart w:id="5" w:name="_Hlk218704521"/>
            <w:r w:rsidRPr="00053DC5">
              <w:rPr>
                <w:bCs/>
                <w:sz w:val="28"/>
                <w:szCs w:val="28"/>
              </w:rPr>
              <w:t>các yêu cầu nhập khẩu mới đối với một số nguyên liệu thức ăn chăn nuôi nhập khẩu từ các quốc gia được xác định là có nguy cơ tiềm ẩn liên quan đến Dịch tả lợn châu Phi</w:t>
            </w:r>
            <w:bookmarkEnd w:id="5"/>
            <w:r w:rsidRPr="00053DC5">
              <w:rPr>
                <w:bCs/>
                <w:sz w:val="28"/>
                <w:szCs w:val="28"/>
              </w:rPr>
              <w:t xml:space="preserve"> (ASF). Các sản phẩm được xác định sẽ phải có giấy phép nhập khẩu trước khi nhập khẩu từ các quốc gia được chỉ định, đồng thời phải đáp ứng các điều kiện quy định trong lệnh thực thi và trong giấy phép nhập khẩu. Các điều kiện này có thể bao gồm chứng nhận xuất xứ, xử lý nhiệt và/hoặc thời gian lưu giữ (tùy theo từng loại sản phẩm), nhằm giảm thiểu nguy cơ các sản phẩm này bị nhiễm vi rút Dịch tả lợn châu Phi.</w:t>
            </w:r>
          </w:p>
        </w:tc>
      </w:tr>
      <w:tr w:rsidR="00CB2914" w:rsidRPr="00053DC5" w14:paraId="4E58C75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A68AB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6485981" w14:textId="41C3528E" w:rsidR="00CB2914" w:rsidRPr="00053DC5" w:rsidRDefault="00CB2914" w:rsidP="00FA78CA">
            <w:pPr>
              <w:jc w:val="center"/>
              <w:rPr>
                <w:color w:val="3D3D3D"/>
                <w:sz w:val="26"/>
                <w:szCs w:val="26"/>
              </w:rPr>
            </w:pPr>
            <w:r w:rsidRPr="00053DC5">
              <w:rPr>
                <w:color w:val="3D3D3D"/>
                <w:sz w:val="26"/>
                <w:szCs w:val="26"/>
              </w:rPr>
              <w:t>G/SPS/N/NZL/790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09E7564" w14:textId="096E7BDF" w:rsidR="00CB2914" w:rsidRPr="00053DC5" w:rsidRDefault="00CB2914" w:rsidP="00FA78CA">
            <w:pPr>
              <w:jc w:val="center"/>
              <w:rPr>
                <w:sz w:val="26"/>
                <w:szCs w:val="26"/>
                <w:lang w:val="vi-VN"/>
              </w:rPr>
            </w:pPr>
            <w:r w:rsidRPr="00053DC5">
              <w:rPr>
                <w:bCs/>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0A5AC4" w14:textId="107A8ABE" w:rsidR="00CB2914" w:rsidRPr="00053DC5" w:rsidRDefault="00CB2914" w:rsidP="00FA78CA">
            <w:pPr>
              <w:jc w:val="center"/>
              <w:rPr>
                <w:sz w:val="28"/>
                <w:szCs w:val="28"/>
                <w:lang w:val="vi-VN"/>
              </w:rPr>
            </w:pPr>
            <w:r w:rsidRPr="00053DC5">
              <w:rPr>
                <w:color w:val="3D3D3D"/>
                <w:sz w:val="28"/>
                <w:szCs w:val="28"/>
                <w:lang w:val="en-US"/>
              </w:rPr>
              <w:t>Niu</w:t>
            </w:r>
            <w:r w:rsidRPr="00053DC5">
              <w:rPr>
                <w:color w:val="3D3D3D"/>
                <w:sz w:val="28"/>
                <w:szCs w:val="28"/>
                <w:lang w:val="vi-VN"/>
              </w:rPr>
              <w:t xml:space="preserve"> </w:t>
            </w:r>
            <w:r w:rsidRPr="00053DC5">
              <w:rPr>
                <w:color w:val="3D3D3D"/>
                <w:sz w:val="28"/>
                <w:szCs w:val="28"/>
                <w:lang w:val="en-US"/>
              </w:rPr>
              <w:t>Di</w:t>
            </w:r>
            <w:r w:rsidRPr="00053DC5">
              <w:rPr>
                <w:color w:val="3D3D3D"/>
                <w:sz w:val="28"/>
                <w:szCs w:val="28"/>
                <w:lang w:val="vi-VN"/>
              </w:rPr>
              <w:t>-l</w:t>
            </w:r>
            <w:r w:rsidRPr="00053DC5">
              <w:rPr>
                <w:color w:val="3D3D3D"/>
                <w:sz w:val="28"/>
                <w:szCs w:val="28"/>
                <w:lang w:val="en-US"/>
              </w:rPr>
              <w:t>ân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48D817" w14:textId="72E65F7B" w:rsidR="00CB2914" w:rsidRPr="00053DC5" w:rsidRDefault="00CB2914" w:rsidP="00FA78CA">
            <w:pPr>
              <w:jc w:val="center"/>
              <w:rPr>
                <w:bCs/>
                <w:sz w:val="28"/>
                <w:szCs w:val="28"/>
                <w:lang w:val="vi-VN"/>
              </w:rPr>
            </w:pPr>
            <w:r w:rsidRPr="00053DC5">
              <w:rPr>
                <w:bCs/>
                <w:sz w:val="28"/>
                <w:szCs w:val="28"/>
              </w:rPr>
              <w:t>16/12/2025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969762" w14:textId="4EC93B20" w:rsidR="00CB2914" w:rsidRPr="00057BC3" w:rsidRDefault="00CB2914" w:rsidP="00FA78CA">
            <w:pPr>
              <w:jc w:val="both"/>
              <w:rPr>
                <w:bCs/>
                <w:sz w:val="28"/>
                <w:szCs w:val="28"/>
                <w:lang w:val="en-US"/>
              </w:rPr>
            </w:pPr>
            <w:r w:rsidRPr="00053DC5">
              <w:rPr>
                <w:bCs/>
                <w:sz w:val="28"/>
                <w:szCs w:val="28"/>
              </w:rPr>
              <w:t xml:space="preserve">Thông báo Thực phẩm: </w:t>
            </w:r>
            <w:bookmarkStart w:id="6" w:name="_Hlk218705003"/>
            <w:r w:rsidRPr="00053DC5">
              <w:rPr>
                <w:bCs/>
                <w:sz w:val="28"/>
                <w:szCs w:val="28"/>
              </w:rPr>
              <w:t>Yêu cầu đối với các nhà nhập khẩu thực phẩm đã đăng ký và thực phẩm nhập khẩu để kinh doanh</w:t>
            </w:r>
            <w:bookmarkEnd w:id="6"/>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DC33A21" w14:textId="77777777" w:rsidR="00CB2914" w:rsidRPr="00053DC5" w:rsidRDefault="00CB2914" w:rsidP="00FA78CA">
            <w:pPr>
              <w:jc w:val="both"/>
              <w:rPr>
                <w:bCs/>
                <w:sz w:val="28"/>
                <w:szCs w:val="28"/>
              </w:rPr>
            </w:pPr>
            <w:r w:rsidRPr="00053DC5">
              <w:rPr>
                <w:bCs/>
                <w:sz w:val="28"/>
                <w:szCs w:val="28"/>
              </w:rPr>
              <w:t xml:space="preserve">Bộ Công nghiệp Cơ bản </w:t>
            </w:r>
            <w:r w:rsidRPr="00053DC5">
              <w:rPr>
                <w:color w:val="3D3D3D"/>
                <w:sz w:val="28"/>
                <w:szCs w:val="28"/>
              </w:rPr>
              <w:t>Niu</w:t>
            </w:r>
            <w:r w:rsidRPr="00053DC5">
              <w:rPr>
                <w:color w:val="3D3D3D"/>
                <w:sz w:val="28"/>
                <w:szCs w:val="28"/>
                <w:lang w:val="vi-VN"/>
              </w:rPr>
              <w:t xml:space="preserve"> </w:t>
            </w:r>
            <w:r w:rsidRPr="00053DC5">
              <w:rPr>
                <w:color w:val="3D3D3D"/>
                <w:sz w:val="28"/>
                <w:szCs w:val="28"/>
              </w:rPr>
              <w:t>Di</w:t>
            </w:r>
            <w:r w:rsidRPr="00053DC5">
              <w:rPr>
                <w:color w:val="3D3D3D"/>
                <w:sz w:val="28"/>
                <w:szCs w:val="28"/>
                <w:lang w:val="vi-VN"/>
              </w:rPr>
              <w:t>-l</w:t>
            </w:r>
            <w:r w:rsidRPr="00053DC5">
              <w:rPr>
                <w:color w:val="3D3D3D"/>
                <w:sz w:val="28"/>
                <w:szCs w:val="28"/>
              </w:rPr>
              <w:t>ân</w:t>
            </w:r>
            <w:r w:rsidRPr="00053DC5">
              <w:rPr>
                <w:bCs/>
                <w:sz w:val="28"/>
                <w:szCs w:val="28"/>
              </w:rPr>
              <w:t xml:space="preserve"> (MPI) lấy ý kiến đối với các đề xuất sửa đổi về yêu cầu nhập khẩu đối với các sản phẩm sau đây được nêu trong dự thảo Thông báo Thực phẩm để tham vấn</w:t>
            </w:r>
            <w:r w:rsidRPr="00053DC5">
              <w:rPr>
                <w:bCs/>
                <w:sz w:val="28"/>
                <w:szCs w:val="28"/>
                <w:lang w:val="en-US"/>
              </w:rPr>
              <w:t>, bao gồm:</w:t>
            </w:r>
          </w:p>
          <w:p w14:paraId="7599F7D3" w14:textId="77777777" w:rsidR="00CB2914" w:rsidRPr="00053DC5" w:rsidRDefault="00CB2914" w:rsidP="00FA78CA">
            <w:pPr>
              <w:jc w:val="both"/>
              <w:rPr>
                <w:bCs/>
                <w:sz w:val="28"/>
                <w:szCs w:val="28"/>
              </w:rPr>
            </w:pPr>
            <w:r w:rsidRPr="00053DC5">
              <w:rPr>
                <w:bCs/>
                <w:sz w:val="28"/>
                <w:szCs w:val="28"/>
                <w:lang w:val="vi-VN"/>
              </w:rPr>
              <w:t xml:space="preserve">- </w:t>
            </w:r>
            <w:r w:rsidRPr="00053DC5">
              <w:rPr>
                <w:bCs/>
                <w:sz w:val="28"/>
                <w:szCs w:val="28"/>
              </w:rPr>
              <w:t>Phần 7: Gia vị khô</w:t>
            </w:r>
          </w:p>
          <w:p w14:paraId="2EC552F6" w14:textId="77777777" w:rsidR="00CB2914" w:rsidRPr="00053DC5" w:rsidRDefault="00CB2914" w:rsidP="00FA78CA">
            <w:pPr>
              <w:jc w:val="both"/>
              <w:rPr>
                <w:bCs/>
                <w:sz w:val="28"/>
                <w:szCs w:val="28"/>
              </w:rPr>
            </w:pPr>
            <w:r w:rsidRPr="00053DC5">
              <w:rPr>
                <w:bCs/>
                <w:sz w:val="28"/>
                <w:szCs w:val="28"/>
                <w:lang w:val="vi-VN"/>
              </w:rPr>
              <w:t xml:space="preserve">- </w:t>
            </w:r>
            <w:r w:rsidRPr="00053DC5">
              <w:rPr>
                <w:bCs/>
                <w:sz w:val="28"/>
                <w:szCs w:val="28"/>
              </w:rPr>
              <w:t>Phần 8: Sữa và các sản phẩm từ sữa</w:t>
            </w:r>
          </w:p>
          <w:p w14:paraId="630C8434" w14:textId="77777777" w:rsidR="00CB2914" w:rsidRPr="00FA78CA" w:rsidRDefault="00CB2914" w:rsidP="00FA78CA">
            <w:pPr>
              <w:jc w:val="both"/>
              <w:rPr>
                <w:bCs/>
                <w:sz w:val="28"/>
                <w:szCs w:val="28"/>
              </w:rPr>
            </w:pPr>
            <w:r w:rsidRPr="00053DC5">
              <w:rPr>
                <w:bCs/>
                <w:sz w:val="28"/>
                <w:szCs w:val="28"/>
                <w:lang w:val="vi-VN"/>
              </w:rPr>
              <w:t xml:space="preserve">- </w:t>
            </w:r>
            <w:r w:rsidRPr="00053DC5">
              <w:rPr>
                <w:bCs/>
                <w:sz w:val="28"/>
                <w:szCs w:val="28"/>
              </w:rPr>
              <w:t xml:space="preserve">Phần 9: </w:t>
            </w:r>
            <w:r w:rsidRPr="00FA78CA">
              <w:rPr>
                <w:bCs/>
                <w:sz w:val="28"/>
                <w:szCs w:val="28"/>
              </w:rPr>
              <w:t>Động vật thân mềm hai mảnh vỏ (BMS)</w:t>
            </w:r>
            <w:r w:rsidRPr="00FA78CA">
              <w:rPr>
                <w:bCs/>
                <w:sz w:val="28"/>
                <w:szCs w:val="28"/>
                <w:lang w:val="vi-VN"/>
              </w:rPr>
              <w:t xml:space="preserve"> </w:t>
            </w:r>
            <w:r w:rsidRPr="00FA78CA">
              <w:rPr>
                <w:bCs/>
                <w:sz w:val="28"/>
                <w:szCs w:val="28"/>
              </w:rPr>
              <w:t>và các sản phẩm từ BMS</w:t>
            </w:r>
          </w:p>
          <w:p w14:paraId="72389AC0" w14:textId="77777777" w:rsidR="00CB2914" w:rsidRPr="00FA78CA" w:rsidRDefault="00CB2914" w:rsidP="00FA78CA">
            <w:pPr>
              <w:jc w:val="both"/>
              <w:rPr>
                <w:bCs/>
                <w:sz w:val="28"/>
                <w:szCs w:val="28"/>
              </w:rPr>
            </w:pPr>
            <w:r w:rsidRPr="00FA78CA">
              <w:rPr>
                <w:bCs/>
                <w:sz w:val="28"/>
                <w:szCs w:val="28"/>
                <w:lang w:val="vi-VN"/>
              </w:rPr>
              <w:t xml:space="preserve">- </w:t>
            </w:r>
            <w:r w:rsidRPr="00FA78CA">
              <w:rPr>
                <w:bCs/>
                <w:sz w:val="28"/>
                <w:szCs w:val="28"/>
              </w:rPr>
              <w:t xml:space="preserve">Phần 10: Các sản phẩm </w:t>
            </w:r>
            <w:r w:rsidRPr="00FA78CA">
              <w:rPr>
                <w:bCs/>
                <w:sz w:val="28"/>
                <w:szCs w:val="28"/>
                <w:lang w:val="en-US"/>
              </w:rPr>
              <w:t>bơ mè</w:t>
            </w:r>
            <w:r w:rsidRPr="00FA78CA">
              <w:rPr>
                <w:bCs/>
                <w:sz w:val="28"/>
                <w:szCs w:val="28"/>
              </w:rPr>
              <w:t xml:space="preserve"> và bột nhão (paste) từ mè (vừng)</w:t>
            </w:r>
          </w:p>
          <w:p w14:paraId="0095AC1E" w14:textId="77777777" w:rsidR="00CB2914" w:rsidRPr="00FA78CA" w:rsidRDefault="00CB2914" w:rsidP="00FA78CA">
            <w:pPr>
              <w:jc w:val="both"/>
              <w:rPr>
                <w:sz w:val="28"/>
                <w:szCs w:val="28"/>
                <w:lang w:val="en-US" w:eastAsia="ja-JP"/>
              </w:rPr>
            </w:pPr>
            <w:bookmarkStart w:id="7" w:name="_Hlk218705025"/>
            <w:r w:rsidRPr="00FA78CA">
              <w:rPr>
                <w:sz w:val="28"/>
                <w:szCs w:val="28"/>
                <w:lang w:val="en-US" w:eastAsia="ja-JP"/>
              </w:rPr>
              <w:t xml:space="preserve">Quy định đối với động vật thân mềm hai mảnh vỏ (BMS) và sản phẩm từ BMS từ Việt Nam </w:t>
            </w:r>
            <w:bookmarkEnd w:id="7"/>
            <w:r w:rsidRPr="00FA78CA">
              <w:rPr>
                <w:sz w:val="28"/>
                <w:szCs w:val="28"/>
                <w:lang w:val="en-US" w:eastAsia="ja-JP"/>
              </w:rPr>
              <w:t>như sau:</w:t>
            </w:r>
          </w:p>
          <w:p w14:paraId="08F8B1D3" w14:textId="77777777" w:rsidR="00CB2914" w:rsidRPr="00FA78CA" w:rsidRDefault="00CB2914" w:rsidP="00FA78CA">
            <w:pPr>
              <w:jc w:val="both"/>
              <w:rPr>
                <w:sz w:val="28"/>
                <w:szCs w:val="28"/>
                <w:lang w:val="en-US" w:eastAsia="ja-JP"/>
              </w:rPr>
            </w:pPr>
            <w:r w:rsidRPr="00FA78CA">
              <w:rPr>
                <w:sz w:val="28"/>
                <w:szCs w:val="28"/>
                <w:lang w:val="en-US" w:eastAsia="ja-JP"/>
              </w:rPr>
              <w:t>- Phải có Giấy chứng nhận do cơ quan có thẩm quyền của Việt Nam cấp</w:t>
            </w:r>
          </w:p>
          <w:p w14:paraId="47CAA499" w14:textId="77777777" w:rsidR="00CB2914" w:rsidRPr="00053DC5" w:rsidRDefault="00CB2914" w:rsidP="00FA78CA">
            <w:pPr>
              <w:jc w:val="both"/>
              <w:rPr>
                <w:color w:val="303030"/>
                <w:sz w:val="28"/>
                <w:szCs w:val="28"/>
                <w:lang w:val="en-US" w:eastAsia="ja-JP"/>
              </w:rPr>
            </w:pPr>
            <w:r w:rsidRPr="00FA78CA">
              <w:rPr>
                <w:sz w:val="28"/>
                <w:szCs w:val="28"/>
                <w:lang w:val="vi-VN" w:eastAsia="ja-JP"/>
              </w:rPr>
              <w:t xml:space="preserve">- Điều kiện nhập </w:t>
            </w:r>
            <w:r w:rsidRPr="00053DC5">
              <w:rPr>
                <w:color w:val="303030"/>
                <w:sz w:val="28"/>
                <w:szCs w:val="28"/>
                <w:lang w:val="vi-VN" w:eastAsia="ja-JP"/>
              </w:rPr>
              <w:t xml:space="preserve">khẩu: Sản phẩm phải tuân thủ cả hai điều kiện (a) và (b): </w:t>
            </w:r>
          </w:p>
          <w:p w14:paraId="441968B9" w14:textId="77777777" w:rsidR="00CB2914" w:rsidRPr="00053DC5" w:rsidRDefault="00CB2914" w:rsidP="00FA78CA">
            <w:pPr>
              <w:jc w:val="both"/>
              <w:rPr>
                <w:bCs/>
                <w:sz w:val="28"/>
                <w:szCs w:val="28"/>
              </w:rPr>
            </w:pPr>
            <w:r w:rsidRPr="00053DC5">
              <w:rPr>
                <w:bCs/>
                <w:sz w:val="28"/>
                <w:szCs w:val="28"/>
              </w:rPr>
              <w:t xml:space="preserve">(a) Sản phẩm phải tuân thủ Thỏa thuận </w:t>
            </w:r>
            <w:r w:rsidRPr="00053DC5">
              <w:rPr>
                <w:bCs/>
                <w:sz w:val="28"/>
                <w:szCs w:val="28"/>
                <w:lang w:val="en-US"/>
              </w:rPr>
              <w:t>t</w:t>
            </w:r>
            <w:r w:rsidRPr="00053DC5">
              <w:rPr>
                <w:bCs/>
                <w:sz w:val="28"/>
                <w:szCs w:val="28"/>
              </w:rPr>
              <w:t xml:space="preserve">iền thông quan giữa Cơ quan có thẩm quyền của </w:t>
            </w:r>
            <w:r w:rsidRPr="00053DC5">
              <w:rPr>
                <w:color w:val="3D3D3D"/>
                <w:sz w:val="28"/>
                <w:szCs w:val="28"/>
                <w:lang w:val="en-US"/>
              </w:rPr>
              <w:t>Niu</w:t>
            </w:r>
            <w:r w:rsidRPr="00053DC5">
              <w:rPr>
                <w:color w:val="3D3D3D"/>
                <w:sz w:val="28"/>
                <w:szCs w:val="28"/>
                <w:lang w:val="vi-VN"/>
              </w:rPr>
              <w:t xml:space="preserve"> </w:t>
            </w:r>
            <w:r w:rsidRPr="00053DC5">
              <w:rPr>
                <w:color w:val="3D3D3D"/>
                <w:sz w:val="28"/>
                <w:szCs w:val="28"/>
                <w:lang w:val="en-US"/>
              </w:rPr>
              <w:t>Di</w:t>
            </w:r>
            <w:r w:rsidRPr="00053DC5">
              <w:rPr>
                <w:color w:val="3D3D3D"/>
                <w:sz w:val="28"/>
                <w:szCs w:val="28"/>
                <w:lang w:val="vi-VN"/>
              </w:rPr>
              <w:t>-l</w:t>
            </w:r>
            <w:r w:rsidRPr="00053DC5">
              <w:rPr>
                <w:color w:val="3D3D3D"/>
                <w:sz w:val="28"/>
                <w:szCs w:val="28"/>
                <w:lang w:val="en-US"/>
              </w:rPr>
              <w:t>ân</w:t>
            </w:r>
            <w:r w:rsidRPr="00053DC5">
              <w:rPr>
                <w:bCs/>
                <w:sz w:val="28"/>
                <w:szCs w:val="28"/>
              </w:rPr>
              <w:t xml:space="preserve"> và Việt Nam, </w:t>
            </w:r>
            <w:r w:rsidRPr="00053DC5">
              <w:rPr>
                <w:bCs/>
                <w:sz w:val="28"/>
                <w:szCs w:val="28"/>
                <w:lang w:val="en-US"/>
              </w:rPr>
              <w:t>phải</w:t>
            </w:r>
            <w:r w:rsidRPr="00053DC5">
              <w:rPr>
                <w:bCs/>
                <w:sz w:val="28"/>
                <w:szCs w:val="28"/>
              </w:rPr>
              <w:t xml:space="preserve"> đáp ứng tất cả các điều kiện sau:</w:t>
            </w:r>
          </w:p>
          <w:p w14:paraId="1DD348FE" w14:textId="77777777" w:rsidR="00CB2914" w:rsidRPr="00053DC5" w:rsidRDefault="00CB2914" w:rsidP="00FA78CA">
            <w:pPr>
              <w:jc w:val="both"/>
              <w:rPr>
                <w:bCs/>
                <w:sz w:val="28"/>
                <w:szCs w:val="28"/>
              </w:rPr>
            </w:pPr>
            <w:r w:rsidRPr="00053DC5">
              <w:rPr>
                <w:bCs/>
                <w:sz w:val="28"/>
                <w:szCs w:val="28"/>
              </w:rPr>
              <w:t>i) BMS được nuôi trồng, thu hoạch và chế biến tại Việt Nam; và</w:t>
            </w:r>
          </w:p>
          <w:p w14:paraId="4DA3EC33" w14:textId="77777777" w:rsidR="00CB2914" w:rsidRPr="00053DC5" w:rsidRDefault="00CB2914" w:rsidP="00FA78CA">
            <w:pPr>
              <w:jc w:val="both"/>
              <w:rPr>
                <w:bCs/>
                <w:sz w:val="28"/>
                <w:szCs w:val="28"/>
              </w:rPr>
            </w:pPr>
            <w:r w:rsidRPr="00053DC5">
              <w:rPr>
                <w:bCs/>
                <w:sz w:val="28"/>
                <w:szCs w:val="28"/>
              </w:rPr>
              <w:t>ii) được thu hoạch từ các khu vực sản xuất và xử lý</w:t>
            </w:r>
            <w:r w:rsidRPr="00053DC5">
              <w:rPr>
                <w:bCs/>
                <w:sz w:val="28"/>
                <w:szCs w:val="28"/>
                <w:lang w:val="en-US"/>
              </w:rPr>
              <w:t>,</w:t>
            </w:r>
            <w:r w:rsidRPr="00053DC5">
              <w:rPr>
                <w:bCs/>
                <w:sz w:val="28"/>
                <w:szCs w:val="28"/>
              </w:rPr>
              <w:t xml:space="preserve"> chế biến theo các tiêu chuẩn và yêu cầu vệ sinh an toàn thực phẩm xuất khẩu sang Liên minh Châu Âu, đã được công nhận là tương đương với các tiêu chuẩn và yêu cầu của </w:t>
            </w:r>
            <w:r w:rsidRPr="00053DC5">
              <w:rPr>
                <w:color w:val="3D3D3D"/>
                <w:sz w:val="28"/>
                <w:szCs w:val="28"/>
                <w:lang w:val="en-US"/>
              </w:rPr>
              <w:t>Niu</w:t>
            </w:r>
            <w:r w:rsidRPr="00053DC5">
              <w:rPr>
                <w:color w:val="3D3D3D"/>
                <w:sz w:val="28"/>
                <w:szCs w:val="28"/>
                <w:lang w:val="vi-VN"/>
              </w:rPr>
              <w:t xml:space="preserve"> </w:t>
            </w:r>
            <w:r w:rsidRPr="00053DC5">
              <w:rPr>
                <w:color w:val="3D3D3D"/>
                <w:sz w:val="28"/>
                <w:szCs w:val="28"/>
                <w:lang w:val="en-US"/>
              </w:rPr>
              <w:t>Di</w:t>
            </w:r>
            <w:r w:rsidRPr="00053DC5">
              <w:rPr>
                <w:color w:val="3D3D3D"/>
                <w:sz w:val="28"/>
                <w:szCs w:val="28"/>
                <w:lang w:val="vi-VN"/>
              </w:rPr>
              <w:t>-l</w:t>
            </w:r>
            <w:r w:rsidRPr="00053DC5">
              <w:rPr>
                <w:color w:val="3D3D3D"/>
                <w:sz w:val="28"/>
                <w:szCs w:val="28"/>
                <w:lang w:val="en-US"/>
              </w:rPr>
              <w:t>ân</w:t>
            </w:r>
            <w:r w:rsidRPr="00053DC5">
              <w:rPr>
                <w:bCs/>
                <w:sz w:val="28"/>
                <w:szCs w:val="28"/>
              </w:rPr>
              <w:t>; và</w:t>
            </w:r>
          </w:p>
          <w:p w14:paraId="24A935A6" w14:textId="77777777" w:rsidR="00CB2914" w:rsidRPr="00053DC5" w:rsidRDefault="00CB2914" w:rsidP="00FA78CA">
            <w:pPr>
              <w:jc w:val="both"/>
              <w:rPr>
                <w:bCs/>
                <w:sz w:val="28"/>
                <w:szCs w:val="28"/>
              </w:rPr>
            </w:pPr>
            <w:r w:rsidRPr="00053DC5">
              <w:rPr>
                <w:bCs/>
                <w:sz w:val="28"/>
                <w:szCs w:val="28"/>
              </w:rPr>
              <w:t>iii) có nguồn gốc từ các cơ sở được liệt kê trong danh sách của Liên minh Châu Âu; và</w:t>
            </w:r>
          </w:p>
          <w:p w14:paraId="0A7BE1F9" w14:textId="77777777" w:rsidR="00CB2914" w:rsidRPr="00053DC5" w:rsidRDefault="00CB2914" w:rsidP="00FA78CA">
            <w:pPr>
              <w:jc w:val="both"/>
              <w:rPr>
                <w:bCs/>
                <w:sz w:val="28"/>
                <w:szCs w:val="28"/>
                <w:lang w:val="en-US"/>
              </w:rPr>
            </w:pPr>
            <w:r w:rsidRPr="00053DC5">
              <w:rPr>
                <w:bCs/>
                <w:sz w:val="28"/>
                <w:szCs w:val="28"/>
              </w:rPr>
              <w:lastRenderedPageBreak/>
              <w:t xml:space="preserve">iv) được xuất khẩu trực tiếp sang </w:t>
            </w:r>
            <w:r w:rsidRPr="00053DC5">
              <w:rPr>
                <w:color w:val="3D3D3D"/>
                <w:sz w:val="28"/>
                <w:szCs w:val="28"/>
                <w:lang w:val="en-US"/>
              </w:rPr>
              <w:t>Niu</w:t>
            </w:r>
            <w:r w:rsidRPr="00053DC5">
              <w:rPr>
                <w:color w:val="3D3D3D"/>
                <w:sz w:val="28"/>
                <w:szCs w:val="28"/>
                <w:lang w:val="vi-VN"/>
              </w:rPr>
              <w:t xml:space="preserve"> </w:t>
            </w:r>
            <w:r w:rsidRPr="00053DC5">
              <w:rPr>
                <w:color w:val="3D3D3D"/>
                <w:sz w:val="28"/>
                <w:szCs w:val="28"/>
                <w:lang w:val="en-US"/>
              </w:rPr>
              <w:t>Di</w:t>
            </w:r>
            <w:r w:rsidRPr="00053DC5">
              <w:rPr>
                <w:color w:val="3D3D3D"/>
                <w:sz w:val="28"/>
                <w:szCs w:val="28"/>
                <w:lang w:val="vi-VN"/>
              </w:rPr>
              <w:t>-l</w:t>
            </w:r>
            <w:r w:rsidRPr="00053DC5">
              <w:rPr>
                <w:color w:val="3D3D3D"/>
                <w:sz w:val="28"/>
                <w:szCs w:val="28"/>
                <w:lang w:val="en-US"/>
              </w:rPr>
              <w:t>ân</w:t>
            </w:r>
            <w:r w:rsidRPr="00053DC5">
              <w:rPr>
                <w:bCs/>
                <w:sz w:val="28"/>
                <w:szCs w:val="28"/>
              </w:rPr>
              <w:t>.</w:t>
            </w:r>
          </w:p>
          <w:p w14:paraId="4D98B791" w14:textId="77777777" w:rsidR="00CB2914" w:rsidRPr="00053DC5" w:rsidRDefault="00CB2914" w:rsidP="00FA78CA">
            <w:pPr>
              <w:jc w:val="both"/>
              <w:rPr>
                <w:bCs/>
                <w:sz w:val="28"/>
                <w:szCs w:val="28"/>
                <w:lang w:val="en-US"/>
              </w:rPr>
            </w:pPr>
            <w:r w:rsidRPr="00053DC5">
              <w:rPr>
                <w:bCs/>
                <w:sz w:val="28"/>
                <w:szCs w:val="28"/>
                <w:lang w:val="en-US"/>
              </w:rPr>
              <w:t>(b) Các lô hàng phải tuân theo quy trình lấy mẫu và kiểm tra sau:</w:t>
            </w:r>
          </w:p>
          <w:p w14:paraId="76C712A9" w14:textId="77777777" w:rsidR="00CB2914" w:rsidRPr="00053DC5" w:rsidRDefault="00CB2914" w:rsidP="00FA78CA">
            <w:pPr>
              <w:jc w:val="both"/>
              <w:rPr>
                <w:bCs/>
                <w:sz w:val="28"/>
                <w:szCs w:val="28"/>
                <w:lang w:val="en-US"/>
              </w:rPr>
            </w:pPr>
            <w:r w:rsidRPr="00053DC5">
              <w:rPr>
                <w:bCs/>
                <w:sz w:val="28"/>
                <w:szCs w:val="28"/>
                <w:lang w:val="en-US"/>
              </w:rPr>
              <w:t>i) Các lô hàng được lựa chọn để lấy mẫu và kiểm tra theo Quy tắc 4 (chi tiết tại Phụ lục 2 cua dự thảo).</w:t>
            </w:r>
          </w:p>
          <w:p w14:paraId="4E23C731" w14:textId="1F509359" w:rsidR="00CB2914" w:rsidRPr="00053DC5" w:rsidRDefault="00CB2914" w:rsidP="00FA78CA">
            <w:pPr>
              <w:jc w:val="both"/>
              <w:rPr>
                <w:bCs/>
                <w:sz w:val="28"/>
                <w:szCs w:val="28"/>
                <w:lang w:val="en-US"/>
              </w:rPr>
            </w:pPr>
            <w:r w:rsidRPr="00053DC5">
              <w:rPr>
                <w:bCs/>
                <w:sz w:val="28"/>
                <w:szCs w:val="28"/>
                <w:lang w:val="en-US"/>
              </w:rPr>
              <w:t xml:space="preserve">ii) </w:t>
            </w:r>
            <w:r w:rsidRPr="00053DC5">
              <w:rPr>
                <w:bCs/>
                <w:sz w:val="28"/>
                <w:szCs w:val="28"/>
              </w:rPr>
              <w:t xml:space="preserve">Mẫu lô hàng được chọn kiểm nghiệm độc tố sinh học và vi sinh vật theo Bảng 9.2 </w:t>
            </w:r>
            <w:r w:rsidRPr="00053DC5">
              <w:rPr>
                <w:bCs/>
                <w:sz w:val="28"/>
                <w:szCs w:val="28"/>
                <w:lang w:val="en-US"/>
              </w:rPr>
              <w:t>(xem chi</w:t>
            </w:r>
            <w:r w:rsidR="00F9118B">
              <w:rPr>
                <w:bCs/>
                <w:sz w:val="28"/>
                <w:szCs w:val="28"/>
                <w:lang w:val="en-US"/>
              </w:rPr>
              <w:t xml:space="preserve"> tiết</w:t>
            </w:r>
            <w:r w:rsidRPr="00053DC5">
              <w:rPr>
                <w:bCs/>
                <w:sz w:val="28"/>
                <w:szCs w:val="28"/>
                <w:lang w:val="en-US"/>
              </w:rPr>
              <w:t xml:space="preserve"> tại dự thảo) </w:t>
            </w:r>
            <w:r w:rsidRPr="00053DC5">
              <w:rPr>
                <w:bCs/>
                <w:sz w:val="28"/>
                <w:szCs w:val="28"/>
              </w:rPr>
              <w:t xml:space="preserve">tại phòng thí nghiệm được phê duyệt ở </w:t>
            </w:r>
            <w:r w:rsidRPr="00053DC5">
              <w:rPr>
                <w:color w:val="3D3D3D"/>
                <w:sz w:val="28"/>
                <w:szCs w:val="28"/>
                <w:lang w:val="en-US"/>
              </w:rPr>
              <w:t>Niu</w:t>
            </w:r>
            <w:r w:rsidRPr="00053DC5">
              <w:rPr>
                <w:color w:val="3D3D3D"/>
                <w:sz w:val="28"/>
                <w:szCs w:val="28"/>
                <w:lang w:val="vi-VN"/>
              </w:rPr>
              <w:t xml:space="preserve"> </w:t>
            </w:r>
            <w:r w:rsidRPr="00053DC5">
              <w:rPr>
                <w:color w:val="3D3D3D"/>
                <w:sz w:val="28"/>
                <w:szCs w:val="28"/>
                <w:lang w:val="en-US"/>
              </w:rPr>
              <w:t>Di</w:t>
            </w:r>
            <w:r w:rsidRPr="00053DC5">
              <w:rPr>
                <w:color w:val="3D3D3D"/>
                <w:sz w:val="28"/>
                <w:szCs w:val="28"/>
                <w:lang w:val="vi-VN"/>
              </w:rPr>
              <w:t>-l</w:t>
            </w:r>
            <w:r w:rsidRPr="00053DC5">
              <w:rPr>
                <w:color w:val="3D3D3D"/>
                <w:sz w:val="28"/>
                <w:szCs w:val="28"/>
                <w:lang w:val="en-US"/>
              </w:rPr>
              <w:t>ân</w:t>
            </w:r>
            <w:r w:rsidRPr="00053DC5">
              <w:rPr>
                <w:bCs/>
                <w:sz w:val="28"/>
                <w:szCs w:val="28"/>
                <w:lang w:val="en-US"/>
              </w:rPr>
              <w:t>.</w:t>
            </w:r>
          </w:p>
          <w:p w14:paraId="4CE02784" w14:textId="2BD734BA" w:rsidR="00CB2914" w:rsidRPr="00053DC5" w:rsidRDefault="00CB2914" w:rsidP="00FA78CA">
            <w:pPr>
              <w:jc w:val="both"/>
              <w:rPr>
                <w:bCs/>
                <w:sz w:val="28"/>
                <w:szCs w:val="28"/>
              </w:rPr>
            </w:pPr>
            <w:r w:rsidRPr="00053DC5">
              <w:rPr>
                <w:bCs/>
                <w:sz w:val="28"/>
                <w:szCs w:val="28"/>
                <w:lang w:val="en-US"/>
              </w:rPr>
              <w:t xml:space="preserve">iii) Kết quả kiểm tra phải đáp ứng các tiêu chí chấp nhận được quy định trong Bảng 9.3 (xem chi </w:t>
            </w:r>
            <w:r w:rsidR="00F9118B">
              <w:rPr>
                <w:bCs/>
                <w:sz w:val="28"/>
                <w:szCs w:val="28"/>
                <w:lang w:val="en-US"/>
              </w:rPr>
              <w:t xml:space="preserve">tiết </w:t>
            </w:r>
            <w:r w:rsidRPr="00053DC5">
              <w:rPr>
                <w:bCs/>
                <w:sz w:val="28"/>
                <w:szCs w:val="28"/>
                <w:lang w:val="en-US"/>
              </w:rPr>
              <w:t>tại dự thảo)</w:t>
            </w:r>
            <w:r w:rsidR="00057BC3">
              <w:rPr>
                <w:bCs/>
                <w:sz w:val="28"/>
                <w:szCs w:val="28"/>
                <w:lang w:val="en-US"/>
              </w:rPr>
              <w:t>.</w:t>
            </w:r>
          </w:p>
        </w:tc>
      </w:tr>
      <w:tr w:rsidR="00CB2914" w:rsidRPr="00053DC5" w14:paraId="58849BE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E382DC"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762F8B" w14:textId="58F96AF6" w:rsidR="00CB2914" w:rsidRPr="00053DC5" w:rsidRDefault="00CB2914" w:rsidP="00FA78CA">
            <w:pPr>
              <w:jc w:val="center"/>
              <w:rPr>
                <w:sz w:val="26"/>
                <w:szCs w:val="26"/>
              </w:rPr>
            </w:pPr>
            <w:r w:rsidRPr="00053DC5">
              <w:rPr>
                <w:color w:val="3D3D3D"/>
                <w:sz w:val="26"/>
                <w:szCs w:val="26"/>
              </w:rPr>
              <w:t>G/SPS/N/TPKM/652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0ABABD" w14:textId="72DA529F" w:rsidR="00CB2914" w:rsidRPr="00053DC5" w:rsidRDefault="00CB2914" w:rsidP="00FA78CA">
            <w:pPr>
              <w:jc w:val="center"/>
              <w:rPr>
                <w:sz w:val="26"/>
                <w:szCs w:val="26"/>
                <w:lang w:val="vi-VN"/>
              </w:rPr>
            </w:pPr>
            <w:r w:rsidRPr="00053DC5">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AADD4C" w14:textId="767779E4" w:rsidR="00CB2914" w:rsidRPr="00053DC5" w:rsidRDefault="00CB2914" w:rsidP="00FA78CA">
            <w:pPr>
              <w:jc w:val="center"/>
              <w:rPr>
                <w:sz w:val="28"/>
                <w:szCs w:val="28"/>
                <w:lang w:val="vi-VN"/>
              </w:rPr>
            </w:pPr>
            <w:r w:rsidRPr="00053DC5">
              <w:rPr>
                <w:color w:val="3D3D3D"/>
                <w:sz w:val="28"/>
                <w:szCs w:val="28"/>
                <w:lang w:val="en-US"/>
              </w:rPr>
              <w:t>Đài Loan (Trung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7F87105" w14:textId="7A62487A" w:rsidR="00CB2914" w:rsidRPr="00053DC5" w:rsidRDefault="00CB2914" w:rsidP="00FA78CA">
            <w:pPr>
              <w:jc w:val="center"/>
              <w:rPr>
                <w:bCs/>
                <w:sz w:val="28"/>
                <w:szCs w:val="28"/>
                <w:lang w:val="vi-VN"/>
              </w:rPr>
            </w:pPr>
            <w:r w:rsidRPr="00053DC5">
              <w:rPr>
                <w:bCs/>
                <w:sz w:val="28"/>
                <w:szCs w:val="28"/>
              </w:rPr>
              <w:t>16/12/2025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14A06F" w14:textId="02431782" w:rsidR="00CB2914" w:rsidRPr="00057BC3" w:rsidRDefault="00CB2914" w:rsidP="00FA78CA">
            <w:pPr>
              <w:jc w:val="both"/>
              <w:rPr>
                <w:bCs/>
                <w:sz w:val="28"/>
                <w:szCs w:val="28"/>
                <w:lang w:val="en-US"/>
              </w:rPr>
            </w:pPr>
            <w:r w:rsidRPr="00053DC5">
              <w:rPr>
                <w:bCs/>
                <w:sz w:val="28"/>
                <w:szCs w:val="28"/>
              </w:rPr>
              <w:t xml:space="preserve">Dự thảo quy định về các hạn chế sử dụng và yêu cầu ghi nhãn đối với hỗn hợp 2′-fucosyllactose/difucosyllactose được sản xuất từ chủng </w:t>
            </w:r>
            <w:r w:rsidRPr="00053DC5">
              <w:rPr>
                <w:bCs/>
                <w:i/>
                <w:iCs/>
                <w:sz w:val="28"/>
                <w:szCs w:val="28"/>
              </w:rPr>
              <w:t>Escherichia coli</w:t>
            </w:r>
            <w:r w:rsidRPr="00053DC5">
              <w:rPr>
                <w:bCs/>
                <w:sz w:val="28"/>
                <w:szCs w:val="28"/>
              </w:rPr>
              <w:t xml:space="preserve"> biến đổi gen K-12 DH1 MDO MAP1001d dùng làm thành phần thực phẩm</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A446ACC" w14:textId="77777777" w:rsidR="00CB2914" w:rsidRPr="00053DC5" w:rsidRDefault="00CB2914" w:rsidP="00FA78CA">
            <w:pPr>
              <w:jc w:val="both"/>
              <w:rPr>
                <w:bCs/>
                <w:sz w:val="28"/>
                <w:szCs w:val="28"/>
              </w:rPr>
            </w:pPr>
            <w:r w:rsidRPr="00053DC5">
              <w:rPr>
                <w:bCs/>
                <w:sz w:val="28"/>
                <w:szCs w:val="28"/>
              </w:rPr>
              <w:t xml:space="preserve">Dự thảo quy định này quy định cụ thể các hạn chế về mục đích sử dụng và các yêu cầu về ghi nhãn đối với hỗn hợp 2′-fucosyllactose/difucosyllactose được sản xuất từ chủng </w:t>
            </w:r>
            <w:r w:rsidRPr="00053DC5">
              <w:rPr>
                <w:bCs/>
                <w:i/>
                <w:iCs/>
                <w:sz w:val="28"/>
                <w:szCs w:val="28"/>
              </w:rPr>
              <w:t>Escherichia coli</w:t>
            </w:r>
            <w:r w:rsidRPr="00053DC5">
              <w:rPr>
                <w:bCs/>
                <w:sz w:val="28"/>
                <w:szCs w:val="28"/>
              </w:rPr>
              <w:t xml:space="preserve"> biến đổi gen K-12 DH1 MDO MAP1001d khi sử dụng cho mục đích thực phẩm.</w:t>
            </w:r>
          </w:p>
          <w:p w14:paraId="3C9919EE" w14:textId="1DC1CA82"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bCs/>
                <w:sz w:val="28"/>
                <w:szCs w:val="28"/>
              </w:rPr>
              <w:t>Cụ</w:t>
            </w:r>
            <w:r w:rsidRPr="00053DC5">
              <w:rPr>
                <w:bCs/>
                <w:sz w:val="28"/>
                <w:szCs w:val="28"/>
                <w:lang w:val="vi-VN"/>
              </w:rPr>
              <w:t xml:space="preserve"> thể, dự thảo </w:t>
            </w:r>
            <w:r w:rsidRPr="00053DC5">
              <w:rPr>
                <w:bCs/>
                <w:sz w:val="28"/>
                <w:szCs w:val="28"/>
              </w:rPr>
              <w:t xml:space="preserve">quy định các điều kiện sử dụng và yêu cầu ghi nhãn đối với hỗn hợp 2ʹ-fucosyllactose/difucosyllactose (2ʹ-FL/DFL) được sản xuất thông qua quá trình lên men từ chủng vi khuẩn Escherichia coli K-12 biến đổi gen. Để được phép sử dụng làm thành phần thực phẩm, hỗn hợp phải trải qua quy trình tinh chế nghiêm ngặt nhằm đảm bảo không còn chứa vi sinh vật biến đổi gen và các gen chuyển. Về giới hạn sử dụng, thành phần này chỉ được phép dùng trong sữa công thức (mức tối đa 1,6 g/L) và sữa </w:t>
            </w:r>
            <w:r w:rsidRPr="00053DC5">
              <w:rPr>
                <w:bCs/>
                <w:sz w:val="28"/>
                <w:szCs w:val="28"/>
              </w:rPr>
              <w:lastRenderedPageBreak/>
              <w:t>bột hoặc các sản phẩm tương tự cho trẻ dưới 7 tuổi (mức tối đa 1,2 g/L). Ngoài việc phải đáp ứng các tiêu chuẩn kỹ thuật khắt khe về độ tinh khiết (tổng lượng 2ʹ-FL và DFL phải đạt ít nhất 85% trên trọng lượng khô) và các chỉ số hóa lý, bao bì của hỗn hợp nguyên liệu phải ghi rõ nguồn gốc sản xuất từ vi sinh vật biến đổi gen, tuy nhiên các sản phẩm thực phẩm cuối cùng có chứa hỗn hợp này sẽ được miễn yêu cầu ghi nhãn cụ thể đó.</w:t>
            </w:r>
          </w:p>
        </w:tc>
      </w:tr>
      <w:tr w:rsidR="00CB2914" w:rsidRPr="00053DC5" w14:paraId="6F8CCE1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5E8C1E"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6C42808" w14:textId="66F82162" w:rsidR="00CB2914" w:rsidRPr="00053DC5" w:rsidRDefault="00CB2914" w:rsidP="00FA78CA">
            <w:pPr>
              <w:jc w:val="center"/>
              <w:rPr>
                <w:sz w:val="26"/>
                <w:szCs w:val="26"/>
              </w:rPr>
            </w:pPr>
            <w:r w:rsidRPr="00053DC5">
              <w:rPr>
                <w:color w:val="3D3D3D"/>
                <w:sz w:val="26"/>
                <w:szCs w:val="26"/>
              </w:rPr>
              <w:t>G/SPS/N/URY/105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4090C6" w14:textId="3316698D" w:rsidR="00CB2914" w:rsidRPr="00053DC5" w:rsidRDefault="00CB2914" w:rsidP="00FA78CA">
            <w:pPr>
              <w:jc w:val="center"/>
              <w:rPr>
                <w:sz w:val="26"/>
                <w:szCs w:val="26"/>
                <w:lang w:val="vi-VN"/>
              </w:rPr>
            </w:pPr>
            <w:r w:rsidRPr="00053DC5">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DFEDBEA" w14:textId="7F00ABEA" w:rsidR="00CB2914" w:rsidRPr="00053DC5" w:rsidRDefault="00CB2914" w:rsidP="00FA78CA">
            <w:pPr>
              <w:jc w:val="center"/>
              <w:rPr>
                <w:sz w:val="28"/>
                <w:szCs w:val="28"/>
                <w:lang w:val="vi-VN"/>
              </w:rPr>
            </w:pPr>
            <w:r w:rsidRPr="00053DC5">
              <w:rPr>
                <w:color w:val="3D3D3D"/>
                <w:sz w:val="28"/>
                <w:szCs w:val="28"/>
                <w:lang w:val="en-US"/>
              </w:rPr>
              <w:t>Uruguay</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476DB5" w14:textId="689CDBF3" w:rsidR="00CB2914" w:rsidRPr="00053DC5" w:rsidRDefault="00CB2914" w:rsidP="00FA78CA">
            <w:pPr>
              <w:jc w:val="center"/>
              <w:rPr>
                <w:sz w:val="28"/>
                <w:szCs w:val="28"/>
                <w:lang w:val="vi-VN"/>
              </w:rPr>
            </w:pPr>
            <w:r w:rsidRPr="00053DC5">
              <w:rPr>
                <w:bCs/>
                <w:sz w:val="28"/>
                <w:szCs w:val="28"/>
              </w:rPr>
              <w:t>16/12/2025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048A074" w14:textId="62E984E8" w:rsidR="00CB2914" w:rsidRPr="00057BC3" w:rsidRDefault="00CB2914" w:rsidP="00FA78CA">
            <w:pPr>
              <w:jc w:val="both"/>
              <w:rPr>
                <w:bCs/>
                <w:sz w:val="28"/>
                <w:szCs w:val="28"/>
                <w:lang w:val="en-US"/>
              </w:rPr>
            </w:pPr>
            <w:r w:rsidRPr="00053DC5">
              <w:rPr>
                <w:bCs/>
                <w:sz w:val="28"/>
                <w:szCs w:val="28"/>
              </w:rPr>
              <w:t xml:space="preserve">Nghị quyết số 357/2025 ngày 05/12/2025 </w:t>
            </w:r>
            <w:r w:rsidRPr="00053DC5">
              <w:rPr>
                <w:bCs/>
                <w:sz w:val="28"/>
                <w:szCs w:val="28"/>
                <w:lang w:val="en-US"/>
              </w:rPr>
              <w:t>về</w:t>
            </w:r>
            <w:r w:rsidRPr="00053DC5">
              <w:rPr>
                <w:bCs/>
                <w:sz w:val="28"/>
                <w:szCs w:val="28"/>
              </w:rPr>
              <w:t xml:space="preserve"> việc tăng cường các biện pháp nhằm bảo đảm tuân thủ các quy định về yêu cầu thời hạn sử dụng đối với thân thịt và thịt gia cầm, theo quy định tại Điều 10, Mục 6, Chương 13 của Nghị định số 315/994 ngày 05/7/1994</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D7DC3C" w14:textId="77777777" w:rsidR="00CB2914" w:rsidRPr="00053DC5" w:rsidRDefault="00CB2914" w:rsidP="00FA78CA">
            <w:pPr>
              <w:jc w:val="both"/>
              <w:rPr>
                <w:bCs/>
                <w:sz w:val="28"/>
                <w:szCs w:val="28"/>
              </w:rPr>
            </w:pPr>
            <w:r w:rsidRPr="00053DC5">
              <w:rPr>
                <w:bCs/>
                <w:sz w:val="28"/>
                <w:szCs w:val="28"/>
                <w:lang w:val="en-US"/>
              </w:rPr>
              <w:t xml:space="preserve">Dự thảo </w:t>
            </w:r>
            <w:r w:rsidRPr="00053DC5">
              <w:rPr>
                <w:bCs/>
                <w:sz w:val="28"/>
                <w:szCs w:val="28"/>
              </w:rPr>
              <w:t xml:space="preserve">Nghị quyết nhấn mạnh tính bắt buộc của các quy định tại Điều 10, Mục 6, Chương 13 của Nghị </w:t>
            </w:r>
            <w:r w:rsidRPr="00053DC5">
              <w:rPr>
                <w:bCs/>
                <w:sz w:val="28"/>
                <w:szCs w:val="28"/>
                <w:lang w:val="en-US"/>
              </w:rPr>
              <w:t>quyết</w:t>
            </w:r>
            <w:r w:rsidRPr="00053DC5">
              <w:rPr>
                <w:bCs/>
                <w:sz w:val="28"/>
                <w:szCs w:val="28"/>
              </w:rPr>
              <w:t xml:space="preserve"> số 315/994 ngày 05/7/1994 (Quy chuẩn vệ sinh thực phẩm quốc gia) liên quan đến thời hạn sử dụng của các sản phẩm thân thịt và thịt gia cầm nhập khẩu. Theo đó, yêu cầu các doanh nghiệp đang duy trì hồ sơ đăng ký bản mô tả kỹ thuật và nhãn mác của thân thịt và các phần cắt thịt gia cầm đã được Tổng cục Dịch vụ Chăn nuôi phê duyệt phải sửa đổi các hồ sơ để bảo đảm tuân thủ Quy chuẩn nêu trên.</w:t>
            </w:r>
          </w:p>
          <w:p w14:paraId="2528DD57" w14:textId="77777777" w:rsidR="00CB2914" w:rsidRPr="00053DC5" w:rsidRDefault="00CB2914" w:rsidP="00FA78CA">
            <w:pPr>
              <w:jc w:val="both"/>
              <w:rPr>
                <w:bCs/>
                <w:sz w:val="28"/>
                <w:szCs w:val="28"/>
              </w:rPr>
            </w:pPr>
            <w:r w:rsidRPr="00053DC5">
              <w:rPr>
                <w:bCs/>
                <w:sz w:val="28"/>
                <w:szCs w:val="28"/>
              </w:rPr>
              <w:t>Đối với các doanh nghiệp đã được Tổng cục Dịch vụ Chăn nuôi phê duyệt hồ sơ đăng ký bản mô tả kỹ thuật và nhãn mác của thân thịt và các phần cắt thịt gia cầm trước ngày 16</w:t>
            </w:r>
            <w:r w:rsidRPr="00053DC5">
              <w:rPr>
                <w:bCs/>
                <w:sz w:val="28"/>
                <w:szCs w:val="28"/>
                <w:lang w:val="vi-VN"/>
              </w:rPr>
              <w:t>/</w:t>
            </w:r>
            <w:r w:rsidRPr="00053DC5">
              <w:rPr>
                <w:bCs/>
                <w:sz w:val="28"/>
                <w:szCs w:val="28"/>
              </w:rPr>
              <w:t>11</w:t>
            </w:r>
            <w:r w:rsidRPr="00053DC5">
              <w:rPr>
                <w:bCs/>
                <w:sz w:val="28"/>
                <w:szCs w:val="28"/>
                <w:lang w:val="vi-VN"/>
              </w:rPr>
              <w:t>/</w:t>
            </w:r>
            <w:r w:rsidRPr="00053DC5">
              <w:rPr>
                <w:bCs/>
                <w:sz w:val="28"/>
                <w:szCs w:val="28"/>
              </w:rPr>
              <w:t>2023, quy định yêu cầu phải thực hiện đăng ký lại nhằm bảo đảm tuân thủ Quy chuẩn nói trên, đồng thời thực hiện theo các thủ tục được quy định tại Nghị quyết số 280/023 ngày 16</w:t>
            </w:r>
            <w:r w:rsidRPr="00053DC5">
              <w:rPr>
                <w:bCs/>
                <w:sz w:val="28"/>
                <w:szCs w:val="28"/>
                <w:lang w:val="vi-VN"/>
              </w:rPr>
              <w:t>/</w:t>
            </w:r>
            <w:r w:rsidRPr="00053DC5">
              <w:rPr>
                <w:bCs/>
                <w:sz w:val="28"/>
                <w:szCs w:val="28"/>
              </w:rPr>
              <w:t>11</w:t>
            </w:r>
            <w:r w:rsidRPr="00053DC5">
              <w:rPr>
                <w:bCs/>
                <w:sz w:val="28"/>
                <w:szCs w:val="28"/>
                <w:lang w:val="vi-VN"/>
              </w:rPr>
              <w:t>/</w:t>
            </w:r>
            <w:r w:rsidRPr="00053DC5">
              <w:rPr>
                <w:bCs/>
                <w:sz w:val="28"/>
                <w:szCs w:val="28"/>
              </w:rPr>
              <w:t>2023 của Tổng cục Dịch vụ Chăn nuôi liên quan đến hình thức nộp hồ sơ xin phép nhập khẩu và thông quan qua biên giới.</w:t>
            </w:r>
          </w:p>
          <w:p w14:paraId="2BC00988" w14:textId="77777777" w:rsidR="00CB2914" w:rsidRPr="00053DC5" w:rsidRDefault="00CB2914" w:rsidP="00FA78CA">
            <w:pPr>
              <w:jc w:val="both"/>
              <w:rPr>
                <w:bCs/>
                <w:sz w:val="28"/>
                <w:szCs w:val="28"/>
              </w:rPr>
            </w:pPr>
            <w:r w:rsidRPr="00053DC5">
              <w:rPr>
                <w:bCs/>
                <w:sz w:val="28"/>
                <w:szCs w:val="28"/>
              </w:rPr>
              <w:lastRenderedPageBreak/>
              <w:t>Các doanh nghiệp đang duy trì hồ sơ đăng ký bản mô tả kỹ thuật và nhãn mác của thân thịt và thịt gia cầm có thời hạn 30 ngày làm việc, kể từ ngày ban hành Nghị quyết này, để thực hiện các quy định nêu trong Nghị quyết.</w:t>
            </w:r>
          </w:p>
          <w:p w14:paraId="7B5463FD" w14:textId="013A5F5B" w:rsidR="00CB2914" w:rsidRPr="00053DC5" w:rsidRDefault="00CB2914" w:rsidP="00FA78CA">
            <w:pPr>
              <w:widowControl/>
              <w:shd w:val="clear" w:color="auto" w:fill="FFFFFF"/>
              <w:jc w:val="both"/>
              <w:rPr>
                <w:color w:val="0F1115"/>
                <w:sz w:val="28"/>
                <w:szCs w:val="28"/>
              </w:rPr>
            </w:pPr>
            <w:r w:rsidRPr="00053DC5">
              <w:rPr>
                <w:bCs/>
                <w:sz w:val="28"/>
                <w:szCs w:val="28"/>
              </w:rPr>
              <w:t>Các hồ sơ đang được xử lý và các quyết định cho phép nhập khẩu đã được phê duyệt đối với các sản phẩm nêu trên tại thời điểm ban hành Nghị quyết này vẫn tiếp tục có hiệu lực và được xử lý theo quy định.</w:t>
            </w:r>
          </w:p>
        </w:tc>
      </w:tr>
      <w:tr w:rsidR="00CB2914" w:rsidRPr="00053DC5" w14:paraId="4540C137"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CAC82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640860" w14:textId="4CB32B57" w:rsidR="00CB2914" w:rsidRPr="00053DC5" w:rsidRDefault="00CB2914" w:rsidP="00FA78CA">
            <w:pPr>
              <w:jc w:val="center"/>
              <w:rPr>
                <w:sz w:val="26"/>
                <w:szCs w:val="26"/>
              </w:rPr>
            </w:pPr>
            <w:r w:rsidRPr="00053DC5">
              <w:rPr>
                <w:color w:val="3D3D3D"/>
                <w:sz w:val="26"/>
                <w:szCs w:val="26"/>
              </w:rPr>
              <w:t>G/SPS/N/USA/3542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A23C17" w14:textId="5DF6D45B" w:rsidR="00CB2914" w:rsidRPr="00053DC5" w:rsidRDefault="00CB2914" w:rsidP="00FA78CA">
            <w:pPr>
              <w:jc w:val="center"/>
              <w:rPr>
                <w:sz w:val="26"/>
                <w:szCs w:val="26"/>
                <w:lang w:val="vi-VN"/>
              </w:rPr>
            </w:pPr>
            <w:r w:rsidRPr="00053DC5">
              <w:rPr>
                <w:bCs/>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1E829E1" w14:textId="0F7E299E" w:rsidR="00CB2914" w:rsidRPr="00053DC5" w:rsidRDefault="00CB2914" w:rsidP="00FA78CA">
            <w:pPr>
              <w:jc w:val="center"/>
              <w:rPr>
                <w:sz w:val="28"/>
                <w:szCs w:val="28"/>
                <w:lang w:val="vi-VN"/>
              </w:rPr>
            </w:pPr>
            <w:r w:rsidRPr="00053DC5">
              <w:rPr>
                <w:color w:val="3D3D3D"/>
                <w:sz w:val="28"/>
                <w:szCs w:val="28"/>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9B6951" w14:textId="44C17F7C" w:rsidR="00CB2914" w:rsidRPr="00053DC5" w:rsidRDefault="00CB2914" w:rsidP="00FA78CA">
            <w:pPr>
              <w:jc w:val="center"/>
              <w:rPr>
                <w:sz w:val="28"/>
                <w:szCs w:val="28"/>
                <w:lang w:val="vi-VN"/>
              </w:rPr>
            </w:pPr>
            <w:r w:rsidRPr="00053DC5">
              <w:rPr>
                <w:bCs/>
                <w:sz w:val="28"/>
                <w:szCs w:val="28"/>
              </w:rPr>
              <w:t>16/12/2025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241453" w14:textId="339C9858" w:rsidR="00CB2914" w:rsidRPr="00057BC3" w:rsidRDefault="00CB2914" w:rsidP="00FA78CA">
            <w:pPr>
              <w:jc w:val="both"/>
              <w:rPr>
                <w:color w:val="0F1115"/>
                <w:sz w:val="28"/>
                <w:szCs w:val="28"/>
                <w:shd w:val="clear" w:color="auto" w:fill="FFFFFF"/>
                <w:lang w:val="en-US"/>
              </w:rPr>
            </w:pPr>
            <w:bookmarkStart w:id="8" w:name="_Hlk218704139"/>
            <w:r w:rsidRPr="00053DC5">
              <w:rPr>
                <w:bCs/>
                <w:sz w:val="28"/>
                <w:szCs w:val="28"/>
              </w:rPr>
              <w:t xml:space="preserve">Tiếp nhận các đơn kiến nghị về thuốc bảo vệ thực vật liên quan đến dư lượng hóa chất thuốc bảo vệ thực vật trong hoặc trên các loại hàng hóa khác nhau </w:t>
            </w:r>
            <w:bookmarkEnd w:id="8"/>
            <w:r w:rsidRPr="00053DC5">
              <w:rPr>
                <w:bCs/>
                <w:sz w:val="28"/>
                <w:szCs w:val="28"/>
              </w:rPr>
              <w:t>– Tháng 8</w:t>
            </w:r>
            <w:r w:rsidRPr="00053DC5">
              <w:rPr>
                <w:bCs/>
                <w:sz w:val="28"/>
                <w:szCs w:val="28"/>
                <w:lang w:val="vi-VN"/>
              </w:rPr>
              <w:t>/</w:t>
            </w:r>
            <w:r w:rsidRPr="00053DC5">
              <w:rPr>
                <w:bCs/>
                <w:sz w:val="28"/>
                <w:szCs w:val="28"/>
              </w:rPr>
              <w:t>2025</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E003B5" w14:textId="77777777" w:rsidR="00CB2914" w:rsidRPr="00053DC5" w:rsidRDefault="00CB2914" w:rsidP="00FA78CA">
            <w:pPr>
              <w:jc w:val="both"/>
              <w:rPr>
                <w:bCs/>
                <w:sz w:val="28"/>
                <w:szCs w:val="28"/>
                <w:lang w:val="en-US"/>
              </w:rPr>
            </w:pPr>
            <w:r w:rsidRPr="00053DC5">
              <w:rPr>
                <w:bCs/>
                <w:sz w:val="28"/>
                <w:szCs w:val="28"/>
              </w:rPr>
              <w:t>Cơ quan Bảo vệ Môi trường Hoa Kỳ (EPA) tiếp nhận đơn kiến nghị về thuốc bảo vệ thực vật, đồng thời lấy ý kiến công chúng đối với các đề nghị thiết lập mới hoặc sửa đổi các quy định liên quan đến dư lượng hóa chất thuốc bảo vệ thực vật trong hoặc trên các loại hàng hóa khác nhau</w:t>
            </w:r>
            <w:r w:rsidRPr="00053DC5">
              <w:rPr>
                <w:bCs/>
                <w:sz w:val="28"/>
                <w:szCs w:val="28"/>
                <w:lang w:val="en-US"/>
              </w:rPr>
              <w:t>, cụ thể:</w:t>
            </w:r>
          </w:p>
          <w:p w14:paraId="61FB0B0C" w14:textId="77777777" w:rsidR="00CB2914" w:rsidRPr="00053DC5" w:rsidRDefault="00CB2914" w:rsidP="00BE434E">
            <w:pPr>
              <w:pStyle w:val="ListParagraph"/>
              <w:numPr>
                <w:ilvl w:val="0"/>
                <w:numId w:val="21"/>
              </w:numPr>
              <w:tabs>
                <w:tab w:val="left" w:pos="300"/>
              </w:tabs>
              <w:ind w:left="0" w:firstLine="0"/>
              <w:rPr>
                <w:sz w:val="28"/>
                <w:szCs w:val="28"/>
              </w:rPr>
            </w:pPr>
            <w:r w:rsidRPr="00053DC5">
              <w:rPr>
                <w:sz w:val="28"/>
                <w:szCs w:val="28"/>
              </w:rPr>
              <w:t xml:space="preserve">Điều chỉnh miễn yêu cầu dư lượng cho </w:t>
            </w:r>
            <w:r w:rsidRPr="00053DC5">
              <w:rPr>
                <w:i/>
                <w:iCs/>
                <w:sz w:val="28"/>
                <w:szCs w:val="28"/>
              </w:rPr>
              <w:t>cinnamaldehyde</w:t>
            </w:r>
            <w:r w:rsidRPr="00053DC5">
              <w:rPr>
                <w:sz w:val="28"/>
                <w:szCs w:val="28"/>
              </w:rPr>
              <w:t xml:space="preserve"> dùng như chất bảo quản trong công thức thuốc BVTV, không vượt quá 100 ppm. </w:t>
            </w:r>
          </w:p>
          <w:p w14:paraId="76E3B275" w14:textId="0EA428E5" w:rsidR="00CB2914" w:rsidRPr="00053DC5" w:rsidRDefault="00CB2914" w:rsidP="00BE434E">
            <w:pPr>
              <w:pStyle w:val="ListParagraph"/>
              <w:numPr>
                <w:ilvl w:val="0"/>
                <w:numId w:val="21"/>
              </w:numPr>
              <w:tabs>
                <w:tab w:val="left" w:pos="300"/>
              </w:tabs>
              <w:ind w:left="0" w:firstLine="0"/>
              <w:rPr>
                <w:sz w:val="28"/>
                <w:szCs w:val="28"/>
              </w:rPr>
            </w:pPr>
            <w:r w:rsidRPr="00053DC5">
              <w:rPr>
                <w:sz w:val="28"/>
                <w:szCs w:val="28"/>
                <w:lang w:val="en-US"/>
              </w:rPr>
              <w:t>M</w:t>
            </w:r>
            <w:r w:rsidR="00F9118B">
              <w:rPr>
                <w:sz w:val="28"/>
                <w:szCs w:val="28"/>
                <w:lang w:val="en-US"/>
              </w:rPr>
              <w:t>ứ</w:t>
            </w:r>
            <w:r w:rsidRPr="00053DC5">
              <w:rPr>
                <w:sz w:val="28"/>
                <w:szCs w:val="28"/>
                <w:lang w:val="en-US"/>
              </w:rPr>
              <w:t>c tồn dư</w:t>
            </w:r>
            <w:r w:rsidRPr="00053DC5">
              <w:rPr>
                <w:sz w:val="28"/>
                <w:szCs w:val="28"/>
              </w:rPr>
              <w:t xml:space="preserve"> mới cho tolfenpyrad (và chất chuyển hóa) trên đậu quả ăn được thuộc nhóm 6-22A. </w:t>
            </w:r>
          </w:p>
          <w:p w14:paraId="18423050" w14:textId="7FAE3D3C" w:rsidR="00CB2914" w:rsidRPr="00053DC5" w:rsidRDefault="00F9118B" w:rsidP="00BE434E">
            <w:pPr>
              <w:pStyle w:val="ListParagraph"/>
              <w:numPr>
                <w:ilvl w:val="0"/>
                <w:numId w:val="21"/>
              </w:numPr>
              <w:tabs>
                <w:tab w:val="left" w:pos="300"/>
              </w:tabs>
              <w:ind w:left="0" w:firstLine="0"/>
              <w:rPr>
                <w:sz w:val="28"/>
                <w:szCs w:val="28"/>
              </w:rPr>
            </w:pPr>
            <w:r>
              <w:rPr>
                <w:sz w:val="28"/>
                <w:szCs w:val="28"/>
                <w:lang w:val="en-US"/>
              </w:rPr>
              <w:t>Q</w:t>
            </w:r>
            <w:r w:rsidR="00CB2914" w:rsidRPr="00053DC5">
              <w:rPr>
                <w:sz w:val="28"/>
                <w:szCs w:val="28"/>
              </w:rPr>
              <w:t xml:space="preserve">uinoxyfen trên quả dạng táo và quả hạch (tương ứng 0,20 ppm và 0,70 ppm). </w:t>
            </w:r>
          </w:p>
          <w:p w14:paraId="3E441FA4" w14:textId="77777777" w:rsidR="00CB2914" w:rsidRPr="00053DC5" w:rsidRDefault="00CB2914" w:rsidP="00BE434E">
            <w:pPr>
              <w:pStyle w:val="ListParagraph"/>
              <w:numPr>
                <w:ilvl w:val="0"/>
                <w:numId w:val="21"/>
              </w:numPr>
              <w:tabs>
                <w:tab w:val="left" w:pos="300"/>
              </w:tabs>
              <w:ind w:left="0" w:firstLine="0"/>
              <w:rPr>
                <w:sz w:val="28"/>
                <w:szCs w:val="28"/>
              </w:rPr>
            </w:pPr>
            <w:r w:rsidRPr="00053DC5">
              <w:rPr>
                <w:sz w:val="28"/>
                <w:szCs w:val="28"/>
              </w:rPr>
              <w:t xml:space="preserve">sulfur dioxide (SO₂) trong quả sung tươi ở 1,5 ppm. </w:t>
            </w:r>
          </w:p>
          <w:p w14:paraId="0C12B89B" w14:textId="5E7AA13A" w:rsidR="00CB2914" w:rsidRPr="00053DC5" w:rsidRDefault="00F9118B" w:rsidP="00FA78CA">
            <w:pPr>
              <w:jc w:val="both"/>
              <w:rPr>
                <w:color w:val="0F1115"/>
                <w:sz w:val="28"/>
                <w:szCs w:val="28"/>
                <w:shd w:val="clear" w:color="auto" w:fill="FFFFFF"/>
              </w:rPr>
            </w:pPr>
            <w:r>
              <w:rPr>
                <w:sz w:val="28"/>
                <w:szCs w:val="28"/>
                <w:lang w:val="en-US"/>
              </w:rPr>
              <w:t>- F</w:t>
            </w:r>
            <w:r w:rsidR="00CB2914" w:rsidRPr="00053DC5">
              <w:rPr>
                <w:sz w:val="28"/>
                <w:szCs w:val="28"/>
              </w:rPr>
              <w:t xml:space="preserve">luxapyroxad và chất chuyển hóa trong hạt pennycress ở 0,9 ppm. </w:t>
            </w:r>
          </w:p>
        </w:tc>
      </w:tr>
      <w:tr w:rsidR="00CB2914" w:rsidRPr="00053DC5" w14:paraId="6BE59AD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412994"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917EBDC" w14:textId="77777777" w:rsidR="00CB2914" w:rsidRPr="00053DC5" w:rsidRDefault="00CB2914" w:rsidP="00FA78CA">
            <w:pPr>
              <w:widowControl/>
              <w:autoSpaceDE w:val="0"/>
              <w:autoSpaceDN w:val="0"/>
              <w:adjustRightInd w:val="0"/>
              <w:jc w:val="center"/>
              <w:rPr>
                <w:color w:val="3D3D3D"/>
                <w:sz w:val="26"/>
                <w:szCs w:val="26"/>
              </w:rPr>
            </w:pPr>
            <w:r w:rsidRPr="00053DC5">
              <w:rPr>
                <w:color w:val="3D3D3D"/>
                <w:sz w:val="26"/>
                <w:szCs w:val="26"/>
              </w:rPr>
              <w:t>G/SPS/N/EGY/176</w:t>
            </w:r>
          </w:p>
          <w:p w14:paraId="149A0D5E" w14:textId="55C04CEF" w:rsidR="00CB2914" w:rsidRPr="00053DC5" w:rsidRDefault="00CB2914" w:rsidP="00FA78CA">
            <w:pPr>
              <w:jc w:val="center"/>
              <w:rPr>
                <w:sz w:val="26"/>
                <w:szCs w:val="26"/>
              </w:rPr>
            </w:pPr>
            <w:r w:rsidRPr="00053DC5">
              <w:rPr>
                <w:color w:val="3D3D3D"/>
                <w:sz w:val="26"/>
                <w:szCs w:val="26"/>
              </w:rPr>
              <w:lastRenderedPageBreak/>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4FF9E92" w14:textId="35A353DF" w:rsidR="00CB2914" w:rsidRPr="00053DC5" w:rsidRDefault="00CB2914" w:rsidP="00FA78CA">
            <w:pPr>
              <w:jc w:val="center"/>
              <w:rPr>
                <w:sz w:val="26"/>
                <w:szCs w:val="26"/>
                <w:lang w:val="vi-VN"/>
              </w:rPr>
            </w:pPr>
            <w:r w:rsidRPr="00053DC5">
              <w:rPr>
                <w:bCs/>
                <w:sz w:val="26"/>
                <w:szCs w:val="26"/>
                <w:lang w:val="en-US"/>
              </w:rPr>
              <w:lastRenderedPageBreak/>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D733590" w14:textId="73F6E5A3" w:rsidR="00CB2914" w:rsidRPr="00053DC5" w:rsidRDefault="00CB2914" w:rsidP="00FA78CA">
            <w:pPr>
              <w:jc w:val="center"/>
              <w:rPr>
                <w:sz w:val="28"/>
                <w:szCs w:val="28"/>
                <w:lang w:val="vi-VN"/>
              </w:rPr>
            </w:pPr>
            <w:r w:rsidRPr="00053DC5">
              <w:rPr>
                <w:color w:val="3D3D3D"/>
                <w:sz w:val="28"/>
                <w:szCs w:val="28"/>
                <w:lang w:val="en-US"/>
              </w:rPr>
              <w:t>Ai Cập</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DA85CB" w14:textId="32FF7584" w:rsidR="00CB2914" w:rsidRPr="00053DC5" w:rsidRDefault="00CB2914" w:rsidP="00FA78CA">
            <w:pPr>
              <w:jc w:val="center"/>
              <w:rPr>
                <w:sz w:val="28"/>
                <w:szCs w:val="28"/>
                <w:lang w:val="vi-VN"/>
              </w:rPr>
            </w:pPr>
            <w:r w:rsidRPr="00053DC5">
              <w:rPr>
                <w:bCs/>
                <w:sz w:val="28"/>
                <w:szCs w:val="28"/>
              </w:rPr>
              <w:t>1</w:t>
            </w:r>
            <w:r w:rsidRPr="00053DC5">
              <w:rPr>
                <w:bCs/>
                <w:sz w:val="28"/>
                <w:szCs w:val="28"/>
                <w:lang w:val="en-US"/>
              </w:rPr>
              <w:t>5</w:t>
            </w:r>
            <w:r w:rsidRPr="00053DC5">
              <w:rPr>
                <w:bCs/>
                <w:sz w:val="28"/>
                <w:szCs w:val="28"/>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4B843B" w14:textId="198D2D35" w:rsidR="00CB2914" w:rsidRPr="00057BC3" w:rsidRDefault="00CB2914" w:rsidP="00FA78CA">
            <w:pPr>
              <w:jc w:val="both"/>
              <w:rPr>
                <w:color w:val="0F1115"/>
                <w:sz w:val="28"/>
                <w:szCs w:val="28"/>
                <w:shd w:val="clear" w:color="auto" w:fill="FFFFFF"/>
                <w:lang w:val="en-US"/>
              </w:rPr>
            </w:pPr>
            <w:r w:rsidRPr="00053DC5">
              <w:rPr>
                <w:bCs/>
                <w:sz w:val="28"/>
                <w:szCs w:val="28"/>
              </w:rPr>
              <w:t xml:space="preserve">Nghị định số </w:t>
            </w:r>
            <w:r w:rsidRPr="00053DC5">
              <w:rPr>
                <w:bCs/>
                <w:sz w:val="28"/>
                <w:szCs w:val="28"/>
              </w:rPr>
              <w:lastRenderedPageBreak/>
              <w:t xml:space="preserve">373/2025 quy định thời gian chuyển tiếp sáu (06) tháng cho các nhà sản xuất và nhà nhập khẩu để tuân thủ Tiêu chuẩn Ai Cập ES 1623 đối với </w:t>
            </w:r>
            <w:r w:rsidRPr="00053DC5">
              <w:rPr>
                <w:bCs/>
                <w:sz w:val="28"/>
                <w:szCs w:val="28"/>
                <w:lang w:val="vi-VN"/>
              </w:rPr>
              <w:t>“</w:t>
            </w:r>
            <w:r w:rsidRPr="00053DC5">
              <w:rPr>
                <w:bCs/>
                <w:sz w:val="28"/>
                <w:szCs w:val="28"/>
              </w:rPr>
              <w:t>Sữa tiệt trùng và/hoặc sữa tiệt trùng UHT</w:t>
            </w:r>
            <w:r w:rsidRPr="00053DC5">
              <w:rPr>
                <w:bCs/>
                <w:sz w:val="28"/>
                <w:szCs w:val="28"/>
                <w:lang w:val="vi-VN"/>
              </w:rPr>
              <w:t>”</w:t>
            </w:r>
            <w:r w:rsidRPr="00053DC5">
              <w:rPr>
                <w:bCs/>
                <w:sz w:val="28"/>
                <w:szCs w:val="28"/>
              </w:rPr>
              <w:t xml:space="preserve"> (sửa đổi một phần)</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34CCDD" w14:textId="77777777" w:rsidR="00CB2914" w:rsidRPr="00053DC5" w:rsidRDefault="00CB2914" w:rsidP="00FA78CA">
            <w:pPr>
              <w:jc w:val="both"/>
              <w:rPr>
                <w:bCs/>
                <w:sz w:val="28"/>
                <w:szCs w:val="28"/>
                <w:lang w:val="en-US"/>
              </w:rPr>
            </w:pPr>
            <w:r w:rsidRPr="00053DC5">
              <w:rPr>
                <w:bCs/>
                <w:sz w:val="28"/>
                <w:szCs w:val="28"/>
                <w:lang w:val="en-US"/>
              </w:rPr>
              <w:lastRenderedPageBreak/>
              <w:t>Thông báo bổ sung</w:t>
            </w:r>
            <w:r w:rsidRPr="00053DC5">
              <w:rPr>
                <w:bCs/>
                <w:sz w:val="28"/>
                <w:szCs w:val="28"/>
              </w:rPr>
              <w:t xml:space="preserve"> liên quan đến </w:t>
            </w:r>
            <w:r w:rsidRPr="00053DC5">
              <w:rPr>
                <w:bCs/>
                <w:sz w:val="28"/>
                <w:szCs w:val="28"/>
                <w:lang w:val="en-US"/>
              </w:rPr>
              <w:t>dự thảo</w:t>
            </w:r>
            <w:r w:rsidRPr="00053DC5">
              <w:rPr>
                <w:bCs/>
                <w:sz w:val="28"/>
                <w:szCs w:val="28"/>
              </w:rPr>
              <w:t xml:space="preserve"> Nghị </w:t>
            </w:r>
            <w:r w:rsidRPr="00053DC5">
              <w:rPr>
                <w:bCs/>
                <w:sz w:val="28"/>
                <w:szCs w:val="28"/>
              </w:rPr>
              <w:lastRenderedPageBreak/>
              <w:t xml:space="preserve">định số 373/2025, </w:t>
            </w:r>
            <w:r w:rsidRPr="00053DC5">
              <w:rPr>
                <w:bCs/>
                <w:sz w:val="28"/>
                <w:szCs w:val="28"/>
                <w:lang w:val="en-US"/>
              </w:rPr>
              <w:t>trước đó</w:t>
            </w:r>
            <w:r w:rsidRPr="00053DC5">
              <w:rPr>
                <w:bCs/>
                <w:sz w:val="28"/>
                <w:szCs w:val="28"/>
              </w:rPr>
              <w:t xml:space="preserve"> đó quy định thời gian chuyển tiếp 06 tháng cho các nhà sản xuất và nhà nhập khẩu để tuân thủ Tiêu chuẩn Ai Cập ES 1623 đối với </w:t>
            </w:r>
            <w:r w:rsidRPr="00053DC5">
              <w:rPr>
                <w:bCs/>
                <w:sz w:val="28"/>
                <w:szCs w:val="28"/>
                <w:lang w:val="vi-VN"/>
              </w:rPr>
              <w:t>“</w:t>
            </w:r>
            <w:r w:rsidRPr="00053DC5">
              <w:rPr>
                <w:bCs/>
                <w:sz w:val="28"/>
                <w:szCs w:val="28"/>
              </w:rPr>
              <w:t>Sữa tiệt trùng và/hoặc sữa tiệt trùng UHT</w:t>
            </w:r>
            <w:r w:rsidRPr="00053DC5">
              <w:rPr>
                <w:bCs/>
                <w:sz w:val="28"/>
                <w:szCs w:val="28"/>
                <w:lang w:val="vi-VN"/>
              </w:rPr>
              <w:t>”</w:t>
            </w:r>
            <w:r w:rsidRPr="00053DC5">
              <w:rPr>
                <w:bCs/>
                <w:sz w:val="28"/>
                <w:szCs w:val="28"/>
              </w:rPr>
              <w:t xml:space="preserve"> (sửa đổi một phần). </w:t>
            </w:r>
          </w:p>
          <w:p w14:paraId="34A41DB7" w14:textId="77777777" w:rsidR="00CB2914" w:rsidRPr="00053DC5" w:rsidRDefault="00CB2914" w:rsidP="00FA78CA">
            <w:pPr>
              <w:jc w:val="both"/>
              <w:rPr>
                <w:bCs/>
                <w:sz w:val="28"/>
                <w:szCs w:val="28"/>
              </w:rPr>
            </w:pPr>
            <w:r w:rsidRPr="00053DC5">
              <w:rPr>
                <w:bCs/>
                <w:sz w:val="28"/>
                <w:szCs w:val="28"/>
              </w:rPr>
              <w:t xml:space="preserve">Lưu ý rằng Nghị định số 6/2025 đã được thông báo </w:t>
            </w:r>
            <w:r w:rsidRPr="00053DC5">
              <w:rPr>
                <w:bCs/>
                <w:sz w:val="28"/>
                <w:szCs w:val="28"/>
                <w:lang w:val="en-US"/>
              </w:rPr>
              <w:t>tại</w:t>
            </w:r>
            <w:r w:rsidRPr="00053DC5">
              <w:rPr>
                <w:bCs/>
                <w:sz w:val="28"/>
                <w:szCs w:val="28"/>
              </w:rPr>
              <w:t xml:space="preserve"> G/SPS/N/EGY/176 ngày 13/11/2025</w:t>
            </w:r>
            <w:r w:rsidRPr="00053DC5">
              <w:rPr>
                <w:bCs/>
                <w:sz w:val="28"/>
                <w:szCs w:val="28"/>
                <w:lang w:val="en-US"/>
              </w:rPr>
              <w:t>.</w:t>
            </w:r>
            <w:r w:rsidRPr="00053DC5">
              <w:rPr>
                <w:bCs/>
                <w:sz w:val="28"/>
                <w:szCs w:val="28"/>
              </w:rPr>
              <w:t xml:space="preserve"> Tiêu chuẩn này đã được sửa đổi một phần như sau:</w:t>
            </w:r>
          </w:p>
          <w:p w14:paraId="1714D0D2" w14:textId="77777777" w:rsidR="00CB2914" w:rsidRPr="00053DC5" w:rsidRDefault="00CB2914" w:rsidP="00FA78CA">
            <w:pPr>
              <w:jc w:val="both"/>
              <w:rPr>
                <w:bCs/>
                <w:sz w:val="28"/>
                <w:szCs w:val="28"/>
              </w:rPr>
            </w:pPr>
            <w:r w:rsidRPr="00053DC5">
              <w:rPr>
                <w:bCs/>
                <w:sz w:val="28"/>
                <w:szCs w:val="28"/>
                <w:lang w:val="vi-VN"/>
              </w:rPr>
              <w:t xml:space="preserve">- </w:t>
            </w:r>
            <w:r w:rsidRPr="00053DC5">
              <w:rPr>
                <w:bCs/>
                <w:sz w:val="28"/>
                <w:szCs w:val="28"/>
              </w:rPr>
              <w:t xml:space="preserve">Bổ sung nội dung sau vào mục (2/2): </w:t>
            </w:r>
            <w:r w:rsidRPr="00053DC5">
              <w:rPr>
                <w:bCs/>
                <w:sz w:val="28"/>
                <w:szCs w:val="28"/>
                <w:lang w:val="vi-VN"/>
              </w:rPr>
              <w:t>“</w:t>
            </w:r>
            <w:r w:rsidRPr="00053DC5">
              <w:rPr>
                <w:bCs/>
                <w:sz w:val="28"/>
                <w:szCs w:val="28"/>
              </w:rPr>
              <w:t>Nguyên liệu: (Sữa và/hoặc các sản phẩm thu được từ sữa dùng cho các loại sản phẩm nêu tại mục (2/1)).</w:t>
            </w:r>
          </w:p>
          <w:p w14:paraId="3AE12F6F" w14:textId="149BCBE1" w:rsidR="00CB2914" w:rsidRPr="00053DC5" w:rsidRDefault="00CB2914" w:rsidP="00FA78CA">
            <w:pPr>
              <w:jc w:val="both"/>
              <w:rPr>
                <w:color w:val="000000"/>
                <w:sz w:val="28"/>
                <w:szCs w:val="28"/>
              </w:rPr>
            </w:pPr>
            <w:r w:rsidRPr="00053DC5">
              <w:rPr>
                <w:bCs/>
                <w:sz w:val="28"/>
                <w:szCs w:val="28"/>
              </w:rPr>
              <w:t>Các nhà sản xuất và nhà nhập khẩu sẽ được thông báo về mọi sửa đổi đối với các tiêu chuẩn của Ai Cập thông qua việc công bố các quyết định hành chính trên Công báo chính thức.</w:t>
            </w:r>
          </w:p>
        </w:tc>
      </w:tr>
      <w:tr w:rsidR="00CB2914" w:rsidRPr="00053DC5" w14:paraId="68DA8A1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727BC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027DF1" w14:textId="65B698A1" w:rsidR="00CB2914" w:rsidRPr="00053DC5" w:rsidRDefault="00CB2914" w:rsidP="00FA78CA">
            <w:pPr>
              <w:jc w:val="center"/>
              <w:rPr>
                <w:sz w:val="26"/>
                <w:szCs w:val="26"/>
              </w:rPr>
            </w:pPr>
            <w:r w:rsidRPr="00053DC5">
              <w:rPr>
                <w:sz w:val="26"/>
                <w:szCs w:val="26"/>
              </w:rPr>
              <w:t>G/SPS/N/ARE/318, G/SPS/N/BHR/271 G/SPS/N/KWT/198, G/SPS/N/OMN/167 G/SPS/N/QAT/170, G/SPS/N/SAU/605 G/SPS/N/YEM/111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3A676CB" w14:textId="09B7B57B" w:rsidR="00CB2914" w:rsidRPr="00053DC5" w:rsidRDefault="00CB2914" w:rsidP="00FA78CA">
            <w:pPr>
              <w:jc w:val="center"/>
              <w:rPr>
                <w:sz w:val="26"/>
                <w:szCs w:val="26"/>
                <w:lang w:val="en-US"/>
              </w:rPr>
            </w:pPr>
            <w:r w:rsidRPr="00053DC5">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282754" w14:textId="621B6441" w:rsidR="00CB2914" w:rsidRPr="00053DC5" w:rsidRDefault="00CB2914" w:rsidP="00FA78CA">
            <w:pPr>
              <w:jc w:val="center"/>
              <w:rPr>
                <w:sz w:val="28"/>
                <w:szCs w:val="28"/>
                <w:lang w:val="vi-VN"/>
              </w:rPr>
            </w:pPr>
            <w:r w:rsidRPr="00053DC5">
              <w:rPr>
                <w:sz w:val="28"/>
                <w:szCs w:val="28"/>
                <w:lang w:val="vi-VN"/>
              </w:rPr>
              <w:t>Các Tiểu vương quốc Ả Rập Thống nhất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379BCB2" w14:textId="2A884200" w:rsidR="00CB2914" w:rsidRPr="00053DC5" w:rsidRDefault="00CB2914" w:rsidP="00FA78CA">
            <w:pPr>
              <w:jc w:val="center"/>
              <w:rPr>
                <w:sz w:val="28"/>
                <w:szCs w:val="28"/>
                <w:lang w:val="vi-VN"/>
              </w:rPr>
            </w:pPr>
            <w:r w:rsidRPr="00053DC5">
              <w:rPr>
                <w:sz w:val="28"/>
                <w:szCs w:val="28"/>
                <w:lang w:val="vi-VN"/>
              </w:rPr>
              <w:t>05/12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48EA2F" w14:textId="580BF76F" w:rsidR="00CB2914" w:rsidRPr="00057BC3" w:rsidRDefault="00CB2914" w:rsidP="00FA78CA">
            <w:pPr>
              <w:jc w:val="both"/>
              <w:rPr>
                <w:color w:val="0F1115"/>
                <w:sz w:val="28"/>
                <w:szCs w:val="28"/>
                <w:shd w:val="clear" w:color="auto" w:fill="FFFFFF"/>
                <w:lang w:val="en-US"/>
              </w:rPr>
            </w:pPr>
            <w:r w:rsidRPr="00053DC5">
              <w:rPr>
                <w:sz w:val="28"/>
                <w:szCs w:val="28"/>
                <w:lang w:val="vi-VN"/>
              </w:rPr>
              <w:t>Vương quốc Ả Rập Xê Út/Hội đồng Hợp tác các Quốc gia Ả Rập vùng Vịnh (GCC) – Dự thảo Quy chuẩn kỹ thuật đối với kẹo cứng, kẹo dẻo và kẹo mềm</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B32193B" w14:textId="77777777" w:rsidR="00CB2914" w:rsidRPr="00053DC5" w:rsidRDefault="00CB2914" w:rsidP="00FA78CA">
            <w:pPr>
              <w:jc w:val="both"/>
              <w:rPr>
                <w:sz w:val="28"/>
                <w:szCs w:val="28"/>
                <w:lang w:val="vi-VN"/>
              </w:rPr>
            </w:pPr>
            <w:r w:rsidRPr="00053DC5">
              <w:rPr>
                <w:sz w:val="28"/>
                <w:szCs w:val="28"/>
                <w:lang w:val="vi-VN"/>
              </w:rPr>
              <w:t>Dự thảo cuối cùng của Tiêu chuẩn (Final Draft of Standard – FDS) GSO DS/263:2025, do Ban Kỹ thuật số 05 (TC05) của Tổ chức Tiêu chuẩn hóa GCC (GSO) soạn thảo. Dự thảo này tập trung quy định các tiêu chuẩn đối với kẹo mềm, kẹo cứng và kẹo dẻo.</w:t>
            </w:r>
          </w:p>
          <w:p w14:paraId="4BFEDAA7" w14:textId="77777777" w:rsidR="00CB2914" w:rsidRPr="00053DC5" w:rsidRDefault="00CB2914" w:rsidP="00FA78CA">
            <w:pPr>
              <w:jc w:val="both"/>
              <w:rPr>
                <w:sz w:val="28"/>
                <w:szCs w:val="28"/>
                <w:lang w:val="vi-VN"/>
              </w:rPr>
            </w:pPr>
            <w:r w:rsidRPr="00053DC5">
              <w:rPr>
                <w:sz w:val="28"/>
                <w:szCs w:val="28"/>
                <w:lang w:val="vi-VN"/>
              </w:rPr>
              <w:t xml:space="preserve">Dự thảo đưa ra các định nghĩa và phân loại cho nhiều loại kẹo khác nhau, đồng thời quy định hàng loạt yêu cầu bắt buộc về sản xuất, thành phần cấu tạo và ghi nhãn. Ngoài ra, dự thảo còn nêu rõ các chỉ tiêu kỹ thuật cụ thể như độ ẩm, hàm lượng các thành phần được phép sử dụng (ví dụ: chất béo, gelatin, các loại hạt), cũng như yêu cầu về bao gói, nhằm bảo đảm sản phẩm cuối cùng an toàn và phù hợp cho tiêu dùng của con người theo các tiêu </w:t>
            </w:r>
            <w:r w:rsidRPr="00053DC5">
              <w:rPr>
                <w:sz w:val="28"/>
                <w:szCs w:val="28"/>
                <w:lang w:val="vi-VN"/>
              </w:rPr>
              <w:lastRenderedPageBreak/>
              <w:t>chuẩn khu vực.</w:t>
            </w:r>
          </w:p>
          <w:p w14:paraId="0B171A01" w14:textId="77777777" w:rsidR="00CB2914" w:rsidRPr="00053DC5" w:rsidRDefault="00CB2914" w:rsidP="00FA78CA">
            <w:pPr>
              <w:jc w:val="both"/>
              <w:rPr>
                <w:sz w:val="28"/>
                <w:szCs w:val="28"/>
                <w:lang w:val="vi-VN"/>
              </w:rPr>
            </w:pPr>
            <w:r w:rsidRPr="00053DC5">
              <w:rPr>
                <w:sz w:val="28"/>
                <w:szCs w:val="28"/>
                <w:lang w:val="vi-VN"/>
              </w:rPr>
              <w:t>1. Yêu cầu chung về sản xuất và chất lượng sản phẩm</w:t>
            </w:r>
          </w:p>
          <w:p w14:paraId="104D49F8" w14:textId="77777777" w:rsidR="00CB2914" w:rsidRPr="00053DC5" w:rsidRDefault="00CB2914" w:rsidP="00FA78CA">
            <w:pPr>
              <w:jc w:val="both"/>
              <w:rPr>
                <w:sz w:val="28"/>
                <w:szCs w:val="28"/>
                <w:lang w:val="vi-VN"/>
              </w:rPr>
            </w:pPr>
            <w:r w:rsidRPr="00053DC5">
              <w:rPr>
                <w:sz w:val="28"/>
                <w:szCs w:val="28"/>
                <w:lang w:val="vi-VN"/>
              </w:rPr>
              <w:t>- An toàn và phù hợp tiêu dùng: Sản phẩm phải bảo đảm an toàn cho người sử dụng, không có mùi lạ, không chứa các chất độc hại.</w:t>
            </w:r>
          </w:p>
          <w:p w14:paraId="001B6C04" w14:textId="77777777" w:rsidR="00CB2914" w:rsidRPr="00053DC5" w:rsidRDefault="00CB2914" w:rsidP="00FA78CA">
            <w:pPr>
              <w:jc w:val="both"/>
              <w:rPr>
                <w:sz w:val="28"/>
                <w:szCs w:val="28"/>
                <w:lang w:val="vi-VN"/>
              </w:rPr>
            </w:pPr>
            <w:r w:rsidRPr="00053DC5">
              <w:rPr>
                <w:sz w:val="28"/>
                <w:szCs w:val="28"/>
                <w:lang w:val="vi-VN"/>
              </w:rPr>
              <w:t>- Điều kiện vệ sinh: Quá trình sản xuất phải tuân thủ thực hành sản xuất tốt (GMP) và các điều kiện vệ sinh theo tiêu chuẩn GSO về nhà máy thực phẩm (GSO 21).</w:t>
            </w:r>
          </w:p>
          <w:p w14:paraId="370B7C6B" w14:textId="77777777" w:rsidR="00CB2914" w:rsidRPr="00053DC5" w:rsidRDefault="00CB2914" w:rsidP="00FA78CA">
            <w:pPr>
              <w:jc w:val="both"/>
              <w:rPr>
                <w:sz w:val="28"/>
                <w:szCs w:val="28"/>
                <w:lang w:val="vi-VN"/>
              </w:rPr>
            </w:pPr>
            <w:r w:rsidRPr="00053DC5">
              <w:rPr>
                <w:sz w:val="28"/>
                <w:szCs w:val="28"/>
                <w:lang w:val="vi-VN"/>
              </w:rPr>
              <w:t>- Tuân thủ Halal: Sản phẩm phải hoàn toàn phù hợp với các quy định của Luật Hồi giáo (Sharia), theo tiêu chuẩn GSO 2055-1.</w:t>
            </w:r>
          </w:p>
          <w:p w14:paraId="4EB0D9BB" w14:textId="77777777" w:rsidR="00CB2914" w:rsidRPr="00053DC5" w:rsidRDefault="00CB2914" w:rsidP="00FA78CA">
            <w:pPr>
              <w:jc w:val="both"/>
              <w:rPr>
                <w:sz w:val="28"/>
                <w:szCs w:val="28"/>
                <w:lang w:val="vi-VN"/>
              </w:rPr>
            </w:pPr>
            <w:r w:rsidRPr="00053DC5">
              <w:rPr>
                <w:sz w:val="28"/>
                <w:szCs w:val="28"/>
                <w:lang w:val="vi-VN"/>
              </w:rPr>
              <w:t>- Nguyên liệu: Tất cả nguyên liệu phải đáp ứng các tiêu chuẩn vùng Vịnh liên quan; sản phẩm không được chứa mỡ lợn và các dẫn xuất của nó. Nguồn gốc gelatin/chất tạo gel phải được công bố rõ ràng.</w:t>
            </w:r>
          </w:p>
          <w:p w14:paraId="719DC062" w14:textId="77777777" w:rsidR="00CB2914" w:rsidRPr="00053DC5" w:rsidRDefault="00CB2914" w:rsidP="00FA78CA">
            <w:pPr>
              <w:jc w:val="both"/>
              <w:rPr>
                <w:sz w:val="28"/>
                <w:szCs w:val="28"/>
                <w:lang w:val="vi-VN"/>
              </w:rPr>
            </w:pPr>
            <w:r w:rsidRPr="00053DC5">
              <w:rPr>
                <w:sz w:val="28"/>
                <w:szCs w:val="28"/>
                <w:lang w:val="vi-VN"/>
              </w:rPr>
              <w:t xml:space="preserve">- Thiết kế và bao gói: Không được sản xuất kẹo có hình dạng dễ gây hiểu nhầm hoặc nguy hiểm (như vũ khí, vật sắc nhọn). </w:t>
            </w:r>
          </w:p>
          <w:p w14:paraId="4BEA6D8E" w14:textId="77777777" w:rsidR="00CB2914" w:rsidRPr="00053DC5" w:rsidRDefault="00CB2914" w:rsidP="00FA78CA">
            <w:pPr>
              <w:jc w:val="both"/>
              <w:rPr>
                <w:sz w:val="28"/>
                <w:szCs w:val="28"/>
                <w:lang w:val="vi-VN"/>
              </w:rPr>
            </w:pPr>
            <w:r w:rsidRPr="00053DC5">
              <w:rPr>
                <w:sz w:val="28"/>
                <w:szCs w:val="28"/>
                <w:lang w:val="vi-VN"/>
              </w:rPr>
              <w:t>- Bao bì phải bảo đảm không gây nguy cơ nghẹn hoặc chấn thương khi sử dụng.</w:t>
            </w:r>
          </w:p>
          <w:p w14:paraId="7B79C776" w14:textId="77777777" w:rsidR="00CB2914" w:rsidRPr="00053DC5" w:rsidRDefault="00CB2914" w:rsidP="00FA78CA">
            <w:pPr>
              <w:jc w:val="both"/>
              <w:rPr>
                <w:sz w:val="28"/>
                <w:szCs w:val="28"/>
                <w:lang w:val="vi-VN"/>
              </w:rPr>
            </w:pPr>
            <w:r w:rsidRPr="00053DC5">
              <w:rPr>
                <w:sz w:val="28"/>
                <w:szCs w:val="28"/>
                <w:lang w:val="vi-VN"/>
              </w:rPr>
              <w:t>2. Yêu cầu riêng về hàm lượng nước/độ ẩm</w:t>
            </w:r>
          </w:p>
          <w:p w14:paraId="09E5E2C5" w14:textId="77777777" w:rsidR="00CB2914" w:rsidRPr="00053DC5" w:rsidRDefault="00CB2914" w:rsidP="00FA78CA">
            <w:pPr>
              <w:jc w:val="both"/>
              <w:rPr>
                <w:sz w:val="28"/>
                <w:szCs w:val="28"/>
                <w:lang w:val="vi-VN"/>
              </w:rPr>
            </w:pPr>
            <w:r w:rsidRPr="00053DC5">
              <w:rPr>
                <w:sz w:val="28"/>
                <w:szCs w:val="28"/>
                <w:lang w:val="vi-VN"/>
              </w:rPr>
              <w:t>- Kẹo cứng nguyên bản: không quá 4%.</w:t>
            </w:r>
          </w:p>
          <w:p w14:paraId="53395E6E" w14:textId="77777777" w:rsidR="00CB2914" w:rsidRPr="00053DC5" w:rsidRDefault="00CB2914" w:rsidP="00FA78CA">
            <w:pPr>
              <w:jc w:val="both"/>
              <w:rPr>
                <w:sz w:val="28"/>
                <w:szCs w:val="28"/>
                <w:lang w:val="vi-VN"/>
              </w:rPr>
            </w:pPr>
            <w:r w:rsidRPr="00053DC5">
              <w:rPr>
                <w:sz w:val="28"/>
                <w:szCs w:val="28"/>
                <w:lang w:val="vi-VN"/>
              </w:rPr>
              <w:t>- Kẹo cứng có nhân: không quá 6%.</w:t>
            </w:r>
          </w:p>
          <w:p w14:paraId="2497A67B" w14:textId="5AE88B02" w:rsidR="00CB2914" w:rsidRPr="00053DC5" w:rsidRDefault="00CB2914" w:rsidP="00057BC3">
            <w:pPr>
              <w:pStyle w:val="Footer"/>
              <w:tabs>
                <w:tab w:val="left" w:pos="709"/>
              </w:tabs>
              <w:spacing w:before="120"/>
              <w:rPr>
                <w:i/>
                <w:iCs/>
                <w:sz w:val="28"/>
                <w:szCs w:val="28"/>
                <w:lang w:val="en-US"/>
              </w:rPr>
            </w:pPr>
            <w:r w:rsidRPr="00053DC5">
              <w:rPr>
                <w:sz w:val="28"/>
                <w:szCs w:val="28"/>
                <w:lang w:val="vi-VN"/>
              </w:rPr>
              <w:t>- Kẹo dẻo: từ 22% đến 30%.</w:t>
            </w:r>
          </w:p>
        </w:tc>
      </w:tr>
      <w:tr w:rsidR="00CB2914" w:rsidRPr="00053DC5" w14:paraId="239E754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F039D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00DA8F" w14:textId="2A8D11A3" w:rsidR="00CB2914" w:rsidRPr="00053DC5" w:rsidRDefault="00CB2914" w:rsidP="00FA78CA">
            <w:pPr>
              <w:jc w:val="center"/>
              <w:rPr>
                <w:color w:val="000000"/>
                <w:sz w:val="26"/>
                <w:szCs w:val="26"/>
              </w:rPr>
            </w:pPr>
            <w:r w:rsidRPr="00053DC5">
              <w:rPr>
                <w:color w:val="3D3D3D"/>
                <w:sz w:val="26"/>
                <w:szCs w:val="26"/>
              </w:rPr>
              <w:t xml:space="preserve">G/SPS/N/ARE/319, G/SPS/N/BHR/272 G/SPS/N/KWT/199, G/SPS/N/OMN/168 </w:t>
            </w:r>
            <w:r w:rsidRPr="00053DC5">
              <w:rPr>
                <w:color w:val="3D3D3D"/>
                <w:sz w:val="26"/>
                <w:szCs w:val="26"/>
              </w:rPr>
              <w:lastRenderedPageBreak/>
              <w:t>G/SPS/N/QAT/171, G/SPS/N/SAU/606 G/SPS/N/YEM/112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CD74FF" w14:textId="3B9BA3F8" w:rsidR="00CB2914" w:rsidRPr="00053DC5" w:rsidRDefault="00CB2914" w:rsidP="00FA78CA">
            <w:pPr>
              <w:jc w:val="center"/>
              <w:rPr>
                <w:sz w:val="26"/>
                <w:szCs w:val="26"/>
                <w:lang w:val="en-US"/>
              </w:rPr>
            </w:pPr>
            <w:r w:rsidRPr="00053DC5">
              <w:rPr>
                <w:sz w:val="26"/>
                <w:szCs w:val="26"/>
                <w:lang w:val="vi-VN"/>
              </w:rPr>
              <w:lastRenderedPageBreak/>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90E1455" w14:textId="38131A16" w:rsidR="00CB2914" w:rsidRPr="00053DC5" w:rsidRDefault="00CB2914" w:rsidP="00FA78CA">
            <w:pPr>
              <w:jc w:val="center"/>
              <w:rPr>
                <w:color w:val="3D3D3D"/>
                <w:sz w:val="28"/>
                <w:szCs w:val="28"/>
                <w:lang w:val="vi-VN"/>
              </w:rPr>
            </w:pPr>
            <w:r w:rsidRPr="00053DC5">
              <w:rPr>
                <w:sz w:val="28"/>
                <w:szCs w:val="28"/>
                <w:lang w:val="vi-VN"/>
              </w:rPr>
              <w:t xml:space="preserve">Các Tiểu vương quốc Ả </w:t>
            </w:r>
            <w:r w:rsidRPr="00053DC5">
              <w:rPr>
                <w:sz w:val="28"/>
                <w:szCs w:val="28"/>
                <w:lang w:val="vi-VN"/>
              </w:rPr>
              <w:lastRenderedPageBreak/>
              <w:t>Rập Thống nhất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C2ED57A" w14:textId="59BA1A94" w:rsidR="00CB2914" w:rsidRPr="00053DC5" w:rsidRDefault="00CB2914" w:rsidP="00FA78CA">
            <w:pPr>
              <w:jc w:val="center"/>
              <w:rPr>
                <w:sz w:val="28"/>
                <w:szCs w:val="28"/>
                <w:lang w:val="vi-VN"/>
              </w:rPr>
            </w:pPr>
            <w:r w:rsidRPr="00053DC5">
              <w:rPr>
                <w:sz w:val="28"/>
                <w:szCs w:val="28"/>
                <w:lang w:val="vi-VN"/>
              </w:rPr>
              <w:lastRenderedPageBreak/>
              <w:t>10/12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BC05F91" w14:textId="5E204B78" w:rsidR="00CB2914" w:rsidRPr="00057BC3" w:rsidRDefault="00CB2914" w:rsidP="00FA78CA">
            <w:pPr>
              <w:jc w:val="both"/>
              <w:rPr>
                <w:color w:val="0F1115"/>
                <w:sz w:val="28"/>
                <w:szCs w:val="28"/>
                <w:shd w:val="clear" w:color="auto" w:fill="FFFFFF"/>
                <w:lang w:val="en-US"/>
              </w:rPr>
            </w:pPr>
            <w:r w:rsidRPr="00053DC5">
              <w:rPr>
                <w:sz w:val="28"/>
                <w:szCs w:val="28"/>
                <w:lang w:val="vi-VN"/>
              </w:rPr>
              <w:t xml:space="preserve">Dự thảo cuối cùng của Tiêu chuẩn (FDS) – Bánh </w:t>
            </w:r>
            <w:r w:rsidRPr="00053DC5">
              <w:rPr>
                <w:sz w:val="28"/>
                <w:szCs w:val="28"/>
                <w:lang w:val="vi-VN"/>
              </w:rPr>
              <w:lastRenderedPageBreak/>
              <w:t>(cakes)</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133292E" w14:textId="77777777" w:rsidR="00CB2914" w:rsidRPr="00053DC5" w:rsidRDefault="00CB2914" w:rsidP="00FA78CA">
            <w:pPr>
              <w:jc w:val="both"/>
              <w:rPr>
                <w:color w:val="000000"/>
                <w:sz w:val="28"/>
                <w:szCs w:val="28"/>
                <w:lang w:val="vi-VN"/>
              </w:rPr>
            </w:pPr>
            <w:r w:rsidRPr="00053DC5">
              <w:rPr>
                <w:color w:val="000000"/>
                <w:sz w:val="28"/>
                <w:szCs w:val="28"/>
              </w:rPr>
              <w:lastRenderedPageBreak/>
              <w:t xml:space="preserve">Ủy ban Kỹ thuật số 05 (TC05) của Tổ chức Tiêu chuẩn hóa các nước Hội đồng Hợp tác vùng Vịnh (GCC Standardization Organization – GSO) xây </w:t>
            </w:r>
            <w:r w:rsidRPr="00053DC5">
              <w:rPr>
                <w:color w:val="000000"/>
                <w:sz w:val="28"/>
                <w:szCs w:val="28"/>
              </w:rPr>
              <w:lastRenderedPageBreak/>
              <w:t>dựng</w:t>
            </w:r>
            <w:r w:rsidRPr="00053DC5">
              <w:rPr>
                <w:color w:val="000000"/>
                <w:sz w:val="28"/>
                <w:szCs w:val="28"/>
                <w:lang w:val="vi-VN"/>
              </w:rPr>
              <w:t xml:space="preserve"> Dự thảo cuối cùng của Tiêu chuẩn (Final Draft of Standard – FDS) GSO DS/342:2025, có tiêu đề “Bánh (Cakes)”. Tiêu chuẩn này áp dụng cho các loại bánh và hỗn hợp bánh được chế biến để tiêu dùng, nhưng không áp dụng cho tất cả các loại hỗn hợp bánh làm sẵn (ready-made cake mixes). Dự thảo này là bản cập nhật của Quy chuẩn kỹ thuật vùng Vịnh GSO 342 hiện hành.</w:t>
            </w:r>
          </w:p>
          <w:p w14:paraId="72BF82CE" w14:textId="77777777" w:rsidR="00CB2914" w:rsidRPr="00053DC5" w:rsidRDefault="00CB2914" w:rsidP="00FA78CA">
            <w:pPr>
              <w:jc w:val="both"/>
              <w:rPr>
                <w:sz w:val="28"/>
                <w:szCs w:val="28"/>
                <w:lang w:val="vi-VN"/>
              </w:rPr>
            </w:pPr>
            <w:r w:rsidRPr="00053DC5">
              <w:rPr>
                <w:sz w:val="28"/>
                <w:szCs w:val="28"/>
                <w:lang w:val="vi-VN"/>
              </w:rPr>
              <w:t>1. Định nghĩa: Bánh được định nghĩa là sản phẩm được chế biến bằng cách trộn bột (bột mì hoặc bột chuyên dụng), nước và các nguyên liệu cơ bản khác</w:t>
            </w:r>
            <w:r w:rsidRPr="00053DC5">
              <w:rPr>
                <w:sz w:val="28"/>
                <w:szCs w:val="28"/>
                <w:lang w:val="en-US"/>
              </w:rPr>
              <w:t xml:space="preserve"> </w:t>
            </w:r>
            <w:r w:rsidRPr="00053DC5">
              <w:rPr>
                <w:sz w:val="28"/>
                <w:szCs w:val="28"/>
                <w:lang w:val="vi-VN"/>
              </w:rPr>
              <w:t>sau đó được nướng trong lò ở nhiệt độ và thời gian thích hợp. Có thể bổ sung các thành phần khác theo thực hành sản xuất tốt (GMP)</w:t>
            </w:r>
            <w:r w:rsidRPr="00053DC5">
              <w:rPr>
                <w:sz w:val="28"/>
                <w:szCs w:val="28"/>
                <w:lang w:val="en-US"/>
              </w:rPr>
              <w:t>,</w:t>
            </w:r>
            <w:r w:rsidRPr="00053DC5">
              <w:rPr>
                <w:sz w:val="28"/>
                <w:szCs w:val="28"/>
                <w:lang w:val="vi-VN"/>
              </w:rPr>
              <w:t xml:space="preserve"> </w:t>
            </w:r>
            <w:r w:rsidRPr="00053DC5">
              <w:rPr>
                <w:sz w:val="28"/>
                <w:szCs w:val="28"/>
                <w:lang w:val="en-US"/>
              </w:rPr>
              <w:t>b</w:t>
            </w:r>
            <w:r w:rsidRPr="00053DC5">
              <w:rPr>
                <w:sz w:val="28"/>
                <w:szCs w:val="28"/>
                <w:lang w:val="vi-VN"/>
              </w:rPr>
              <w:t>ánh có thể được phân loại theo thành phần cơ bản chính hoặc theo hương vị/trái cây sử dụng.</w:t>
            </w:r>
          </w:p>
          <w:p w14:paraId="380A0269" w14:textId="77777777" w:rsidR="00CB2914" w:rsidRPr="00053DC5" w:rsidRDefault="00CB2914" w:rsidP="00FA78CA">
            <w:pPr>
              <w:jc w:val="both"/>
              <w:rPr>
                <w:sz w:val="28"/>
                <w:szCs w:val="28"/>
                <w:lang w:val="vi-VN"/>
              </w:rPr>
            </w:pPr>
            <w:r w:rsidRPr="00053DC5">
              <w:rPr>
                <w:sz w:val="28"/>
                <w:szCs w:val="28"/>
                <w:lang w:val="vi-VN"/>
              </w:rPr>
              <w:t>2. Yêu cầu kỹ thuật cốt lõi</w:t>
            </w:r>
          </w:p>
          <w:p w14:paraId="730B4D6F" w14:textId="77777777" w:rsidR="00CB2914" w:rsidRPr="00053DC5" w:rsidRDefault="00CB2914" w:rsidP="00FA78CA">
            <w:pPr>
              <w:jc w:val="both"/>
              <w:rPr>
                <w:sz w:val="28"/>
                <w:szCs w:val="28"/>
                <w:lang w:val="vi-VN"/>
              </w:rPr>
            </w:pPr>
            <w:r w:rsidRPr="00053DC5">
              <w:rPr>
                <w:sz w:val="28"/>
                <w:szCs w:val="28"/>
                <w:lang w:val="vi-VN"/>
              </w:rPr>
              <w:t>- Bảo đảm an toàn thực phẩm, tuân thủ Halal.</w:t>
            </w:r>
          </w:p>
          <w:p w14:paraId="13A68C9E" w14:textId="77777777" w:rsidR="00CB2914" w:rsidRPr="00053DC5" w:rsidRDefault="00CB2914" w:rsidP="00FA78CA">
            <w:pPr>
              <w:jc w:val="both"/>
              <w:rPr>
                <w:sz w:val="28"/>
                <w:szCs w:val="28"/>
                <w:lang w:val="vi-VN"/>
              </w:rPr>
            </w:pPr>
            <w:r w:rsidRPr="00053DC5">
              <w:rPr>
                <w:sz w:val="28"/>
                <w:szCs w:val="28"/>
                <w:lang w:val="vi-VN"/>
              </w:rPr>
              <w:t>- Hàm lượng ẩm: 15–27%.</w:t>
            </w:r>
          </w:p>
          <w:p w14:paraId="776D5573" w14:textId="77777777" w:rsidR="00CB2914" w:rsidRPr="00053DC5" w:rsidRDefault="00CB2914" w:rsidP="00FA78CA">
            <w:pPr>
              <w:jc w:val="both"/>
              <w:rPr>
                <w:sz w:val="28"/>
                <w:szCs w:val="28"/>
                <w:lang w:val="vi-VN"/>
              </w:rPr>
            </w:pPr>
            <w:r w:rsidRPr="00053DC5">
              <w:rPr>
                <w:sz w:val="28"/>
                <w:szCs w:val="28"/>
                <w:lang w:val="vi-VN"/>
              </w:rPr>
              <w:t>- Độ axit chất béo ≤ 1% (bánh trái cây ≤ 1,5%).</w:t>
            </w:r>
          </w:p>
          <w:p w14:paraId="387404A1" w14:textId="77777777" w:rsidR="00CB2914" w:rsidRPr="00053DC5" w:rsidRDefault="00CB2914" w:rsidP="00FA78CA">
            <w:pPr>
              <w:jc w:val="both"/>
              <w:rPr>
                <w:sz w:val="28"/>
                <w:szCs w:val="28"/>
                <w:lang w:val="vi-VN"/>
              </w:rPr>
            </w:pPr>
            <w:r w:rsidRPr="00053DC5">
              <w:rPr>
                <w:sz w:val="28"/>
                <w:szCs w:val="28"/>
                <w:lang w:val="vi-VN"/>
              </w:rPr>
              <w:t>- Tro không tan trong axit ≤ 0,1%.</w:t>
            </w:r>
          </w:p>
          <w:p w14:paraId="55E26509" w14:textId="77777777" w:rsidR="00CB2914" w:rsidRPr="00053DC5" w:rsidRDefault="00CB2914" w:rsidP="00FA78CA">
            <w:pPr>
              <w:jc w:val="both"/>
              <w:rPr>
                <w:sz w:val="28"/>
                <w:szCs w:val="28"/>
                <w:lang w:val="vi-VN"/>
              </w:rPr>
            </w:pPr>
            <w:r w:rsidRPr="00053DC5">
              <w:rPr>
                <w:sz w:val="28"/>
                <w:szCs w:val="28"/>
                <w:lang w:val="vi-VN"/>
              </w:rPr>
              <w:t>- Tuân thủ giới hạn vi sinh, dư lượng thuốc BVTV và chất ô nhiễm.</w:t>
            </w:r>
          </w:p>
          <w:p w14:paraId="694AEE39" w14:textId="77777777" w:rsidR="00CB2914" w:rsidRPr="00053DC5" w:rsidRDefault="00CB2914" w:rsidP="00FA78CA">
            <w:pPr>
              <w:jc w:val="both"/>
              <w:rPr>
                <w:sz w:val="28"/>
                <w:szCs w:val="28"/>
                <w:lang w:val="vi-VN"/>
              </w:rPr>
            </w:pPr>
            <w:r w:rsidRPr="00053DC5">
              <w:rPr>
                <w:sz w:val="28"/>
                <w:szCs w:val="28"/>
                <w:lang w:val="vi-VN"/>
              </w:rPr>
              <w:t>3. Thành phần được phép</w:t>
            </w:r>
          </w:p>
          <w:p w14:paraId="7AA1E662" w14:textId="77777777" w:rsidR="00CB2914" w:rsidRPr="00053DC5" w:rsidRDefault="00CB2914" w:rsidP="00FA78CA">
            <w:pPr>
              <w:jc w:val="both"/>
              <w:rPr>
                <w:sz w:val="28"/>
                <w:szCs w:val="28"/>
                <w:lang w:val="vi-VN"/>
              </w:rPr>
            </w:pPr>
            <w:r w:rsidRPr="00053DC5">
              <w:rPr>
                <w:sz w:val="28"/>
                <w:szCs w:val="28"/>
                <w:lang w:val="vi-VN"/>
              </w:rPr>
              <w:t>- Cho phép sử dụng đa dạng nguyên liệu (bột, sữa, trái cây, chất béo, ca cao, hạt…).</w:t>
            </w:r>
          </w:p>
          <w:p w14:paraId="30102A19" w14:textId="77777777" w:rsidR="00CB2914" w:rsidRPr="00053DC5" w:rsidRDefault="00CB2914" w:rsidP="00FA78CA">
            <w:pPr>
              <w:jc w:val="both"/>
              <w:rPr>
                <w:sz w:val="28"/>
                <w:szCs w:val="28"/>
                <w:lang w:val="vi-VN"/>
              </w:rPr>
            </w:pPr>
            <w:r w:rsidRPr="00053DC5">
              <w:rPr>
                <w:sz w:val="28"/>
                <w:szCs w:val="28"/>
                <w:lang w:val="vi-VN"/>
              </w:rPr>
              <w:t>- Phụ gia và hương liệu phải theo GSO 2500 và GSO 707.</w:t>
            </w:r>
          </w:p>
          <w:p w14:paraId="772BDB84" w14:textId="77777777" w:rsidR="00CB2914" w:rsidRPr="00053DC5" w:rsidRDefault="00CB2914" w:rsidP="00FA78CA">
            <w:pPr>
              <w:jc w:val="both"/>
              <w:rPr>
                <w:sz w:val="28"/>
                <w:szCs w:val="28"/>
                <w:lang w:val="vi-VN"/>
              </w:rPr>
            </w:pPr>
            <w:r w:rsidRPr="00053DC5">
              <w:rPr>
                <w:sz w:val="28"/>
                <w:szCs w:val="28"/>
                <w:lang w:val="vi-VN"/>
              </w:rPr>
              <w:t>4. Yêu cầu về bảo quản, vận chuyển và ghi nhãn</w:t>
            </w:r>
          </w:p>
          <w:p w14:paraId="6891605F" w14:textId="77777777" w:rsidR="00CB2914" w:rsidRPr="00053DC5" w:rsidRDefault="00CB2914" w:rsidP="00FA78CA">
            <w:pPr>
              <w:jc w:val="both"/>
              <w:rPr>
                <w:sz w:val="28"/>
                <w:szCs w:val="28"/>
                <w:lang w:val="vi-VN"/>
              </w:rPr>
            </w:pPr>
            <w:r w:rsidRPr="00053DC5">
              <w:rPr>
                <w:sz w:val="28"/>
                <w:szCs w:val="28"/>
                <w:lang w:val="vi-VN"/>
              </w:rPr>
              <w:t>- Thực hiện theo điều kiện vệ sinh nghiêm ngặt.</w:t>
            </w:r>
          </w:p>
          <w:p w14:paraId="0B53A99C" w14:textId="17FC14E3" w:rsidR="00CB2914" w:rsidRPr="00053DC5" w:rsidRDefault="00CB2914" w:rsidP="00FA78CA">
            <w:pPr>
              <w:jc w:val="both"/>
              <w:rPr>
                <w:sz w:val="28"/>
                <w:szCs w:val="28"/>
                <w:lang w:val="vi-VN"/>
              </w:rPr>
            </w:pPr>
            <w:r w:rsidRPr="00053DC5">
              <w:rPr>
                <w:sz w:val="28"/>
                <w:szCs w:val="28"/>
                <w:lang w:val="vi-VN"/>
              </w:rPr>
              <w:lastRenderedPageBreak/>
              <w:t>- Ghi nhãn tuân thủ các tiêu chuẩn GSO liên quan</w:t>
            </w:r>
            <w:r w:rsidRPr="00053DC5">
              <w:rPr>
                <w:sz w:val="28"/>
                <w:szCs w:val="28"/>
              </w:rPr>
              <w:t>.</w:t>
            </w:r>
          </w:p>
        </w:tc>
      </w:tr>
      <w:tr w:rsidR="00CB2914" w:rsidRPr="00053DC5" w14:paraId="06DC84B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104FF34"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BCFECC" w14:textId="154A8C1B" w:rsidR="00CB2914" w:rsidRPr="00053DC5" w:rsidRDefault="00CB2914" w:rsidP="00FA78CA">
            <w:pPr>
              <w:jc w:val="center"/>
              <w:rPr>
                <w:color w:val="000000"/>
                <w:sz w:val="26"/>
                <w:szCs w:val="26"/>
                <w:shd w:val="clear" w:color="auto" w:fill="FFFFFF"/>
              </w:rPr>
            </w:pPr>
            <w:r w:rsidRPr="00053DC5">
              <w:rPr>
                <w:color w:val="3D3D3D"/>
                <w:sz w:val="26"/>
                <w:szCs w:val="26"/>
              </w:rPr>
              <w:t>G/SPS/N/CAN/1627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87C188" w14:textId="237ED945" w:rsidR="00CB2914" w:rsidRPr="00053DC5" w:rsidRDefault="00CB2914" w:rsidP="00FA78CA">
            <w:pPr>
              <w:jc w:val="center"/>
              <w:rPr>
                <w:sz w:val="26"/>
                <w:szCs w:val="26"/>
                <w:lang w:val="vi-VN"/>
              </w:rPr>
            </w:pPr>
            <w:r w:rsidRPr="00053DC5">
              <w:rPr>
                <w:sz w:val="26"/>
                <w:szCs w:val="26"/>
                <w:lang w:val="vi-VN"/>
              </w:rPr>
              <w:t>ATTP</w:t>
            </w:r>
            <w:r w:rsidRPr="00053DC5">
              <w:rPr>
                <w:sz w:val="26"/>
                <w:szCs w:val="26"/>
                <w:lang w:val="en-US"/>
              </w:rPr>
              <w:t>, 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1186E0E" w14:textId="4A73418A" w:rsidR="00CB2914" w:rsidRPr="00053DC5" w:rsidRDefault="00CB2914" w:rsidP="00FA78CA">
            <w:pPr>
              <w:jc w:val="center"/>
              <w:rPr>
                <w:color w:val="0F1115"/>
                <w:sz w:val="28"/>
                <w:szCs w:val="28"/>
                <w:shd w:val="clear" w:color="auto" w:fill="FFFFFF"/>
                <w:lang w:val="vi-VN"/>
              </w:rPr>
            </w:pPr>
            <w:r w:rsidRPr="00053DC5">
              <w:rPr>
                <w:sz w:val="28"/>
                <w:szCs w:val="28"/>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142B4ED" w14:textId="78E2AD46" w:rsidR="00CB2914" w:rsidRPr="00053DC5" w:rsidRDefault="00CB2914" w:rsidP="00FA78CA">
            <w:pPr>
              <w:jc w:val="center"/>
              <w:rPr>
                <w:color w:val="000000"/>
                <w:sz w:val="28"/>
                <w:szCs w:val="28"/>
              </w:rPr>
            </w:pPr>
            <w:r w:rsidRPr="00053DC5">
              <w:rPr>
                <w:sz w:val="28"/>
                <w:szCs w:val="28"/>
                <w:lang w:val="vi-VN"/>
              </w:rPr>
              <w:t>10/12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23B787" w14:textId="3CB9F738" w:rsidR="00CB2914" w:rsidRPr="00057BC3" w:rsidRDefault="00CB2914" w:rsidP="00FA78CA">
            <w:pPr>
              <w:jc w:val="both"/>
              <w:rPr>
                <w:sz w:val="28"/>
                <w:szCs w:val="28"/>
                <w:lang w:val="en-US"/>
              </w:rPr>
            </w:pPr>
            <w:r w:rsidRPr="00053DC5">
              <w:rPr>
                <w:sz w:val="28"/>
                <w:szCs w:val="28"/>
                <w:lang w:val="vi-VN"/>
              </w:rPr>
              <w:t>Đề xuất sửa đổi Danh mục các chất bảo quản được phép nhằm cho phép sử dụng chiết xuất hương thảo</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B9D170E" w14:textId="77777777" w:rsidR="00CB2914" w:rsidRPr="00053DC5" w:rsidRDefault="00CB2914" w:rsidP="00FA78CA">
            <w:pPr>
              <w:jc w:val="both"/>
              <w:rPr>
                <w:sz w:val="28"/>
                <w:szCs w:val="28"/>
              </w:rPr>
            </w:pPr>
            <w:r w:rsidRPr="00053DC5">
              <w:rPr>
                <w:sz w:val="28"/>
                <w:szCs w:val="28"/>
              </w:rPr>
              <w:t>Bộ Y tế Canada đã hoàn tất việc đánh giá an toàn và hiệu quả tiền lưu hành đối với một hồ sơ phụ gia thực phẩm đề nghị cho phép sử dụng chiết xuất hương thảo như một chất bảo quản chống oxy hóa trong các sản phẩm sau:</w:t>
            </w:r>
          </w:p>
          <w:p w14:paraId="448A3952"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Bánh brownie, bánh quy và bánh cracker;</w:t>
            </w:r>
          </w:p>
          <w:p w14:paraId="05C5D257"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Các sản phẩm khoai tây khô;</w:t>
            </w:r>
          </w:p>
          <w:p w14:paraId="1122F507"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Mì và pasta đã được nấu chín sơ với chất béo;</w:t>
            </w:r>
          </w:p>
          <w:p w14:paraId="051EC179"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Các loại hạt, hạt giống khô và/hoặc rang, cũng như bơ phết từ hạt hoặc hạt giống;</w:t>
            </w:r>
          </w:p>
          <w:p w14:paraId="07F0EDB7"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Các loại thanh ăn nhẹ không tiêu chuẩn hóa (thanh ngũ cốc, trái cây hoặc hạt);</w:t>
            </w:r>
          </w:p>
          <w:p w14:paraId="40DC4625"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Các loại thực phẩm ăn nhẹ mặn hoặc ngọt (như khoai tây chiên lát, hạt đậu nành hoặc các loại đậu khác, bắp rang, bánh pretzel, bánh gạo).</w:t>
            </w:r>
          </w:p>
          <w:p w14:paraId="5D7BC9EA" w14:textId="77777777" w:rsidR="00CB2914" w:rsidRPr="00053DC5" w:rsidRDefault="00CB2914" w:rsidP="00FA78CA">
            <w:pPr>
              <w:jc w:val="both"/>
              <w:rPr>
                <w:sz w:val="28"/>
                <w:szCs w:val="28"/>
                <w:lang w:val="en-US"/>
              </w:rPr>
            </w:pPr>
            <w:r w:rsidRPr="00053DC5">
              <w:rPr>
                <w:sz w:val="28"/>
                <w:szCs w:val="28"/>
                <w:lang w:val="en-US"/>
              </w:rPr>
              <w:t>Mức sử dụng tối đa được yêu cầu nằm trong khoảng từ 10 - 50 ppm, được tính bằng tổng lượng carnosol và axit carnosic.</w:t>
            </w:r>
          </w:p>
          <w:p w14:paraId="38D60DCF" w14:textId="70FDF2FE" w:rsidR="00CB2914" w:rsidRPr="00053DC5" w:rsidRDefault="00CB2914" w:rsidP="00FA78CA">
            <w:pPr>
              <w:shd w:val="clear" w:color="auto" w:fill="FFFFFF" w:themeFill="background1"/>
              <w:jc w:val="both"/>
              <w:rPr>
                <w:sz w:val="28"/>
                <w:szCs w:val="28"/>
              </w:rPr>
            </w:pPr>
            <w:r w:rsidRPr="00053DC5">
              <w:rPr>
                <w:sz w:val="28"/>
                <w:szCs w:val="28"/>
              </w:rPr>
              <w:t xml:space="preserve">Kết quả đánh giá </w:t>
            </w:r>
            <w:r w:rsidRPr="00053DC5">
              <w:rPr>
                <w:sz w:val="28"/>
                <w:szCs w:val="28"/>
                <w:lang w:val="en-US"/>
              </w:rPr>
              <w:t>trước khi</w:t>
            </w:r>
            <w:r w:rsidRPr="00053DC5">
              <w:rPr>
                <w:sz w:val="28"/>
                <w:szCs w:val="28"/>
              </w:rPr>
              <w:t xml:space="preserve"> lưu hành cho thấy chiết xuất hương thảo an toàn và có hiệu quả đối với các mục đích sử dụng được đề xuất. Trên cơ sở đó, Bộ Y tế Canada dự kiến cho phép sử dụng chiết xuất hương thảo bằng cách sửa đổi Danh mục các chất bảo quản được phép, đồng thời thiết lập các yêu cầu kỹ thuật đối với phụ gia thực phẩm này trong Bảng Quy định kỹ thuật về Phụ gia Thực phẩm, như mô tả trong tài liệu thông tin</w:t>
            </w:r>
            <w:r w:rsidRPr="00053DC5">
              <w:rPr>
                <w:sz w:val="28"/>
                <w:szCs w:val="28"/>
                <w:lang w:val="vi-VN"/>
              </w:rPr>
              <w:t xml:space="preserve"> được viện dẫn ở trên.</w:t>
            </w:r>
          </w:p>
        </w:tc>
      </w:tr>
      <w:tr w:rsidR="00CB2914" w:rsidRPr="00053DC5" w14:paraId="288A2EB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DBEAA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992F7B" w14:textId="4EBD72A9" w:rsidR="00CB2914" w:rsidRPr="00053DC5" w:rsidRDefault="00CB2914" w:rsidP="00FA78CA">
            <w:pPr>
              <w:jc w:val="center"/>
              <w:rPr>
                <w:color w:val="000000"/>
                <w:sz w:val="26"/>
                <w:szCs w:val="26"/>
                <w:shd w:val="clear" w:color="auto" w:fill="FFFFFF"/>
              </w:rPr>
            </w:pPr>
            <w:r w:rsidRPr="00053DC5">
              <w:rPr>
                <w:color w:val="3D3D3D"/>
                <w:sz w:val="26"/>
                <w:szCs w:val="26"/>
              </w:rPr>
              <w:t>G/SPS/N/JPN/1378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3BF67A9" w14:textId="6128C35B" w:rsidR="00CB2914" w:rsidRPr="00053DC5" w:rsidRDefault="00CB2914" w:rsidP="00FA78CA">
            <w:pPr>
              <w:jc w:val="center"/>
              <w:rPr>
                <w:sz w:val="26"/>
                <w:szCs w:val="26"/>
              </w:rPr>
            </w:pPr>
            <w:r w:rsidRPr="00053DC5">
              <w:rPr>
                <w:sz w:val="26"/>
                <w:szCs w:val="26"/>
                <w:lang w:val="en-US"/>
              </w:rPr>
              <w:t xml:space="preserve">CLCB, </w:t>
            </w:r>
            <w:r w:rsidRPr="00053DC5">
              <w:rPr>
                <w:sz w:val="26"/>
                <w:szCs w:val="26"/>
                <w:lang w:val="vi-VN"/>
              </w:rPr>
              <w:lastRenderedPageBreak/>
              <w:t>TSKN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0F8A067" w14:textId="40A44AED" w:rsidR="00CB2914" w:rsidRPr="00053DC5" w:rsidRDefault="00CB2914" w:rsidP="00FA78CA">
            <w:pPr>
              <w:jc w:val="center"/>
              <w:rPr>
                <w:color w:val="0F1115"/>
                <w:sz w:val="28"/>
                <w:szCs w:val="28"/>
                <w:shd w:val="clear" w:color="auto" w:fill="FFFFFF"/>
                <w:lang w:val="vi-VN"/>
              </w:rPr>
            </w:pPr>
            <w:r w:rsidRPr="00053DC5">
              <w:rPr>
                <w:sz w:val="28"/>
                <w:szCs w:val="28"/>
                <w:lang w:val="vi-VN"/>
              </w:rPr>
              <w:lastRenderedPageBreak/>
              <w:t>Nhật Bản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2E595E" w14:textId="68CF4746" w:rsidR="00CB2914" w:rsidRPr="00053DC5" w:rsidRDefault="00CB2914" w:rsidP="00FA78CA">
            <w:pPr>
              <w:jc w:val="center"/>
              <w:rPr>
                <w:color w:val="000000"/>
                <w:sz w:val="28"/>
                <w:szCs w:val="28"/>
                <w:shd w:val="clear" w:color="auto" w:fill="FFFFFF"/>
                <w:lang w:val="vi-VN"/>
              </w:rPr>
            </w:pPr>
            <w:r w:rsidRPr="00053DC5">
              <w:rPr>
                <w:sz w:val="28"/>
                <w:szCs w:val="28"/>
                <w:lang w:val="vi-VN"/>
              </w:rPr>
              <w:t>10/12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6277610" w14:textId="454E065F" w:rsidR="00CB2914" w:rsidRPr="00057BC3" w:rsidRDefault="00CB2914" w:rsidP="00FA78CA">
            <w:pPr>
              <w:jc w:val="both"/>
              <w:rPr>
                <w:sz w:val="28"/>
                <w:szCs w:val="28"/>
                <w:lang w:val="en-US"/>
              </w:rPr>
            </w:pPr>
            <w:bookmarkStart w:id="9" w:name="_Hlk218704394"/>
            <w:r w:rsidRPr="00053DC5">
              <w:rPr>
                <w:sz w:val="28"/>
                <w:szCs w:val="28"/>
                <w:lang w:val="vi-VN"/>
              </w:rPr>
              <w:t xml:space="preserve">Sửa đổi Nghị định </w:t>
            </w:r>
            <w:r w:rsidRPr="00053DC5">
              <w:rPr>
                <w:sz w:val="28"/>
                <w:szCs w:val="28"/>
                <w:lang w:val="vi-VN"/>
              </w:rPr>
              <w:lastRenderedPageBreak/>
              <w:t>thi hành Luật Bảo vệ nguồn lợi thủy sản</w:t>
            </w:r>
            <w:bookmarkEnd w:id="9"/>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595E2D" w14:textId="77777777" w:rsidR="00CB2914" w:rsidRPr="00053DC5" w:rsidRDefault="00CB2914" w:rsidP="00FA78CA">
            <w:pPr>
              <w:jc w:val="both"/>
              <w:rPr>
                <w:sz w:val="28"/>
                <w:szCs w:val="28"/>
              </w:rPr>
            </w:pPr>
            <w:r w:rsidRPr="00053DC5">
              <w:rPr>
                <w:sz w:val="28"/>
                <w:szCs w:val="28"/>
              </w:rPr>
              <w:lastRenderedPageBreak/>
              <w:t>Nội dung sửa đổi bao gồm:</w:t>
            </w:r>
          </w:p>
          <w:p w14:paraId="2A7EA876" w14:textId="77777777" w:rsidR="00CB2914" w:rsidRPr="00053DC5" w:rsidRDefault="00CB2914" w:rsidP="00FA78CA">
            <w:pPr>
              <w:pStyle w:val="NormalWeb"/>
              <w:spacing w:before="120" w:after="120"/>
              <w:jc w:val="both"/>
              <w:rPr>
                <w:sz w:val="28"/>
                <w:szCs w:val="28"/>
              </w:rPr>
            </w:pPr>
            <w:r w:rsidRPr="00053DC5">
              <w:rPr>
                <w:b/>
                <w:bCs/>
                <w:sz w:val="28"/>
                <w:szCs w:val="28"/>
              </w:rPr>
              <w:lastRenderedPageBreak/>
              <w:t>1.</w:t>
            </w:r>
            <w:r w:rsidRPr="00053DC5">
              <w:rPr>
                <w:sz w:val="28"/>
                <w:szCs w:val="28"/>
              </w:rPr>
              <w:t xml:space="preserve"> Bổ sung bệnh do Decapod iridescent virus 1 vào danh sách bệnh thuộc diện kiểm dịch nhập khẩu đối với </w:t>
            </w:r>
            <w:r w:rsidRPr="00FA78CA">
              <w:rPr>
                <w:sz w:val="28"/>
                <w:szCs w:val="28"/>
              </w:rPr>
              <w:t>họ Tôm he (</w:t>
            </w:r>
            <w:r w:rsidRPr="00FA78CA">
              <w:rPr>
                <w:iCs/>
                <w:sz w:val="28"/>
                <w:szCs w:val="28"/>
              </w:rPr>
              <w:t>Penaeidae</w:t>
            </w:r>
            <w:r w:rsidRPr="00FA78CA">
              <w:rPr>
                <w:sz w:val="28"/>
                <w:szCs w:val="28"/>
              </w:rPr>
              <w:t>) và Tôm gai (</w:t>
            </w:r>
            <w:r w:rsidRPr="00FA78CA">
              <w:rPr>
                <w:iCs/>
                <w:sz w:val="28"/>
                <w:szCs w:val="28"/>
              </w:rPr>
              <w:t>Palaemonidae</w:t>
            </w:r>
            <w:r w:rsidRPr="00FA78CA">
              <w:rPr>
                <w:sz w:val="28"/>
                <w:szCs w:val="28"/>
              </w:rPr>
              <w:t>);</w:t>
            </w:r>
          </w:p>
          <w:p w14:paraId="58116E9D" w14:textId="77777777" w:rsidR="00CB2914" w:rsidRPr="00053DC5" w:rsidRDefault="00CB2914" w:rsidP="00FA78CA">
            <w:pPr>
              <w:pStyle w:val="NormalWeb"/>
              <w:spacing w:before="120" w:after="120"/>
              <w:jc w:val="both"/>
              <w:rPr>
                <w:sz w:val="28"/>
                <w:szCs w:val="28"/>
              </w:rPr>
            </w:pPr>
            <w:r w:rsidRPr="00053DC5">
              <w:rPr>
                <w:b/>
                <w:bCs/>
                <w:sz w:val="28"/>
                <w:szCs w:val="28"/>
              </w:rPr>
              <w:t>2.</w:t>
            </w:r>
            <w:r w:rsidRPr="00053DC5">
              <w:rPr>
                <w:sz w:val="28"/>
                <w:szCs w:val="28"/>
              </w:rPr>
              <w:t xml:space="preserve"> Bổ sung bào ngư đỏ</w:t>
            </w:r>
            <w:r w:rsidRPr="00053DC5">
              <w:rPr>
                <w:b/>
                <w:bCs/>
                <w:sz w:val="28"/>
                <w:szCs w:val="28"/>
              </w:rPr>
              <w:t xml:space="preserve"> </w:t>
            </w:r>
            <w:r w:rsidRPr="00053DC5">
              <w:rPr>
                <w:sz w:val="28"/>
                <w:szCs w:val="28"/>
              </w:rPr>
              <w:t>(</w:t>
            </w:r>
            <w:r w:rsidRPr="00053DC5">
              <w:rPr>
                <w:i/>
                <w:iCs/>
                <w:sz w:val="28"/>
                <w:szCs w:val="28"/>
              </w:rPr>
              <w:t>Haliotis rubra</w:t>
            </w:r>
            <w:r w:rsidRPr="00053DC5">
              <w:rPr>
                <w:sz w:val="28"/>
                <w:szCs w:val="28"/>
              </w:rPr>
              <w:t>) và bào ngư trơn (</w:t>
            </w:r>
            <w:r w:rsidRPr="00053DC5">
              <w:rPr>
                <w:i/>
                <w:iCs/>
                <w:sz w:val="28"/>
                <w:szCs w:val="28"/>
              </w:rPr>
              <w:t>Haliotis laevigata</w:t>
            </w:r>
            <w:r w:rsidRPr="00053DC5">
              <w:rPr>
                <w:sz w:val="28"/>
                <w:szCs w:val="28"/>
              </w:rPr>
              <w:t>) vào danh sách các loài vật nuôi mục tiêu kiểm tra đối với bệnh nhiễm vi rút herpes bào ngư (abalone herpesvirus).</w:t>
            </w:r>
          </w:p>
          <w:p w14:paraId="62E93B06" w14:textId="2FCD5C45" w:rsidR="00CB2914" w:rsidRPr="00053DC5" w:rsidRDefault="00CB2914" w:rsidP="00FA78CA">
            <w:pPr>
              <w:pStyle w:val="ds-markdown-paragraph"/>
              <w:shd w:val="clear" w:color="auto" w:fill="FFFFFF"/>
              <w:spacing w:before="0" w:beforeAutospacing="0" w:after="0" w:afterAutospacing="0"/>
              <w:jc w:val="both"/>
              <w:rPr>
                <w:rStyle w:val="ng-star-inserted"/>
                <w:color w:val="0F1115"/>
                <w:sz w:val="28"/>
                <w:szCs w:val="28"/>
                <w:shd w:val="clear" w:color="auto" w:fill="FFFFFF"/>
              </w:rPr>
            </w:pPr>
            <w:r w:rsidRPr="00053DC5">
              <w:rPr>
                <w:sz w:val="28"/>
                <w:szCs w:val="28"/>
              </w:rPr>
              <w:t>Sau khi quy định sửa đổi chính thức có hiệu lực, các bệnh nêu trên sẽ thuộc diện kiểm dịch nhập khẩu. Theo đó, các lô hàng giáp xác sống, nhuyễn thể sống và các sản phẩm động vật thủy sản phục vụ nuôi trồng thủy sản (ví dụ: tôm bố mẹ, tôm giống, bào ngư giống, sản phẩm chế biến làm thức ăn nuôi trồng thủy sản) khi nhập khẩu vào Nhật Bản phải kèm theo Giấy chứng nhận kiểm dịch phù hợp, đáp ứng các yêu cầu nhập khẩu do Nhật Bản và nước xuất khẩu thống nhất.</w:t>
            </w:r>
          </w:p>
        </w:tc>
      </w:tr>
      <w:tr w:rsidR="00CB2914" w:rsidRPr="00053DC5" w14:paraId="16EAD74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2F250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AB813D" w14:textId="2C1EEAE1" w:rsidR="00CB2914" w:rsidRPr="00053DC5" w:rsidRDefault="00CB2914" w:rsidP="00FA78CA">
            <w:pPr>
              <w:jc w:val="center"/>
              <w:rPr>
                <w:color w:val="000000"/>
                <w:sz w:val="26"/>
                <w:szCs w:val="26"/>
                <w:shd w:val="clear" w:color="auto" w:fill="FFFFFF"/>
              </w:rPr>
            </w:pPr>
            <w:r w:rsidRPr="00053DC5">
              <w:rPr>
                <w:color w:val="3D3D3D"/>
                <w:sz w:val="26"/>
                <w:szCs w:val="26"/>
              </w:rPr>
              <w:t>G/SPS/N/KOR/834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89CDE4" w14:textId="6E2BCE02" w:rsidR="00CB2914" w:rsidRPr="00053DC5" w:rsidRDefault="00CB2914" w:rsidP="00FA78CA">
            <w:pPr>
              <w:jc w:val="center"/>
              <w:rPr>
                <w:sz w:val="26"/>
                <w:szCs w:val="26"/>
                <w:lang w:val="en-US"/>
              </w:rPr>
            </w:pPr>
            <w:r w:rsidRPr="00053DC5">
              <w:rPr>
                <w:bCs/>
                <w:sz w:val="26"/>
                <w:szCs w:val="26"/>
                <w:lang w:val="en-US"/>
              </w:rPr>
              <w:t>CNTY, ATTP, BCT,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2AC574F" w14:textId="70F8DF84" w:rsidR="00CB2914" w:rsidRPr="00053DC5" w:rsidRDefault="00CB2914" w:rsidP="00FA78CA">
            <w:pPr>
              <w:jc w:val="center"/>
              <w:rPr>
                <w:color w:val="0F1115"/>
                <w:sz w:val="28"/>
                <w:szCs w:val="28"/>
                <w:shd w:val="clear" w:color="auto" w:fill="FFFFFF"/>
                <w:lang w:val="vi-VN"/>
              </w:rPr>
            </w:pPr>
            <w:r w:rsidRPr="00053DC5">
              <w:rPr>
                <w:color w:val="3D3D3D"/>
                <w:sz w:val="28"/>
                <w:szCs w:val="28"/>
                <w:lang w:val="en-US"/>
              </w:rPr>
              <w:t>Hàn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9E1D01" w14:textId="2428B5B1" w:rsidR="00CB2914" w:rsidRPr="00053DC5" w:rsidRDefault="00CB2914" w:rsidP="00FA78CA">
            <w:pPr>
              <w:jc w:val="center"/>
              <w:rPr>
                <w:color w:val="000000"/>
                <w:sz w:val="28"/>
                <w:szCs w:val="28"/>
                <w:shd w:val="clear" w:color="auto" w:fill="FFFFFF"/>
                <w:lang w:val="vi-VN"/>
              </w:rPr>
            </w:pPr>
            <w:r w:rsidRPr="00053DC5">
              <w:rPr>
                <w:bCs/>
                <w:sz w:val="28"/>
                <w:szCs w:val="28"/>
                <w:lang w:val="en-US"/>
              </w:rPr>
              <w:t>10/12/2025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CBAF1D" w14:textId="62246E44" w:rsidR="00CB2914" w:rsidRPr="00053DC5" w:rsidRDefault="00CB2914" w:rsidP="00FA78CA">
            <w:pPr>
              <w:jc w:val="both"/>
              <w:rPr>
                <w:sz w:val="28"/>
                <w:szCs w:val="28"/>
                <w:lang w:val="en-US"/>
              </w:rPr>
            </w:pPr>
            <w:bookmarkStart w:id="10" w:name="_Hlk218705470"/>
            <w:r w:rsidRPr="00053DC5">
              <w:rPr>
                <w:bCs/>
                <w:sz w:val="28"/>
                <w:szCs w:val="28"/>
              </w:rPr>
              <w:t>Dự thảo sửa đổi Đạo luật đặc biệt về kiểm soát an toàn thực phẩm nhập khẩu</w:t>
            </w:r>
            <w:bookmarkEnd w:id="10"/>
            <w:r w:rsidR="00DF7200" w:rsidRPr="00053DC5">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0F495D" w14:textId="77777777" w:rsidR="00CB2914" w:rsidRPr="00053DC5" w:rsidRDefault="00CB2914" w:rsidP="00FA78CA">
            <w:pPr>
              <w:jc w:val="both"/>
              <w:rPr>
                <w:bCs/>
                <w:sz w:val="28"/>
                <w:szCs w:val="28"/>
              </w:rPr>
            </w:pPr>
            <w:r w:rsidRPr="00053DC5">
              <w:rPr>
                <w:bCs/>
                <w:sz w:val="28"/>
                <w:szCs w:val="28"/>
              </w:rPr>
              <w:t>Sửa đổi quy định rõ việc thu hồi quyết định gia hạn hiệu lực đăng ký và từ chối thông quan (khai báo nhập khẩu) trong trường hợp nhà nhập khẩu hoặc các bên liên quan gia hạn đăng ký cơ sở thực phẩm nước ngoài bằng hành vi gian lận hoặc các biện pháp không phù hợp khác.</w:t>
            </w:r>
          </w:p>
          <w:p w14:paraId="7509E032" w14:textId="647E1D78" w:rsidR="00CB2914" w:rsidRPr="00053DC5" w:rsidRDefault="00CB2914" w:rsidP="00FA78CA">
            <w:pPr>
              <w:pStyle w:val="ds-markdown-paragraph"/>
              <w:shd w:val="clear" w:color="auto" w:fill="FFFFFF"/>
              <w:spacing w:before="0" w:beforeAutospacing="0" w:after="0" w:afterAutospacing="0"/>
              <w:jc w:val="both"/>
              <w:rPr>
                <w:color w:val="0F1115"/>
                <w:sz w:val="28"/>
                <w:szCs w:val="28"/>
                <w:shd w:val="clear" w:color="auto" w:fill="FFFFFF"/>
                <w:lang w:val="vi"/>
              </w:rPr>
            </w:pPr>
            <w:r w:rsidRPr="00053DC5">
              <w:rPr>
                <w:bCs/>
                <w:sz w:val="28"/>
                <w:szCs w:val="28"/>
              </w:rPr>
              <w:t>Đồng thời, sửa đổi cũng nhằm điều chỉnh các tiêu chí đăng ký liên quan đến truy xuất nguồn gốc đối với thực phẩm chức năng nhập khẩu và sản phẩm công thức dành cho trẻ sơ sinh/trẻ nhỏ.</w:t>
            </w:r>
          </w:p>
        </w:tc>
      </w:tr>
      <w:tr w:rsidR="00CB2914" w:rsidRPr="00053DC5" w14:paraId="3C88EBB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A507A1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C693F12" w14:textId="31FD103A" w:rsidR="00CB2914" w:rsidRPr="00053DC5" w:rsidRDefault="00CB2914" w:rsidP="00FA78CA">
            <w:pPr>
              <w:jc w:val="center"/>
              <w:rPr>
                <w:color w:val="3D3D3D"/>
                <w:sz w:val="26"/>
                <w:szCs w:val="26"/>
              </w:rPr>
            </w:pPr>
            <w:r w:rsidRPr="00053DC5">
              <w:rPr>
                <w:color w:val="3D3D3D"/>
                <w:sz w:val="26"/>
                <w:szCs w:val="26"/>
              </w:rPr>
              <w:t>G/SPS/N/TPKM/651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CA5402C" w14:textId="24ECFD43" w:rsidR="00CB2914" w:rsidRPr="00053DC5" w:rsidRDefault="00CB2914" w:rsidP="00FA78CA">
            <w:pPr>
              <w:jc w:val="center"/>
              <w:rPr>
                <w:sz w:val="26"/>
                <w:szCs w:val="26"/>
                <w:lang w:val="vi-VN"/>
              </w:rPr>
            </w:pPr>
            <w:r w:rsidRPr="00053DC5">
              <w:rPr>
                <w:bCs/>
                <w:sz w:val="26"/>
                <w:szCs w:val="26"/>
                <w:lang w:val="en-US"/>
              </w:rPr>
              <w:t xml:space="preserve">CNTY, </w:t>
            </w:r>
            <w:r w:rsidRPr="00053DC5">
              <w:rPr>
                <w:bCs/>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9BBF63" w14:textId="0FFE508D" w:rsidR="00CB2914" w:rsidRPr="00053DC5" w:rsidRDefault="00CB2914" w:rsidP="00FA78CA">
            <w:pPr>
              <w:jc w:val="center"/>
              <w:rPr>
                <w:color w:val="0F1115"/>
                <w:sz w:val="28"/>
                <w:szCs w:val="28"/>
                <w:shd w:val="clear" w:color="auto" w:fill="FFFFFF"/>
                <w:lang w:val="vi-VN"/>
              </w:rPr>
            </w:pPr>
            <w:r w:rsidRPr="00053DC5">
              <w:rPr>
                <w:color w:val="3D3D3D"/>
                <w:sz w:val="28"/>
                <w:szCs w:val="28"/>
                <w:lang w:val="en-US"/>
              </w:rPr>
              <w:t>Đài Loan (Trung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0A05EB" w14:textId="7B645BAC" w:rsidR="00CB2914" w:rsidRPr="00053DC5" w:rsidRDefault="00CB2914" w:rsidP="00FA78CA">
            <w:pPr>
              <w:jc w:val="center"/>
              <w:rPr>
                <w:color w:val="000000"/>
                <w:sz w:val="28"/>
                <w:szCs w:val="28"/>
                <w:shd w:val="clear" w:color="auto" w:fill="FFFFFF"/>
                <w:lang w:val="vi-VN"/>
              </w:rPr>
            </w:pPr>
            <w:r w:rsidRPr="00053DC5">
              <w:rPr>
                <w:bCs/>
                <w:sz w:val="28"/>
                <w:szCs w:val="28"/>
                <w:lang w:val="en-US"/>
              </w:rPr>
              <w:t>10</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91D0C0" w14:textId="5D573AFC" w:rsidR="00CB2914" w:rsidRPr="00057BC3" w:rsidRDefault="00CB2914" w:rsidP="00FA78CA">
            <w:pPr>
              <w:jc w:val="both"/>
              <w:rPr>
                <w:sz w:val="28"/>
                <w:szCs w:val="28"/>
                <w:lang w:val="en-US"/>
              </w:rPr>
            </w:pPr>
            <w:r w:rsidRPr="00053DC5">
              <w:rPr>
                <w:bCs/>
                <w:sz w:val="28"/>
                <w:szCs w:val="28"/>
              </w:rPr>
              <w:t>Những thực phẩm, phụ gia thực phẩm, dụng cụ tiếp xúc với thực phẩm, vật chứa hoặc bao bì thực phẩm được phân loại theo 05 mã CCC cụ thể</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4BDF3A6" w14:textId="77777777" w:rsidR="00CB2914" w:rsidRPr="00053DC5" w:rsidRDefault="00CB2914" w:rsidP="00FA78CA">
            <w:pPr>
              <w:jc w:val="both"/>
              <w:rPr>
                <w:bCs/>
                <w:sz w:val="28"/>
                <w:szCs w:val="28"/>
              </w:rPr>
            </w:pPr>
            <w:r w:rsidRPr="00053DC5">
              <w:rPr>
                <w:bCs/>
                <w:sz w:val="28"/>
                <w:szCs w:val="28"/>
              </w:rPr>
              <w:t xml:space="preserve">Các mặt hàng được phân loại theo 05 mã CCC cụ thể phải tuân thủ </w:t>
            </w:r>
            <w:r w:rsidRPr="00053DC5">
              <w:rPr>
                <w:bCs/>
                <w:i/>
                <w:iCs/>
                <w:sz w:val="28"/>
                <w:szCs w:val="28"/>
              </w:rPr>
              <w:t>Quy định về kiểm tra thực phẩm và các sản phẩm liên quan nhập khẩu</w:t>
            </w:r>
            <w:r w:rsidRPr="00053DC5">
              <w:rPr>
                <w:bCs/>
                <w:sz w:val="28"/>
                <w:szCs w:val="28"/>
              </w:rPr>
              <w:t xml:space="preserve"> khi được sử dụng cho thực phẩm, phụ gia thực phẩm, dụng cụ tiếp xúc với thực phẩm, vật chứa hoặc bao bì thực phẩm. Doanh nghiệp nhập khẩu phải nộp hồ sơ đăng ký kiểm tra tới Cơ quan Quản lý Thực phẩm và Dược phẩm (FDA), Bộ Y tế và Phúc lợi.</w:t>
            </w:r>
          </w:p>
          <w:tbl>
            <w:tblPr>
              <w:tblStyle w:val="TableGrid"/>
              <w:tblW w:w="5476" w:type="dxa"/>
              <w:tblLayout w:type="fixed"/>
              <w:tblLook w:val="04A0" w:firstRow="1" w:lastRow="0" w:firstColumn="1" w:lastColumn="0" w:noHBand="0" w:noVBand="1"/>
            </w:tblPr>
            <w:tblGrid>
              <w:gridCol w:w="799"/>
              <w:gridCol w:w="2126"/>
              <w:gridCol w:w="2551"/>
            </w:tblGrid>
            <w:tr w:rsidR="00CB2914" w:rsidRPr="00053DC5" w14:paraId="2D1A238C" w14:textId="77777777" w:rsidTr="00FA78CA">
              <w:tc>
                <w:tcPr>
                  <w:tcW w:w="799" w:type="dxa"/>
                  <w:vAlign w:val="center"/>
                </w:tcPr>
                <w:p w14:paraId="36392AA8" w14:textId="77777777" w:rsidR="00CB2914" w:rsidRPr="00053DC5" w:rsidRDefault="00CB2914" w:rsidP="00FA78CA">
                  <w:pPr>
                    <w:ind w:firstLine="0"/>
                    <w:jc w:val="center"/>
                    <w:rPr>
                      <w:bCs/>
                      <w:sz w:val="28"/>
                      <w:szCs w:val="28"/>
                      <w:lang w:val="en-US"/>
                    </w:rPr>
                  </w:pPr>
                  <w:r w:rsidRPr="00053DC5">
                    <w:rPr>
                      <w:bCs/>
                      <w:sz w:val="28"/>
                      <w:szCs w:val="28"/>
                      <w:lang w:val="en-US"/>
                    </w:rPr>
                    <w:t>STT</w:t>
                  </w:r>
                </w:p>
              </w:tc>
              <w:tc>
                <w:tcPr>
                  <w:tcW w:w="2126" w:type="dxa"/>
                  <w:vAlign w:val="center"/>
                </w:tcPr>
                <w:p w14:paraId="4A26328B" w14:textId="77777777" w:rsidR="00CB2914" w:rsidRPr="00053DC5" w:rsidRDefault="00CB2914" w:rsidP="00FA78CA">
                  <w:pPr>
                    <w:ind w:firstLine="0"/>
                    <w:jc w:val="center"/>
                    <w:rPr>
                      <w:bCs/>
                      <w:sz w:val="28"/>
                      <w:szCs w:val="28"/>
                    </w:rPr>
                  </w:pPr>
                  <w:r w:rsidRPr="00053DC5">
                    <w:rPr>
                      <w:bCs/>
                      <w:sz w:val="28"/>
                      <w:szCs w:val="28"/>
                    </w:rPr>
                    <w:t>Mã phân loại</w:t>
                  </w:r>
                  <w:r w:rsidRPr="00053DC5">
                    <w:rPr>
                      <w:bCs/>
                      <w:sz w:val="28"/>
                      <w:szCs w:val="28"/>
                      <w:lang w:val="vi-VN"/>
                    </w:rPr>
                    <w:t xml:space="preserve"> </w:t>
                  </w:r>
                  <w:r w:rsidRPr="00053DC5">
                    <w:rPr>
                      <w:bCs/>
                      <w:sz w:val="28"/>
                      <w:szCs w:val="28"/>
                    </w:rPr>
                    <w:t xml:space="preserve">hàng hóa </w:t>
                  </w:r>
                  <w:r w:rsidRPr="00053DC5">
                    <w:rPr>
                      <w:bCs/>
                      <w:sz w:val="28"/>
                      <w:szCs w:val="28"/>
                      <w:lang w:val="en-US"/>
                    </w:rPr>
                    <w:br/>
                  </w:r>
                  <w:r w:rsidRPr="00053DC5">
                    <w:rPr>
                      <w:bCs/>
                      <w:sz w:val="28"/>
                      <w:szCs w:val="28"/>
                    </w:rPr>
                    <w:t>(CCC Code)</w:t>
                  </w:r>
                </w:p>
              </w:tc>
              <w:tc>
                <w:tcPr>
                  <w:tcW w:w="2551" w:type="dxa"/>
                  <w:vAlign w:val="center"/>
                </w:tcPr>
                <w:p w14:paraId="366DCB39" w14:textId="77777777" w:rsidR="00CB2914" w:rsidRPr="00053DC5" w:rsidRDefault="00CB2914" w:rsidP="00FA78CA">
                  <w:pPr>
                    <w:ind w:firstLine="0"/>
                    <w:jc w:val="center"/>
                    <w:rPr>
                      <w:bCs/>
                      <w:sz w:val="28"/>
                      <w:szCs w:val="28"/>
                      <w:lang w:val="en-US"/>
                    </w:rPr>
                  </w:pPr>
                  <w:r w:rsidRPr="00053DC5">
                    <w:rPr>
                      <w:bCs/>
                      <w:sz w:val="28"/>
                      <w:szCs w:val="28"/>
                    </w:rPr>
                    <w:t>Mô tả hàng hóa</w:t>
                  </w:r>
                </w:p>
              </w:tc>
            </w:tr>
            <w:tr w:rsidR="00CB2914" w:rsidRPr="00053DC5" w14:paraId="4E78A7FF" w14:textId="77777777" w:rsidTr="00FA78CA">
              <w:tc>
                <w:tcPr>
                  <w:tcW w:w="799" w:type="dxa"/>
                  <w:vAlign w:val="center"/>
                </w:tcPr>
                <w:p w14:paraId="5ED28388" w14:textId="77777777" w:rsidR="00CB2914" w:rsidRPr="00053DC5" w:rsidRDefault="00CB2914" w:rsidP="00FA78CA">
                  <w:pPr>
                    <w:ind w:firstLine="0"/>
                    <w:jc w:val="center"/>
                    <w:rPr>
                      <w:bCs/>
                      <w:sz w:val="28"/>
                      <w:szCs w:val="28"/>
                      <w:lang w:val="en-US"/>
                    </w:rPr>
                  </w:pPr>
                  <w:r w:rsidRPr="00053DC5">
                    <w:rPr>
                      <w:bCs/>
                      <w:sz w:val="28"/>
                      <w:szCs w:val="28"/>
                      <w:lang w:val="en-US"/>
                    </w:rPr>
                    <w:t>1</w:t>
                  </w:r>
                </w:p>
              </w:tc>
              <w:tc>
                <w:tcPr>
                  <w:tcW w:w="2126" w:type="dxa"/>
                  <w:vAlign w:val="center"/>
                </w:tcPr>
                <w:p w14:paraId="4D0CD1CC" w14:textId="77777777" w:rsidR="00CB2914" w:rsidRPr="00053DC5" w:rsidRDefault="00CB2914" w:rsidP="00FA78CA">
                  <w:pPr>
                    <w:ind w:firstLine="0"/>
                    <w:jc w:val="center"/>
                    <w:rPr>
                      <w:bCs/>
                      <w:sz w:val="28"/>
                      <w:szCs w:val="28"/>
                      <w:lang w:val="en-US"/>
                    </w:rPr>
                  </w:pPr>
                  <w:r w:rsidRPr="00053DC5">
                    <w:rPr>
                      <w:bCs/>
                      <w:sz w:val="28"/>
                      <w:szCs w:val="28"/>
                    </w:rPr>
                    <w:t>1404.90.70.00-6</w:t>
                  </w:r>
                </w:p>
              </w:tc>
              <w:tc>
                <w:tcPr>
                  <w:tcW w:w="2551" w:type="dxa"/>
                  <w:vAlign w:val="center"/>
                </w:tcPr>
                <w:p w14:paraId="7FD94D55" w14:textId="77777777" w:rsidR="00CB2914" w:rsidRPr="00053DC5" w:rsidRDefault="00CB2914" w:rsidP="00FA78CA">
                  <w:pPr>
                    <w:ind w:firstLine="0"/>
                    <w:rPr>
                      <w:bCs/>
                      <w:sz w:val="28"/>
                      <w:szCs w:val="28"/>
                      <w:lang w:val="en-US"/>
                    </w:rPr>
                  </w:pPr>
                  <w:r w:rsidRPr="00053DC5">
                    <w:rPr>
                      <w:bCs/>
                      <w:sz w:val="28"/>
                      <w:szCs w:val="28"/>
                    </w:rPr>
                    <w:t>Nguyên liệu thực vật thô, chủ yếu dùng trong nhuộm hoặc thuộc da</w:t>
                  </w:r>
                </w:p>
              </w:tc>
            </w:tr>
            <w:tr w:rsidR="00CB2914" w:rsidRPr="00053DC5" w14:paraId="2C718FAD" w14:textId="77777777" w:rsidTr="00FA78CA">
              <w:tc>
                <w:tcPr>
                  <w:tcW w:w="799" w:type="dxa"/>
                  <w:vAlign w:val="center"/>
                </w:tcPr>
                <w:p w14:paraId="05D1ADB1" w14:textId="77777777" w:rsidR="00CB2914" w:rsidRPr="00053DC5" w:rsidRDefault="00CB2914" w:rsidP="00FA78CA">
                  <w:pPr>
                    <w:ind w:firstLine="0"/>
                    <w:jc w:val="center"/>
                    <w:rPr>
                      <w:bCs/>
                      <w:sz w:val="28"/>
                      <w:szCs w:val="28"/>
                      <w:lang w:val="en-US"/>
                    </w:rPr>
                  </w:pPr>
                  <w:r w:rsidRPr="00053DC5">
                    <w:rPr>
                      <w:bCs/>
                      <w:sz w:val="28"/>
                      <w:szCs w:val="28"/>
                      <w:lang w:val="en-US"/>
                    </w:rPr>
                    <w:t>2</w:t>
                  </w:r>
                </w:p>
              </w:tc>
              <w:tc>
                <w:tcPr>
                  <w:tcW w:w="2126" w:type="dxa"/>
                  <w:vAlign w:val="center"/>
                </w:tcPr>
                <w:p w14:paraId="580120C9" w14:textId="77777777" w:rsidR="00CB2914" w:rsidRPr="00053DC5" w:rsidRDefault="00CB2914" w:rsidP="00FA78CA">
                  <w:pPr>
                    <w:ind w:firstLine="0"/>
                    <w:jc w:val="center"/>
                    <w:rPr>
                      <w:bCs/>
                      <w:sz w:val="28"/>
                      <w:szCs w:val="28"/>
                      <w:lang w:val="en-US"/>
                    </w:rPr>
                  </w:pPr>
                  <w:r w:rsidRPr="00053DC5">
                    <w:rPr>
                      <w:bCs/>
                      <w:sz w:val="28"/>
                      <w:szCs w:val="28"/>
                    </w:rPr>
                    <w:t>2803.00.90.00-6</w:t>
                  </w:r>
                </w:p>
              </w:tc>
              <w:tc>
                <w:tcPr>
                  <w:tcW w:w="2551" w:type="dxa"/>
                  <w:vAlign w:val="center"/>
                </w:tcPr>
                <w:p w14:paraId="3E53B5C8" w14:textId="77777777" w:rsidR="00CB2914" w:rsidRPr="00053DC5" w:rsidRDefault="00CB2914" w:rsidP="00FA78CA">
                  <w:pPr>
                    <w:ind w:firstLine="0"/>
                    <w:rPr>
                      <w:bCs/>
                      <w:sz w:val="28"/>
                      <w:szCs w:val="28"/>
                      <w:lang w:val="en-US"/>
                    </w:rPr>
                  </w:pPr>
                  <w:r w:rsidRPr="00053DC5">
                    <w:rPr>
                      <w:bCs/>
                      <w:sz w:val="28"/>
                      <w:szCs w:val="28"/>
                    </w:rPr>
                    <w:t>Các loại carbon khác</w:t>
                  </w:r>
                </w:p>
              </w:tc>
            </w:tr>
            <w:tr w:rsidR="00CB2914" w:rsidRPr="00053DC5" w14:paraId="60BAEA90" w14:textId="77777777" w:rsidTr="00FA78CA">
              <w:tc>
                <w:tcPr>
                  <w:tcW w:w="799" w:type="dxa"/>
                  <w:vAlign w:val="center"/>
                </w:tcPr>
                <w:p w14:paraId="1BA1A768" w14:textId="77777777" w:rsidR="00CB2914" w:rsidRPr="00053DC5" w:rsidRDefault="00CB2914" w:rsidP="00FA78CA">
                  <w:pPr>
                    <w:ind w:firstLine="0"/>
                    <w:jc w:val="center"/>
                    <w:rPr>
                      <w:bCs/>
                      <w:sz w:val="28"/>
                      <w:szCs w:val="28"/>
                      <w:lang w:val="en-US"/>
                    </w:rPr>
                  </w:pPr>
                  <w:r w:rsidRPr="00053DC5">
                    <w:rPr>
                      <w:bCs/>
                      <w:sz w:val="28"/>
                      <w:szCs w:val="28"/>
                      <w:lang w:val="en-US"/>
                    </w:rPr>
                    <w:t>3</w:t>
                  </w:r>
                </w:p>
              </w:tc>
              <w:tc>
                <w:tcPr>
                  <w:tcW w:w="2126" w:type="dxa"/>
                  <w:vAlign w:val="center"/>
                </w:tcPr>
                <w:p w14:paraId="23A0062B" w14:textId="77777777" w:rsidR="00CB2914" w:rsidRPr="00053DC5" w:rsidRDefault="00CB2914" w:rsidP="00FA78CA">
                  <w:pPr>
                    <w:ind w:firstLine="0"/>
                    <w:jc w:val="center"/>
                    <w:rPr>
                      <w:bCs/>
                      <w:sz w:val="28"/>
                      <w:szCs w:val="28"/>
                      <w:lang w:val="en-US"/>
                    </w:rPr>
                  </w:pPr>
                  <w:r w:rsidRPr="00053DC5">
                    <w:rPr>
                      <w:bCs/>
                      <w:sz w:val="28"/>
                      <w:szCs w:val="28"/>
                    </w:rPr>
                    <w:t>4015.19.90.90-6</w:t>
                  </w:r>
                </w:p>
              </w:tc>
              <w:tc>
                <w:tcPr>
                  <w:tcW w:w="2551" w:type="dxa"/>
                  <w:vAlign w:val="center"/>
                </w:tcPr>
                <w:p w14:paraId="4D195ABD" w14:textId="77777777" w:rsidR="00CB2914" w:rsidRPr="00053DC5" w:rsidRDefault="00CB2914" w:rsidP="00FA78CA">
                  <w:pPr>
                    <w:ind w:firstLine="0"/>
                    <w:rPr>
                      <w:bCs/>
                      <w:sz w:val="28"/>
                      <w:szCs w:val="28"/>
                      <w:lang w:val="en-US"/>
                    </w:rPr>
                  </w:pPr>
                  <w:r w:rsidRPr="00053DC5">
                    <w:rPr>
                      <w:bCs/>
                      <w:sz w:val="28"/>
                      <w:szCs w:val="28"/>
                    </w:rPr>
                    <w:t>Các loại găng tay, găng liền ngón và bao tay khác, làm từ cao su lưu hóa</w:t>
                  </w:r>
                </w:p>
              </w:tc>
            </w:tr>
            <w:tr w:rsidR="00CB2914" w:rsidRPr="00053DC5" w14:paraId="0396A75A" w14:textId="77777777" w:rsidTr="00FA78CA">
              <w:tc>
                <w:tcPr>
                  <w:tcW w:w="799" w:type="dxa"/>
                  <w:vAlign w:val="center"/>
                </w:tcPr>
                <w:p w14:paraId="7DC57159" w14:textId="77777777" w:rsidR="00CB2914" w:rsidRPr="00053DC5" w:rsidRDefault="00CB2914" w:rsidP="00FA78CA">
                  <w:pPr>
                    <w:ind w:firstLine="0"/>
                    <w:jc w:val="center"/>
                    <w:rPr>
                      <w:bCs/>
                      <w:sz w:val="28"/>
                      <w:szCs w:val="28"/>
                      <w:lang w:val="en-US"/>
                    </w:rPr>
                  </w:pPr>
                  <w:r w:rsidRPr="00053DC5">
                    <w:rPr>
                      <w:bCs/>
                      <w:sz w:val="28"/>
                      <w:szCs w:val="28"/>
                      <w:lang w:val="en-US"/>
                    </w:rPr>
                    <w:t>4</w:t>
                  </w:r>
                </w:p>
              </w:tc>
              <w:tc>
                <w:tcPr>
                  <w:tcW w:w="2126" w:type="dxa"/>
                  <w:vAlign w:val="center"/>
                </w:tcPr>
                <w:p w14:paraId="1A9A57C6" w14:textId="77777777" w:rsidR="00CB2914" w:rsidRPr="00053DC5" w:rsidRDefault="00CB2914" w:rsidP="00FA78CA">
                  <w:pPr>
                    <w:ind w:firstLine="0"/>
                    <w:jc w:val="center"/>
                    <w:rPr>
                      <w:bCs/>
                      <w:sz w:val="28"/>
                      <w:szCs w:val="28"/>
                      <w:lang w:val="en-US"/>
                    </w:rPr>
                  </w:pPr>
                  <w:r w:rsidRPr="00053DC5">
                    <w:rPr>
                      <w:bCs/>
                      <w:sz w:val="28"/>
                      <w:szCs w:val="28"/>
                    </w:rPr>
                    <w:t>4419.20.00.00-3</w:t>
                  </w:r>
                </w:p>
              </w:tc>
              <w:tc>
                <w:tcPr>
                  <w:tcW w:w="2551" w:type="dxa"/>
                  <w:vAlign w:val="center"/>
                </w:tcPr>
                <w:p w14:paraId="2E2604E6" w14:textId="77777777" w:rsidR="00CB2914" w:rsidRPr="00053DC5" w:rsidRDefault="00CB2914" w:rsidP="00FA78CA">
                  <w:pPr>
                    <w:ind w:firstLine="0"/>
                    <w:rPr>
                      <w:bCs/>
                      <w:sz w:val="28"/>
                      <w:szCs w:val="28"/>
                      <w:lang w:val="en-US"/>
                    </w:rPr>
                  </w:pPr>
                  <w:r w:rsidRPr="00053DC5">
                    <w:rPr>
                      <w:bCs/>
                      <w:sz w:val="28"/>
                      <w:szCs w:val="28"/>
                    </w:rPr>
                    <w:t>Đồ dùng bàn ăn và đồ dùng nhà bếp làm từ gỗ nhiệt đới</w:t>
                  </w:r>
                </w:p>
              </w:tc>
            </w:tr>
            <w:tr w:rsidR="00CB2914" w:rsidRPr="00053DC5" w14:paraId="69BD659E" w14:textId="77777777" w:rsidTr="00FA78CA">
              <w:tc>
                <w:tcPr>
                  <w:tcW w:w="799" w:type="dxa"/>
                  <w:vAlign w:val="center"/>
                </w:tcPr>
                <w:p w14:paraId="459ED939" w14:textId="77777777" w:rsidR="00CB2914" w:rsidRPr="00053DC5" w:rsidRDefault="00CB2914" w:rsidP="00FA78CA">
                  <w:pPr>
                    <w:ind w:firstLine="0"/>
                    <w:jc w:val="center"/>
                    <w:rPr>
                      <w:bCs/>
                      <w:sz w:val="28"/>
                      <w:szCs w:val="28"/>
                      <w:lang w:val="en-US"/>
                    </w:rPr>
                  </w:pPr>
                  <w:r w:rsidRPr="00053DC5">
                    <w:rPr>
                      <w:bCs/>
                      <w:sz w:val="28"/>
                      <w:szCs w:val="28"/>
                      <w:lang w:val="en-US"/>
                    </w:rPr>
                    <w:t>5</w:t>
                  </w:r>
                </w:p>
              </w:tc>
              <w:tc>
                <w:tcPr>
                  <w:tcW w:w="2126"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B2914" w:rsidRPr="00053DC5" w14:paraId="760B5D43" w14:textId="77777777" w:rsidTr="00FA78CA">
                    <w:trPr>
                      <w:tblCellSpacing w:w="15" w:type="dxa"/>
                    </w:trPr>
                    <w:tc>
                      <w:tcPr>
                        <w:tcW w:w="36" w:type="dxa"/>
                        <w:vAlign w:val="center"/>
                        <w:hideMark/>
                      </w:tcPr>
                      <w:p w14:paraId="7A003C04" w14:textId="77777777" w:rsidR="00CB2914" w:rsidRPr="00053DC5" w:rsidRDefault="00CB2914" w:rsidP="00FA78CA">
                        <w:pPr>
                          <w:jc w:val="center"/>
                          <w:rPr>
                            <w:bCs/>
                            <w:sz w:val="28"/>
                            <w:szCs w:val="28"/>
                            <w:lang w:val="en-US"/>
                          </w:rPr>
                        </w:pPr>
                      </w:p>
                    </w:tc>
                  </w:tr>
                </w:tbl>
                <w:p w14:paraId="2D05BE44" w14:textId="77777777" w:rsidR="00CB2914" w:rsidRPr="00053DC5" w:rsidRDefault="00CB2914" w:rsidP="00FA78CA">
                  <w:pPr>
                    <w:jc w:val="center"/>
                    <w:rPr>
                      <w:bCs/>
                      <w:vanish/>
                      <w:sz w:val="28"/>
                      <w:szCs w:val="28"/>
                      <w:lang w:val="en-US"/>
                    </w:rPr>
                  </w:pPr>
                </w:p>
                <w:p w14:paraId="5060F1F9" w14:textId="77777777" w:rsidR="00CB2914" w:rsidRPr="00053DC5" w:rsidRDefault="00CB2914" w:rsidP="00FA78CA">
                  <w:pPr>
                    <w:ind w:firstLine="0"/>
                    <w:jc w:val="center"/>
                    <w:rPr>
                      <w:bCs/>
                      <w:sz w:val="28"/>
                      <w:szCs w:val="28"/>
                      <w:lang w:val="en-US"/>
                    </w:rPr>
                  </w:pPr>
                  <w:r w:rsidRPr="00053DC5">
                    <w:rPr>
                      <w:bCs/>
                      <w:sz w:val="28"/>
                      <w:szCs w:val="28"/>
                      <w:lang w:val="en-US"/>
                    </w:rPr>
                    <w:t>7013.49.00.00-4</w:t>
                  </w:r>
                </w:p>
              </w:tc>
              <w:tc>
                <w:tcPr>
                  <w:tcW w:w="2551" w:type="dxa"/>
                  <w:vAlign w:val="center"/>
                </w:tcPr>
                <w:p w14:paraId="322FAAEF" w14:textId="77777777" w:rsidR="00CB2914" w:rsidRPr="00053DC5" w:rsidRDefault="00CB2914" w:rsidP="00FA78CA">
                  <w:pPr>
                    <w:ind w:firstLine="0"/>
                    <w:rPr>
                      <w:bCs/>
                      <w:sz w:val="28"/>
                      <w:szCs w:val="28"/>
                      <w:lang w:val="en-US"/>
                    </w:rPr>
                  </w:pPr>
                  <w:r w:rsidRPr="00053DC5">
                    <w:rPr>
                      <w:bCs/>
                      <w:sz w:val="28"/>
                      <w:szCs w:val="28"/>
                    </w:rPr>
                    <w:t>Các loại đồ thủy tinh khác dùng cho bàn ăn hoặc nhà bếp (không bao gồm ly uống nước)</w:t>
                  </w:r>
                </w:p>
              </w:tc>
            </w:tr>
          </w:tbl>
          <w:p w14:paraId="10F5B0B6" w14:textId="74297016" w:rsidR="00CB2914" w:rsidRPr="00053DC5" w:rsidRDefault="00CB2914" w:rsidP="00FA78CA">
            <w:pPr>
              <w:pStyle w:val="ds-markdown-paragraph"/>
              <w:shd w:val="clear" w:color="auto" w:fill="FFFFFF"/>
              <w:spacing w:before="0" w:beforeAutospacing="0" w:after="0" w:afterAutospacing="0"/>
              <w:jc w:val="both"/>
              <w:rPr>
                <w:sz w:val="28"/>
                <w:szCs w:val="28"/>
                <w:lang w:val="vi"/>
              </w:rPr>
            </w:pPr>
          </w:p>
        </w:tc>
      </w:tr>
      <w:tr w:rsidR="00CB2914" w:rsidRPr="00053DC5" w14:paraId="164A290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C6BA44"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F95151" w14:textId="1BC37EA1" w:rsidR="00CB2914" w:rsidRPr="00053DC5" w:rsidRDefault="00CB2914" w:rsidP="00FA78CA">
            <w:pPr>
              <w:jc w:val="center"/>
              <w:rPr>
                <w:color w:val="3D3D3D"/>
                <w:sz w:val="26"/>
                <w:szCs w:val="26"/>
              </w:rPr>
            </w:pPr>
            <w:r w:rsidRPr="00053DC5">
              <w:rPr>
                <w:color w:val="3D3D3D"/>
                <w:sz w:val="26"/>
                <w:szCs w:val="26"/>
              </w:rPr>
              <w:t>G/SPS/N/CHN/1355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B199FF" w14:textId="15E356CE" w:rsidR="00CB2914" w:rsidRPr="00053DC5" w:rsidRDefault="00CB2914" w:rsidP="00FA78CA">
            <w:pPr>
              <w:jc w:val="center"/>
              <w:rPr>
                <w:bCs/>
                <w:sz w:val="26"/>
                <w:szCs w:val="26"/>
                <w:lang w:val="en-US"/>
              </w:rPr>
            </w:pPr>
            <w:r w:rsidRPr="00053DC5">
              <w:rPr>
                <w:bCs/>
                <w:sz w:val="26"/>
                <w:szCs w:val="26"/>
                <w:lang w:val="en-US"/>
              </w:rPr>
              <w:t xml:space="preserve">ATTP, </w:t>
            </w:r>
            <w:r w:rsidRPr="00053DC5">
              <w:rPr>
                <w:bCs/>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6D91FF" w14:textId="500D2950" w:rsidR="00CB2914" w:rsidRPr="00053DC5" w:rsidRDefault="007F3FF8" w:rsidP="00FA78CA">
            <w:pPr>
              <w:jc w:val="center"/>
              <w:rPr>
                <w:color w:val="3D3D3D"/>
                <w:sz w:val="28"/>
                <w:szCs w:val="28"/>
                <w:lang w:val="en-US"/>
              </w:rPr>
            </w:pPr>
            <w:r w:rsidRPr="00053DC5">
              <w:rPr>
                <w:color w:val="000000"/>
                <w:sz w:val="28"/>
                <w:szCs w:val="28"/>
                <w:lang w:val="en-US"/>
              </w:rPr>
              <w:t>Trung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86AC9E" w14:textId="2CD92A58" w:rsidR="00CB2914" w:rsidRPr="00053DC5" w:rsidRDefault="00CB2914" w:rsidP="00FA78CA">
            <w:pPr>
              <w:jc w:val="center"/>
              <w:rPr>
                <w:bCs/>
                <w:sz w:val="28"/>
                <w:szCs w:val="28"/>
              </w:rPr>
            </w:pPr>
            <w:r w:rsidRPr="00053DC5">
              <w:rPr>
                <w:bCs/>
                <w:sz w:val="28"/>
                <w:szCs w:val="28"/>
                <w:lang w:val="en-US"/>
              </w:rPr>
              <w:t>09</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990016" w14:textId="767EB288" w:rsidR="00CB2914" w:rsidRPr="00057BC3" w:rsidRDefault="00CB2914" w:rsidP="00FA78CA">
            <w:pPr>
              <w:jc w:val="both"/>
              <w:rPr>
                <w:bCs/>
                <w:sz w:val="28"/>
                <w:szCs w:val="28"/>
                <w:lang w:val="en-US"/>
              </w:rPr>
            </w:pPr>
            <w:r w:rsidRPr="00053DC5">
              <w:rPr>
                <w:bCs/>
                <w:sz w:val="28"/>
                <w:szCs w:val="28"/>
              </w:rPr>
              <w:t xml:space="preserve">Tiêu chuẩn An toàn Thực phẩm Quốc gia </w:t>
            </w:r>
            <w:r w:rsidRPr="00053DC5">
              <w:rPr>
                <w:bCs/>
                <w:sz w:val="28"/>
                <w:szCs w:val="28"/>
              </w:rPr>
              <w:lastRenderedPageBreak/>
              <w:t>của Cộng hòa Nhân dân Trung Hoa: Giới hạn dư lượng tối đa thuốc bảo vệ thực vật trong thực phẩm</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7A2C2D" w14:textId="77777777" w:rsidR="00CB2914" w:rsidRPr="00053DC5" w:rsidRDefault="00CB2914" w:rsidP="00FA78CA">
            <w:pPr>
              <w:jc w:val="both"/>
              <w:rPr>
                <w:bCs/>
                <w:sz w:val="28"/>
                <w:szCs w:val="28"/>
                <w:lang w:val="en-US"/>
              </w:rPr>
            </w:pPr>
            <w:r w:rsidRPr="00053DC5">
              <w:rPr>
                <w:spacing w:val="-2"/>
                <w:sz w:val="28"/>
                <w:szCs w:val="28"/>
                <w:lang w:val="vi-VN"/>
              </w:rPr>
              <w:lastRenderedPageBreak/>
              <w:t xml:space="preserve">Bộ Nông nghiệp và Nông thôn </w:t>
            </w:r>
            <w:r w:rsidRPr="00053DC5">
              <w:rPr>
                <w:spacing w:val="-2"/>
                <w:sz w:val="28"/>
                <w:szCs w:val="28"/>
                <w:lang w:val="en-US"/>
              </w:rPr>
              <w:t xml:space="preserve">nước Cộng hòa Nhân dân </w:t>
            </w:r>
            <w:r w:rsidRPr="00053DC5">
              <w:rPr>
                <w:spacing w:val="-2"/>
                <w:sz w:val="28"/>
                <w:szCs w:val="28"/>
                <w:lang w:val="vi-VN"/>
              </w:rPr>
              <w:t xml:space="preserve">Trung </w:t>
            </w:r>
            <w:r w:rsidRPr="00053DC5">
              <w:rPr>
                <w:spacing w:val="-2"/>
                <w:sz w:val="28"/>
                <w:szCs w:val="28"/>
                <w:lang w:val="en-US"/>
              </w:rPr>
              <w:t>Hoa</w:t>
            </w:r>
            <w:r w:rsidRPr="00053DC5">
              <w:rPr>
                <w:spacing w:val="-2"/>
                <w:sz w:val="28"/>
                <w:szCs w:val="28"/>
                <w:lang w:val="vi-VN"/>
              </w:rPr>
              <w:t xml:space="preserve"> </w:t>
            </w:r>
            <w:r w:rsidRPr="00053DC5">
              <w:rPr>
                <w:spacing w:val="-2"/>
                <w:sz w:val="28"/>
                <w:szCs w:val="28"/>
                <w:lang w:val="en-US"/>
              </w:rPr>
              <w:t xml:space="preserve">đề xuất </w:t>
            </w:r>
            <w:r w:rsidRPr="00053DC5">
              <w:rPr>
                <w:spacing w:val="-2"/>
                <w:sz w:val="28"/>
                <w:szCs w:val="28"/>
                <w:lang w:val="vi-VN"/>
              </w:rPr>
              <w:t xml:space="preserve">thiết lập </w:t>
            </w:r>
            <w:r w:rsidRPr="00053DC5">
              <w:rPr>
                <w:b/>
                <w:spacing w:val="-2"/>
                <w:sz w:val="28"/>
                <w:szCs w:val="28"/>
                <w:lang w:val="vi-VN"/>
              </w:rPr>
              <w:t>209</w:t>
            </w:r>
            <w:r w:rsidRPr="00053DC5">
              <w:rPr>
                <w:spacing w:val="-2"/>
                <w:sz w:val="28"/>
                <w:szCs w:val="28"/>
                <w:lang w:val="vi-VN"/>
              </w:rPr>
              <w:t xml:space="preserve"> mức dư </w:t>
            </w:r>
            <w:r w:rsidRPr="00053DC5">
              <w:rPr>
                <w:spacing w:val="-2"/>
                <w:sz w:val="28"/>
                <w:szCs w:val="28"/>
                <w:lang w:val="vi-VN"/>
              </w:rPr>
              <w:lastRenderedPageBreak/>
              <w:t xml:space="preserve">lượng tối đa (MRLs) của </w:t>
            </w:r>
            <w:r w:rsidRPr="00053DC5">
              <w:rPr>
                <w:b/>
                <w:spacing w:val="-2"/>
                <w:sz w:val="28"/>
                <w:szCs w:val="28"/>
                <w:lang w:val="vi-VN"/>
              </w:rPr>
              <w:t>93</w:t>
            </w:r>
            <w:r w:rsidRPr="00053DC5">
              <w:rPr>
                <w:spacing w:val="-2"/>
                <w:sz w:val="28"/>
                <w:szCs w:val="28"/>
                <w:lang w:val="vi-VN"/>
              </w:rPr>
              <w:t xml:space="preserve"> hoạt chất thuốc bảo vệ thực vật </w:t>
            </w:r>
            <w:r w:rsidRPr="00053DC5">
              <w:rPr>
                <w:spacing w:val="-2"/>
                <w:sz w:val="28"/>
                <w:szCs w:val="28"/>
                <w:lang w:val="en-US"/>
              </w:rPr>
              <w:t>tồn dư trong</w:t>
            </w:r>
            <w:r w:rsidRPr="00053DC5">
              <w:rPr>
                <w:spacing w:val="-2"/>
                <w:sz w:val="28"/>
                <w:szCs w:val="28"/>
                <w:lang w:val="vi-VN"/>
              </w:rPr>
              <w:t xml:space="preserve"> thực phẩm</w:t>
            </w:r>
            <w:r w:rsidRPr="00053DC5">
              <w:rPr>
                <w:spacing w:val="-2"/>
                <w:sz w:val="28"/>
                <w:szCs w:val="28"/>
                <w:lang w:val="en-US"/>
              </w:rPr>
              <w:t>. Trong đó, có nhiều sản phẩm của Việt Nam đã và đang xuất khẩu sang Trung Quốc như: Thanh long, xoài, vải thiều, chuối, ớt, khoai lang, rau họ hoa thập tự…</w:t>
            </w:r>
          </w:p>
          <w:p w14:paraId="1573CB47" w14:textId="7617EB90" w:rsidR="00CB2914" w:rsidRPr="00FA78CA" w:rsidRDefault="00CB2914" w:rsidP="00FA78CA">
            <w:pPr>
              <w:pStyle w:val="Footer"/>
              <w:tabs>
                <w:tab w:val="left" w:pos="709"/>
              </w:tabs>
              <w:spacing w:before="120"/>
              <w:jc w:val="center"/>
              <w:rPr>
                <w:i/>
                <w:iCs/>
                <w:sz w:val="28"/>
                <w:szCs w:val="28"/>
                <w:lang w:val="vi-VN"/>
              </w:rPr>
            </w:pPr>
            <w:r w:rsidRPr="00053DC5">
              <w:rPr>
                <w:i/>
                <w:iCs/>
                <w:sz w:val="28"/>
                <w:szCs w:val="28"/>
                <w:lang w:val="vi-VN"/>
              </w:rPr>
              <w:t xml:space="preserve">(Chi tiết các mức MRLs đề xuất tại </w:t>
            </w:r>
            <w:r w:rsidRPr="00053DC5">
              <w:rPr>
                <w:i/>
                <w:iCs/>
                <w:sz w:val="28"/>
                <w:szCs w:val="28"/>
                <w:lang w:val="en-US"/>
              </w:rPr>
              <w:t>bản tiếng Việt không chính thức</w:t>
            </w:r>
            <w:r w:rsidRPr="00053DC5">
              <w:rPr>
                <w:i/>
                <w:iCs/>
                <w:sz w:val="28"/>
                <w:szCs w:val="28"/>
                <w:lang w:val="vi-VN"/>
              </w:rPr>
              <w:t xml:space="preserve"> kèm theo)</w:t>
            </w:r>
          </w:p>
        </w:tc>
      </w:tr>
      <w:tr w:rsidR="00CB2914" w:rsidRPr="00053DC5" w14:paraId="2F7DE4F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13DD6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21DB03" w14:textId="1682BD8E" w:rsidR="00CB2914" w:rsidRPr="00053DC5" w:rsidRDefault="00CB2914" w:rsidP="00FA78CA">
            <w:pPr>
              <w:jc w:val="center"/>
              <w:rPr>
                <w:color w:val="3D3D3D"/>
                <w:sz w:val="26"/>
                <w:szCs w:val="26"/>
              </w:rPr>
            </w:pPr>
            <w:r w:rsidRPr="00053DC5">
              <w:rPr>
                <w:color w:val="3D3D3D"/>
                <w:sz w:val="26"/>
                <w:szCs w:val="26"/>
              </w:rPr>
              <w:t>G/SPS/N/GBR/116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DBE213" w14:textId="3A7F0174" w:rsidR="00CB2914" w:rsidRPr="00053DC5" w:rsidRDefault="00CB2914" w:rsidP="00FA78CA">
            <w:pPr>
              <w:jc w:val="center"/>
              <w:rPr>
                <w:bCs/>
                <w:sz w:val="26"/>
                <w:szCs w:val="26"/>
                <w:lang w:val="en-US"/>
              </w:rPr>
            </w:pPr>
            <w:r w:rsidRPr="00053DC5">
              <w:rPr>
                <w:bCs/>
                <w:sz w:val="26"/>
                <w:szCs w:val="26"/>
                <w:lang w:val="en-US"/>
              </w:rPr>
              <w:t xml:space="preserve">ATTP, </w:t>
            </w:r>
            <w:r w:rsidRPr="00053DC5">
              <w:rPr>
                <w:bCs/>
                <w:sz w:val="26"/>
                <w:szCs w:val="26"/>
              </w:rPr>
              <w:t>TTBVT</w:t>
            </w:r>
            <w:r w:rsidRPr="00053DC5">
              <w:rPr>
                <w:bCs/>
                <w:sz w:val="26"/>
                <w:szCs w:val="26"/>
                <w:lang w:val="en-US"/>
              </w:rPr>
              <w:t xml:space="preserve">V, </w:t>
            </w:r>
            <w:r w:rsidRPr="00053DC5">
              <w:rPr>
                <w:bCs/>
                <w:sz w:val="26"/>
                <w:szCs w:val="26"/>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7CC086" w14:textId="62D4C1CF" w:rsidR="00CB2914" w:rsidRPr="00053DC5" w:rsidRDefault="00CB2914" w:rsidP="00FA78CA">
            <w:pPr>
              <w:jc w:val="center"/>
              <w:rPr>
                <w:color w:val="3D3D3D"/>
                <w:sz w:val="28"/>
                <w:szCs w:val="28"/>
                <w:lang w:val="en-US"/>
              </w:rPr>
            </w:pPr>
            <w:r w:rsidRPr="00053DC5">
              <w:rPr>
                <w:color w:val="3D3D3D"/>
                <w:sz w:val="28"/>
                <w:szCs w:val="28"/>
                <w:lang w:val="en-US"/>
              </w:rPr>
              <w:t>Vương 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F2DBC7" w14:textId="2C388869" w:rsidR="00CB2914" w:rsidRPr="00053DC5" w:rsidRDefault="00CB2914" w:rsidP="00FA78CA">
            <w:pPr>
              <w:jc w:val="center"/>
              <w:rPr>
                <w:bCs/>
                <w:sz w:val="28"/>
                <w:szCs w:val="28"/>
                <w:lang w:val="en-US"/>
              </w:rPr>
            </w:pPr>
            <w:r w:rsidRPr="00053DC5">
              <w:rPr>
                <w:bCs/>
                <w:sz w:val="28"/>
                <w:szCs w:val="28"/>
                <w:lang w:val="en-US"/>
              </w:rPr>
              <w:t>09</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E627F4" w14:textId="7593F534" w:rsidR="00CB2914" w:rsidRPr="00057BC3" w:rsidRDefault="00CB2914" w:rsidP="00FA78CA">
            <w:pPr>
              <w:jc w:val="both"/>
              <w:rPr>
                <w:bCs/>
                <w:sz w:val="28"/>
                <w:szCs w:val="28"/>
                <w:lang w:val="en-US"/>
              </w:rPr>
            </w:pPr>
            <w:r w:rsidRPr="00053DC5">
              <w:rPr>
                <w:bCs/>
                <w:sz w:val="28"/>
                <w:szCs w:val="28"/>
              </w:rPr>
              <w:t>Thiết lập MRL mới của Vương quốc Anh đối với clopyralid, sửa đổi Sổ đăng ký MRL</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8886FF" w14:textId="77777777" w:rsidR="00CB2914" w:rsidRPr="00053DC5" w:rsidRDefault="00CB2914" w:rsidP="00FA78CA">
            <w:pPr>
              <w:jc w:val="both"/>
              <w:rPr>
                <w:bCs/>
                <w:sz w:val="28"/>
                <w:szCs w:val="28"/>
              </w:rPr>
            </w:pPr>
            <w:r w:rsidRPr="00053DC5">
              <w:rPr>
                <w:bCs/>
                <w:sz w:val="28"/>
                <w:szCs w:val="28"/>
              </w:rPr>
              <w:t>Clopyralid là một hoạt chất đã được phê duyệt tại Vương quốc Anh. Cơ quan An toàn và Sức khỏe Lao động (Health and Safety Executive – HSE) đã nhận được hồ sơ đề nghị thiết lập mức dư lượng tối đa (MRL) mới đối với lúa mì, yến mạch, các sản phẩm có nguồn gốc động vật và mật ong.</w:t>
            </w:r>
          </w:p>
          <w:p w14:paraId="37AFC465" w14:textId="77777777" w:rsidR="00CB2914" w:rsidRPr="00053DC5" w:rsidRDefault="00CB2914" w:rsidP="00FA78CA">
            <w:pPr>
              <w:jc w:val="both"/>
              <w:rPr>
                <w:bCs/>
                <w:sz w:val="28"/>
                <w:szCs w:val="28"/>
                <w:lang w:val="en-US"/>
              </w:rPr>
            </w:pPr>
            <w:r w:rsidRPr="00053DC5">
              <w:rPr>
                <w:bCs/>
                <w:sz w:val="28"/>
                <w:szCs w:val="28"/>
              </w:rPr>
              <w:t>Sau quá trình đánh giá,</w:t>
            </w:r>
            <w:r w:rsidRPr="00053DC5">
              <w:rPr>
                <w:bCs/>
                <w:sz w:val="28"/>
                <w:szCs w:val="28"/>
                <w:lang w:val="en-US"/>
              </w:rPr>
              <w:t xml:space="preserve"> </w:t>
            </w:r>
            <w:r w:rsidRPr="00053DC5">
              <w:rPr>
                <w:bCs/>
                <w:sz w:val="28"/>
                <w:szCs w:val="28"/>
              </w:rPr>
              <w:t xml:space="preserve">Cơ quan An toàn và Sức khỏe Lao động </w:t>
            </w:r>
            <w:bookmarkStart w:id="11" w:name="_Hlk218705145"/>
            <w:r w:rsidRPr="00053DC5">
              <w:rPr>
                <w:bCs/>
                <w:sz w:val="28"/>
                <w:szCs w:val="28"/>
              </w:rPr>
              <w:t>thiết lập mức giới hạn dư lượng tối đa (MRL) mới cho hoạt chất Clopyralid</w:t>
            </w:r>
            <w:bookmarkEnd w:id="11"/>
            <w:r w:rsidRPr="00053DC5">
              <w:rPr>
                <w:bCs/>
                <w:sz w:val="28"/>
                <w:szCs w:val="28"/>
              </w:rPr>
              <w:t xml:space="preserve"> tại Vương Quốc Anh</w:t>
            </w:r>
            <w:r w:rsidRPr="00053DC5">
              <w:rPr>
                <w:bCs/>
                <w:sz w:val="28"/>
                <w:szCs w:val="28"/>
                <w:lang w:val="en-US"/>
              </w:rPr>
              <w:t>, cụ thể như sau:</w:t>
            </w:r>
          </w:p>
          <w:tbl>
            <w:tblPr>
              <w:tblW w:w="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12"/>
              <w:gridCol w:w="1576"/>
              <w:gridCol w:w="1417"/>
              <w:gridCol w:w="1276"/>
            </w:tblGrid>
            <w:tr w:rsidR="00CB2914" w:rsidRPr="00053DC5" w14:paraId="436B89B5" w14:textId="77777777" w:rsidTr="00FA78CA">
              <w:trPr>
                <w:trHeight w:val="475"/>
              </w:trPr>
              <w:tc>
                <w:tcPr>
                  <w:tcW w:w="1212" w:type="dxa"/>
                  <w:shd w:val="clear" w:color="auto" w:fill="FFFFFF"/>
                  <w:vAlign w:val="center"/>
                  <w:hideMark/>
                </w:tcPr>
                <w:p w14:paraId="6D0E35C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Nhóm hàng</w:t>
                  </w:r>
                </w:p>
              </w:tc>
              <w:tc>
                <w:tcPr>
                  <w:tcW w:w="1576" w:type="dxa"/>
                  <w:shd w:val="clear" w:color="auto" w:fill="FFFFFF"/>
                  <w:vAlign w:val="center"/>
                  <w:hideMark/>
                </w:tcPr>
                <w:p w14:paraId="5531DA0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Tên mặt hàng</w:t>
                  </w:r>
                </w:p>
              </w:tc>
              <w:tc>
                <w:tcPr>
                  <w:tcW w:w="1417" w:type="dxa"/>
                  <w:shd w:val="clear" w:color="auto" w:fill="FFFFFF"/>
                  <w:vAlign w:val="center"/>
                  <w:hideMark/>
                </w:tcPr>
                <w:p w14:paraId="74860400"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MRL hiện tại (mg/kg)</w:t>
                  </w:r>
                </w:p>
              </w:tc>
              <w:tc>
                <w:tcPr>
                  <w:tcW w:w="1276" w:type="dxa"/>
                  <w:shd w:val="clear" w:color="auto" w:fill="FFFFFF"/>
                  <w:vAlign w:val="center"/>
                  <w:hideMark/>
                </w:tcPr>
                <w:p w14:paraId="54545C7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MRL mới (mg/kg)</w:t>
                  </w:r>
                </w:p>
              </w:tc>
            </w:tr>
            <w:tr w:rsidR="00CB2914" w:rsidRPr="00053DC5" w14:paraId="7D9B362C" w14:textId="77777777" w:rsidTr="00FA78CA">
              <w:trPr>
                <w:trHeight w:val="455"/>
              </w:trPr>
              <w:tc>
                <w:tcPr>
                  <w:tcW w:w="1212" w:type="dxa"/>
                  <w:vMerge w:val="restart"/>
                  <w:shd w:val="clear" w:color="auto" w:fill="FFFFFF"/>
                  <w:vAlign w:val="center"/>
                  <w:hideMark/>
                </w:tcPr>
                <w:p w14:paraId="0F8ECE1B"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Hạt &amp; Quả hạch</w:t>
                  </w:r>
                </w:p>
              </w:tc>
              <w:tc>
                <w:tcPr>
                  <w:tcW w:w="1576" w:type="dxa"/>
                  <w:shd w:val="clear" w:color="auto" w:fill="FFFFFF"/>
                  <w:vAlign w:val="center"/>
                  <w:hideMark/>
                </w:tcPr>
                <w:p w14:paraId="7485A41E"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Hạt điều</w:t>
                  </w:r>
                </w:p>
              </w:tc>
              <w:tc>
                <w:tcPr>
                  <w:tcW w:w="1417" w:type="dxa"/>
                  <w:shd w:val="clear" w:color="auto" w:fill="FFFFFF"/>
                  <w:vAlign w:val="center"/>
                  <w:hideMark/>
                </w:tcPr>
                <w:p w14:paraId="45F6099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0ADA8E8C"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048A4B83" w14:textId="77777777" w:rsidTr="00FA78CA">
              <w:trPr>
                <w:trHeight w:val="237"/>
              </w:trPr>
              <w:tc>
                <w:tcPr>
                  <w:tcW w:w="1212" w:type="dxa"/>
                  <w:vMerge/>
                  <w:shd w:val="clear" w:color="auto" w:fill="FFFFFF"/>
                  <w:vAlign w:val="center"/>
                  <w:hideMark/>
                </w:tcPr>
                <w:p w14:paraId="467A215B"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565E8523"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Dừa</w:t>
                  </w:r>
                </w:p>
              </w:tc>
              <w:tc>
                <w:tcPr>
                  <w:tcW w:w="1417" w:type="dxa"/>
                  <w:shd w:val="clear" w:color="auto" w:fill="FFFFFF"/>
                  <w:vAlign w:val="center"/>
                  <w:hideMark/>
                </w:tcPr>
                <w:p w14:paraId="03266AD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73DD1C0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71374165" w14:textId="77777777" w:rsidTr="00FA78CA">
              <w:trPr>
                <w:trHeight w:val="217"/>
              </w:trPr>
              <w:tc>
                <w:tcPr>
                  <w:tcW w:w="1212" w:type="dxa"/>
                  <w:vMerge w:val="restart"/>
                  <w:shd w:val="clear" w:color="auto" w:fill="FFFFFF"/>
                  <w:vAlign w:val="center"/>
                  <w:hideMark/>
                </w:tcPr>
                <w:p w14:paraId="487FA5E6"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Trái cây</w:t>
                  </w:r>
                </w:p>
              </w:tc>
              <w:tc>
                <w:tcPr>
                  <w:tcW w:w="1576" w:type="dxa"/>
                  <w:shd w:val="clear" w:color="auto" w:fill="FFFFFF"/>
                  <w:vAlign w:val="center"/>
                  <w:hideMark/>
                </w:tcPr>
                <w:p w14:paraId="640C4311"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Vải</w:t>
                  </w:r>
                </w:p>
              </w:tc>
              <w:tc>
                <w:tcPr>
                  <w:tcW w:w="1417" w:type="dxa"/>
                  <w:shd w:val="clear" w:color="auto" w:fill="FFFFFF"/>
                  <w:vAlign w:val="center"/>
                  <w:hideMark/>
                </w:tcPr>
                <w:p w14:paraId="4575CD3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534DF831"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4B6D3C04" w14:textId="77777777" w:rsidTr="00FA78CA">
              <w:trPr>
                <w:trHeight w:val="237"/>
              </w:trPr>
              <w:tc>
                <w:tcPr>
                  <w:tcW w:w="1212" w:type="dxa"/>
                  <w:vMerge/>
                  <w:shd w:val="clear" w:color="auto" w:fill="FFFFFF"/>
                  <w:vAlign w:val="center"/>
                  <w:hideMark/>
                </w:tcPr>
                <w:p w14:paraId="6FD4B879"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4EB5F2AA"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Chanh dây</w:t>
                  </w:r>
                </w:p>
              </w:tc>
              <w:tc>
                <w:tcPr>
                  <w:tcW w:w="1417" w:type="dxa"/>
                  <w:shd w:val="clear" w:color="auto" w:fill="FFFFFF"/>
                  <w:vAlign w:val="center"/>
                  <w:hideMark/>
                </w:tcPr>
                <w:p w14:paraId="352B559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5A7EBED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2F96995A" w14:textId="77777777" w:rsidTr="00FA78CA">
              <w:trPr>
                <w:trHeight w:val="237"/>
              </w:trPr>
              <w:tc>
                <w:tcPr>
                  <w:tcW w:w="1212" w:type="dxa"/>
                  <w:vMerge/>
                  <w:shd w:val="clear" w:color="auto" w:fill="FFFFFF"/>
                  <w:vAlign w:val="center"/>
                  <w:hideMark/>
                </w:tcPr>
                <w:p w14:paraId="38A43879"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0F175DB1"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Chuối</w:t>
                  </w:r>
                </w:p>
              </w:tc>
              <w:tc>
                <w:tcPr>
                  <w:tcW w:w="1417" w:type="dxa"/>
                  <w:shd w:val="clear" w:color="auto" w:fill="FFFFFF"/>
                  <w:vAlign w:val="center"/>
                  <w:hideMark/>
                </w:tcPr>
                <w:p w14:paraId="0E71F9B7"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45858D9D"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003D150A" w14:textId="77777777" w:rsidTr="00FA78CA">
              <w:trPr>
                <w:trHeight w:val="217"/>
              </w:trPr>
              <w:tc>
                <w:tcPr>
                  <w:tcW w:w="1212" w:type="dxa"/>
                  <w:vMerge/>
                  <w:shd w:val="clear" w:color="auto" w:fill="FFFFFF"/>
                  <w:vAlign w:val="center"/>
                  <w:hideMark/>
                </w:tcPr>
                <w:p w14:paraId="3F85D8F4"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0CE0D885"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Xoài</w:t>
                  </w:r>
                </w:p>
              </w:tc>
              <w:tc>
                <w:tcPr>
                  <w:tcW w:w="1417" w:type="dxa"/>
                  <w:shd w:val="clear" w:color="auto" w:fill="FFFFFF"/>
                  <w:vAlign w:val="center"/>
                  <w:hideMark/>
                </w:tcPr>
                <w:p w14:paraId="28DF0B8F"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0FCB2AF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74E003AC" w14:textId="77777777" w:rsidTr="00FA78CA">
              <w:trPr>
                <w:trHeight w:val="237"/>
              </w:trPr>
              <w:tc>
                <w:tcPr>
                  <w:tcW w:w="1212" w:type="dxa"/>
                  <w:vMerge/>
                  <w:shd w:val="clear" w:color="auto" w:fill="FFFFFF"/>
                  <w:vAlign w:val="center"/>
                  <w:hideMark/>
                </w:tcPr>
                <w:p w14:paraId="425CCE0A"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7D593251"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Đu đủ</w:t>
                  </w:r>
                </w:p>
              </w:tc>
              <w:tc>
                <w:tcPr>
                  <w:tcW w:w="1417" w:type="dxa"/>
                  <w:shd w:val="clear" w:color="auto" w:fill="FFFFFF"/>
                  <w:vAlign w:val="center"/>
                  <w:hideMark/>
                </w:tcPr>
                <w:p w14:paraId="61EC5019"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41C9C6E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1818D548" w14:textId="77777777" w:rsidTr="00FA78CA">
              <w:trPr>
                <w:trHeight w:val="217"/>
              </w:trPr>
              <w:tc>
                <w:tcPr>
                  <w:tcW w:w="1212" w:type="dxa"/>
                  <w:vMerge/>
                  <w:shd w:val="clear" w:color="auto" w:fill="FFFFFF"/>
                  <w:vAlign w:val="center"/>
                  <w:hideMark/>
                </w:tcPr>
                <w:p w14:paraId="50F9DE6F"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1CD73965"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Ổi</w:t>
                  </w:r>
                </w:p>
              </w:tc>
              <w:tc>
                <w:tcPr>
                  <w:tcW w:w="1417" w:type="dxa"/>
                  <w:shd w:val="clear" w:color="auto" w:fill="FFFFFF"/>
                  <w:vAlign w:val="center"/>
                  <w:hideMark/>
                </w:tcPr>
                <w:p w14:paraId="07C18ED8"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27919BF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0D42F62B" w14:textId="77777777" w:rsidTr="00FA78CA">
              <w:trPr>
                <w:trHeight w:val="237"/>
              </w:trPr>
              <w:tc>
                <w:tcPr>
                  <w:tcW w:w="1212" w:type="dxa"/>
                  <w:vMerge/>
                  <w:shd w:val="clear" w:color="auto" w:fill="FFFFFF"/>
                  <w:vAlign w:val="center"/>
                  <w:hideMark/>
                </w:tcPr>
                <w:p w14:paraId="0BBAE561"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1BFE72E3"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Dứa (Thơm)</w:t>
                  </w:r>
                </w:p>
              </w:tc>
              <w:tc>
                <w:tcPr>
                  <w:tcW w:w="1417" w:type="dxa"/>
                  <w:shd w:val="clear" w:color="auto" w:fill="FFFFFF"/>
                  <w:vAlign w:val="center"/>
                  <w:hideMark/>
                </w:tcPr>
                <w:p w14:paraId="0B8A2E3B"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4F1C570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14491C91" w14:textId="77777777" w:rsidTr="00FA78CA">
              <w:trPr>
                <w:trHeight w:val="217"/>
              </w:trPr>
              <w:tc>
                <w:tcPr>
                  <w:tcW w:w="1212" w:type="dxa"/>
                  <w:vMerge/>
                  <w:shd w:val="clear" w:color="auto" w:fill="FFFFFF"/>
                  <w:vAlign w:val="center"/>
                  <w:hideMark/>
                </w:tcPr>
                <w:p w14:paraId="5CEA8E8F"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2D6BF3F8"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Sầu riêng</w:t>
                  </w:r>
                </w:p>
              </w:tc>
              <w:tc>
                <w:tcPr>
                  <w:tcW w:w="1417" w:type="dxa"/>
                  <w:shd w:val="clear" w:color="auto" w:fill="FFFFFF"/>
                  <w:vAlign w:val="center"/>
                  <w:hideMark/>
                </w:tcPr>
                <w:p w14:paraId="217B39C7"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0F64421D"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3EA7649F" w14:textId="77777777" w:rsidTr="00FA78CA">
              <w:trPr>
                <w:trHeight w:val="237"/>
              </w:trPr>
              <w:tc>
                <w:tcPr>
                  <w:tcW w:w="1212" w:type="dxa"/>
                  <w:vMerge w:val="restart"/>
                  <w:shd w:val="clear" w:color="auto" w:fill="FFFFFF"/>
                  <w:vAlign w:val="center"/>
                  <w:hideMark/>
                </w:tcPr>
                <w:p w14:paraId="53D9ABD5"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Rau &amp; Củ</w:t>
                  </w:r>
                </w:p>
              </w:tc>
              <w:tc>
                <w:tcPr>
                  <w:tcW w:w="1576" w:type="dxa"/>
                  <w:shd w:val="clear" w:color="auto" w:fill="FFFFFF"/>
                  <w:vAlign w:val="center"/>
                  <w:hideMark/>
                </w:tcPr>
                <w:p w14:paraId="60A1FD51"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Sắn (Khoai mì)</w:t>
                  </w:r>
                </w:p>
              </w:tc>
              <w:tc>
                <w:tcPr>
                  <w:tcW w:w="1417" w:type="dxa"/>
                  <w:shd w:val="clear" w:color="auto" w:fill="FFFFFF"/>
                  <w:vAlign w:val="center"/>
                  <w:hideMark/>
                </w:tcPr>
                <w:p w14:paraId="417FFEB1"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1</w:t>
                  </w:r>
                </w:p>
              </w:tc>
              <w:tc>
                <w:tcPr>
                  <w:tcW w:w="1276" w:type="dxa"/>
                  <w:shd w:val="clear" w:color="auto" w:fill="FFFFFF"/>
                  <w:vAlign w:val="center"/>
                  <w:hideMark/>
                </w:tcPr>
                <w:p w14:paraId="665AA63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1</w:t>
                  </w:r>
                </w:p>
              </w:tc>
            </w:tr>
            <w:tr w:rsidR="00CB2914" w:rsidRPr="00053DC5" w14:paraId="4D7341EA" w14:textId="77777777" w:rsidTr="00FA78CA">
              <w:trPr>
                <w:trHeight w:val="237"/>
              </w:trPr>
              <w:tc>
                <w:tcPr>
                  <w:tcW w:w="1212" w:type="dxa"/>
                  <w:vMerge/>
                  <w:shd w:val="clear" w:color="auto" w:fill="FFFFFF"/>
                  <w:vAlign w:val="center"/>
                  <w:hideMark/>
                </w:tcPr>
                <w:p w14:paraId="36CBFD08"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4AB6EA81"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Khoai lang</w:t>
                  </w:r>
                </w:p>
              </w:tc>
              <w:tc>
                <w:tcPr>
                  <w:tcW w:w="1417" w:type="dxa"/>
                  <w:shd w:val="clear" w:color="auto" w:fill="FFFFFF"/>
                  <w:vAlign w:val="center"/>
                  <w:hideMark/>
                </w:tcPr>
                <w:p w14:paraId="664F457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1</w:t>
                  </w:r>
                </w:p>
              </w:tc>
              <w:tc>
                <w:tcPr>
                  <w:tcW w:w="1276" w:type="dxa"/>
                  <w:shd w:val="clear" w:color="auto" w:fill="FFFFFF"/>
                  <w:vAlign w:val="center"/>
                  <w:hideMark/>
                </w:tcPr>
                <w:p w14:paraId="0A28773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1</w:t>
                  </w:r>
                </w:p>
              </w:tc>
            </w:tr>
            <w:tr w:rsidR="00CB2914" w:rsidRPr="00053DC5" w14:paraId="146CE243" w14:textId="77777777" w:rsidTr="00FA78CA">
              <w:trPr>
                <w:trHeight w:val="217"/>
              </w:trPr>
              <w:tc>
                <w:tcPr>
                  <w:tcW w:w="1212" w:type="dxa"/>
                  <w:vMerge/>
                  <w:shd w:val="clear" w:color="auto" w:fill="FFFFFF"/>
                  <w:vAlign w:val="center"/>
                  <w:hideMark/>
                </w:tcPr>
                <w:p w14:paraId="59B49748"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001C86DE"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Tỏi</w:t>
                  </w:r>
                </w:p>
              </w:tc>
              <w:tc>
                <w:tcPr>
                  <w:tcW w:w="1417" w:type="dxa"/>
                  <w:shd w:val="clear" w:color="auto" w:fill="FFFFFF"/>
                  <w:vAlign w:val="center"/>
                  <w:hideMark/>
                </w:tcPr>
                <w:p w14:paraId="616EA0BA"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6C18F49B"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643210F9" w14:textId="77777777" w:rsidTr="00FA78CA">
              <w:trPr>
                <w:trHeight w:val="237"/>
              </w:trPr>
              <w:tc>
                <w:tcPr>
                  <w:tcW w:w="1212" w:type="dxa"/>
                  <w:vMerge/>
                  <w:shd w:val="clear" w:color="auto" w:fill="FFFFFF"/>
                  <w:vAlign w:val="center"/>
                  <w:hideMark/>
                </w:tcPr>
                <w:p w14:paraId="3030D2DF"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5C168722"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Hành tím (Hành ta)</w:t>
                  </w:r>
                </w:p>
              </w:tc>
              <w:tc>
                <w:tcPr>
                  <w:tcW w:w="1417" w:type="dxa"/>
                  <w:shd w:val="clear" w:color="auto" w:fill="FFFFFF"/>
                  <w:vAlign w:val="center"/>
                  <w:hideMark/>
                </w:tcPr>
                <w:p w14:paraId="674B0030"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43530D4D"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11728EA1" w14:textId="77777777" w:rsidTr="00FA78CA">
              <w:trPr>
                <w:trHeight w:val="217"/>
              </w:trPr>
              <w:tc>
                <w:tcPr>
                  <w:tcW w:w="1212" w:type="dxa"/>
                  <w:vMerge/>
                  <w:shd w:val="clear" w:color="auto" w:fill="FFFFFF"/>
                  <w:vAlign w:val="center"/>
                  <w:hideMark/>
                </w:tcPr>
                <w:p w14:paraId="6FC1FDAA"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002D6177"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Hành lá</w:t>
                  </w:r>
                </w:p>
              </w:tc>
              <w:tc>
                <w:tcPr>
                  <w:tcW w:w="1417" w:type="dxa"/>
                  <w:shd w:val="clear" w:color="auto" w:fill="FFFFFF"/>
                  <w:vAlign w:val="center"/>
                  <w:hideMark/>
                </w:tcPr>
                <w:p w14:paraId="6800CBB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7</w:t>
                  </w:r>
                </w:p>
              </w:tc>
              <w:tc>
                <w:tcPr>
                  <w:tcW w:w="1276" w:type="dxa"/>
                  <w:shd w:val="clear" w:color="auto" w:fill="FFFFFF"/>
                  <w:vAlign w:val="center"/>
                  <w:hideMark/>
                </w:tcPr>
                <w:p w14:paraId="0193781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7</w:t>
                  </w:r>
                </w:p>
              </w:tc>
            </w:tr>
            <w:tr w:rsidR="00CB2914" w:rsidRPr="00053DC5" w14:paraId="17C72E1A" w14:textId="77777777" w:rsidTr="00FA78CA">
              <w:trPr>
                <w:trHeight w:val="237"/>
              </w:trPr>
              <w:tc>
                <w:tcPr>
                  <w:tcW w:w="1212" w:type="dxa"/>
                  <w:vMerge/>
                  <w:shd w:val="clear" w:color="auto" w:fill="FFFFFF"/>
                  <w:vAlign w:val="center"/>
                  <w:hideMark/>
                </w:tcPr>
                <w:p w14:paraId="72D67786"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28B44E7F"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Ớt chuông</w:t>
                  </w:r>
                </w:p>
              </w:tc>
              <w:tc>
                <w:tcPr>
                  <w:tcW w:w="1417" w:type="dxa"/>
                  <w:shd w:val="clear" w:color="auto" w:fill="FFFFFF"/>
                  <w:vAlign w:val="center"/>
                  <w:hideMark/>
                </w:tcPr>
                <w:p w14:paraId="28343548"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75ECC82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42EE50EC" w14:textId="77777777" w:rsidTr="00FA78CA">
              <w:trPr>
                <w:trHeight w:val="217"/>
              </w:trPr>
              <w:tc>
                <w:tcPr>
                  <w:tcW w:w="1212" w:type="dxa"/>
                  <w:vMerge/>
                  <w:shd w:val="clear" w:color="auto" w:fill="FFFFFF"/>
                  <w:vAlign w:val="center"/>
                  <w:hideMark/>
                </w:tcPr>
                <w:p w14:paraId="4F405C42"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73202E62"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Đậu bắp</w:t>
                  </w:r>
                </w:p>
              </w:tc>
              <w:tc>
                <w:tcPr>
                  <w:tcW w:w="1417" w:type="dxa"/>
                  <w:shd w:val="clear" w:color="auto" w:fill="FFFFFF"/>
                  <w:vAlign w:val="center"/>
                  <w:hideMark/>
                </w:tcPr>
                <w:p w14:paraId="34A060B6"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07AAEA61"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vi-VN" w:eastAsia="ja-JP"/>
                    </w:rPr>
                    <w:t>0,</w:t>
                  </w:r>
                  <w:r w:rsidRPr="00053DC5">
                    <w:rPr>
                      <w:color w:val="303030"/>
                      <w:sz w:val="28"/>
                      <w:szCs w:val="28"/>
                      <w:lang w:val="en-US" w:eastAsia="ja-JP"/>
                    </w:rPr>
                    <w:t>5</w:t>
                  </w:r>
                </w:p>
              </w:tc>
            </w:tr>
            <w:tr w:rsidR="00CB2914" w:rsidRPr="00053DC5" w14:paraId="1A6DEAB1" w14:textId="77777777" w:rsidTr="00FA78CA">
              <w:trPr>
                <w:trHeight w:val="237"/>
              </w:trPr>
              <w:tc>
                <w:tcPr>
                  <w:tcW w:w="1212" w:type="dxa"/>
                  <w:vMerge/>
                  <w:shd w:val="clear" w:color="auto" w:fill="FFFFFF"/>
                  <w:vAlign w:val="center"/>
                  <w:hideMark/>
                </w:tcPr>
                <w:p w14:paraId="4BA344BA"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519068FD"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Húng quế</w:t>
                  </w:r>
                </w:p>
              </w:tc>
              <w:tc>
                <w:tcPr>
                  <w:tcW w:w="1417" w:type="dxa"/>
                  <w:shd w:val="clear" w:color="auto" w:fill="FFFFFF"/>
                  <w:vAlign w:val="center"/>
                  <w:hideMark/>
                </w:tcPr>
                <w:p w14:paraId="2C188E7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3</w:t>
                  </w:r>
                </w:p>
              </w:tc>
              <w:tc>
                <w:tcPr>
                  <w:tcW w:w="1276" w:type="dxa"/>
                  <w:shd w:val="clear" w:color="auto" w:fill="FFFFFF"/>
                  <w:vAlign w:val="center"/>
                  <w:hideMark/>
                </w:tcPr>
                <w:p w14:paraId="451D91C4"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3</w:t>
                  </w:r>
                </w:p>
              </w:tc>
            </w:tr>
            <w:tr w:rsidR="00CB2914" w:rsidRPr="00053DC5" w14:paraId="39483563" w14:textId="77777777" w:rsidTr="00FA78CA">
              <w:trPr>
                <w:trHeight w:val="237"/>
              </w:trPr>
              <w:tc>
                <w:tcPr>
                  <w:tcW w:w="1212" w:type="dxa"/>
                  <w:shd w:val="clear" w:color="auto" w:fill="FFFFFF"/>
                  <w:vAlign w:val="center"/>
                  <w:hideMark/>
                </w:tcPr>
                <w:p w14:paraId="05D13DA7"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Ngũ cốc</w:t>
                  </w:r>
                </w:p>
              </w:tc>
              <w:tc>
                <w:tcPr>
                  <w:tcW w:w="1576" w:type="dxa"/>
                  <w:shd w:val="clear" w:color="auto" w:fill="FFFFFF"/>
                  <w:vAlign w:val="center"/>
                  <w:hideMark/>
                </w:tcPr>
                <w:p w14:paraId="4736EFBB"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Gạo</w:t>
                  </w:r>
                </w:p>
              </w:tc>
              <w:tc>
                <w:tcPr>
                  <w:tcW w:w="1417" w:type="dxa"/>
                  <w:shd w:val="clear" w:color="auto" w:fill="FFFFFF"/>
                  <w:vAlign w:val="center"/>
                  <w:hideMark/>
                </w:tcPr>
                <w:p w14:paraId="2197BE64"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2</w:t>
                  </w:r>
                </w:p>
              </w:tc>
              <w:tc>
                <w:tcPr>
                  <w:tcW w:w="1276" w:type="dxa"/>
                  <w:shd w:val="clear" w:color="auto" w:fill="FFFFFF"/>
                  <w:vAlign w:val="center"/>
                  <w:hideMark/>
                </w:tcPr>
                <w:p w14:paraId="556FB38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2</w:t>
                  </w:r>
                </w:p>
              </w:tc>
            </w:tr>
            <w:tr w:rsidR="00CB2914" w:rsidRPr="00053DC5" w14:paraId="770AA4BA" w14:textId="77777777" w:rsidTr="00FA78CA">
              <w:trPr>
                <w:trHeight w:val="217"/>
              </w:trPr>
              <w:tc>
                <w:tcPr>
                  <w:tcW w:w="1212" w:type="dxa"/>
                  <w:vMerge w:val="restart"/>
                  <w:shd w:val="clear" w:color="auto" w:fill="FFFFFF"/>
                  <w:vAlign w:val="center"/>
                  <w:hideMark/>
                </w:tcPr>
                <w:p w14:paraId="2234F8E6"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Đồ uống</w:t>
                  </w:r>
                </w:p>
              </w:tc>
              <w:tc>
                <w:tcPr>
                  <w:tcW w:w="1576" w:type="dxa"/>
                  <w:shd w:val="clear" w:color="auto" w:fill="FFFFFF"/>
                  <w:vAlign w:val="center"/>
                  <w:hideMark/>
                </w:tcPr>
                <w:p w14:paraId="653D528A"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Chè (Trà)</w:t>
                  </w:r>
                </w:p>
              </w:tc>
              <w:tc>
                <w:tcPr>
                  <w:tcW w:w="1417" w:type="dxa"/>
                  <w:shd w:val="clear" w:color="auto" w:fill="FFFFFF"/>
                  <w:vAlign w:val="center"/>
                  <w:hideMark/>
                </w:tcPr>
                <w:p w14:paraId="7C9460CE"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6352B58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37E586E7" w14:textId="77777777" w:rsidTr="00FA78CA">
              <w:trPr>
                <w:trHeight w:val="237"/>
              </w:trPr>
              <w:tc>
                <w:tcPr>
                  <w:tcW w:w="1212" w:type="dxa"/>
                  <w:vMerge/>
                  <w:shd w:val="clear" w:color="auto" w:fill="FFFFFF"/>
                  <w:vAlign w:val="center"/>
                  <w:hideMark/>
                </w:tcPr>
                <w:p w14:paraId="6E5E659C"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366CFD32"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Cà phê nhân</w:t>
                  </w:r>
                </w:p>
              </w:tc>
              <w:tc>
                <w:tcPr>
                  <w:tcW w:w="1417" w:type="dxa"/>
                  <w:shd w:val="clear" w:color="auto" w:fill="FFFFFF"/>
                  <w:vAlign w:val="center"/>
                  <w:hideMark/>
                </w:tcPr>
                <w:p w14:paraId="0E3A33D2"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69E2ABCB"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7BC6590F" w14:textId="77777777" w:rsidTr="00FA78CA">
              <w:trPr>
                <w:trHeight w:val="217"/>
              </w:trPr>
              <w:tc>
                <w:tcPr>
                  <w:tcW w:w="1212" w:type="dxa"/>
                  <w:vMerge w:val="restart"/>
                  <w:shd w:val="clear" w:color="auto" w:fill="FFFFFF"/>
                  <w:vAlign w:val="center"/>
                  <w:hideMark/>
                </w:tcPr>
                <w:p w14:paraId="7B7524EE"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Gia vị</w:t>
                  </w:r>
                </w:p>
              </w:tc>
              <w:tc>
                <w:tcPr>
                  <w:tcW w:w="1576" w:type="dxa"/>
                  <w:shd w:val="clear" w:color="auto" w:fill="FFFFFF"/>
                  <w:vAlign w:val="center"/>
                  <w:hideMark/>
                </w:tcPr>
                <w:p w14:paraId="5816B692"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Hạt tiêu (Đen, trắng)</w:t>
                  </w:r>
                </w:p>
              </w:tc>
              <w:tc>
                <w:tcPr>
                  <w:tcW w:w="1417" w:type="dxa"/>
                  <w:shd w:val="clear" w:color="auto" w:fill="FFFFFF"/>
                  <w:vAlign w:val="center"/>
                  <w:hideMark/>
                </w:tcPr>
                <w:p w14:paraId="7A66DF78"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5797F607"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0308769E" w14:textId="77777777" w:rsidTr="00FA78CA">
              <w:trPr>
                <w:trHeight w:val="237"/>
              </w:trPr>
              <w:tc>
                <w:tcPr>
                  <w:tcW w:w="1212" w:type="dxa"/>
                  <w:vMerge/>
                  <w:shd w:val="clear" w:color="auto" w:fill="FFFFFF"/>
                  <w:vAlign w:val="center"/>
                  <w:hideMark/>
                </w:tcPr>
                <w:p w14:paraId="03539195"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3804C1CB"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Quế</w:t>
                  </w:r>
                </w:p>
              </w:tc>
              <w:tc>
                <w:tcPr>
                  <w:tcW w:w="1417" w:type="dxa"/>
                  <w:shd w:val="clear" w:color="auto" w:fill="FFFFFF"/>
                  <w:vAlign w:val="center"/>
                  <w:hideMark/>
                </w:tcPr>
                <w:p w14:paraId="298B5939"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61EAAD55"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48778A2D" w14:textId="77777777" w:rsidTr="00FA78CA">
              <w:trPr>
                <w:trHeight w:val="237"/>
              </w:trPr>
              <w:tc>
                <w:tcPr>
                  <w:tcW w:w="1212" w:type="dxa"/>
                  <w:vMerge/>
                  <w:shd w:val="clear" w:color="auto" w:fill="FFFFFF"/>
                  <w:vAlign w:val="center"/>
                  <w:hideMark/>
                </w:tcPr>
                <w:p w14:paraId="76BB2B9D"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05852A4A"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Gừng</w:t>
                  </w:r>
                </w:p>
              </w:tc>
              <w:tc>
                <w:tcPr>
                  <w:tcW w:w="1417" w:type="dxa"/>
                  <w:shd w:val="clear" w:color="auto" w:fill="FFFFFF"/>
                  <w:vAlign w:val="center"/>
                  <w:hideMark/>
                </w:tcPr>
                <w:p w14:paraId="60B413DA"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776A6A28"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1B48D881" w14:textId="77777777" w:rsidTr="00FA78CA">
              <w:trPr>
                <w:trHeight w:val="217"/>
              </w:trPr>
              <w:tc>
                <w:tcPr>
                  <w:tcW w:w="1212" w:type="dxa"/>
                  <w:vMerge/>
                  <w:shd w:val="clear" w:color="auto" w:fill="FFFFFF"/>
                  <w:vAlign w:val="center"/>
                  <w:hideMark/>
                </w:tcPr>
                <w:p w14:paraId="2CFCADC0"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74A26A93"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Nghệ</w:t>
                  </w:r>
                </w:p>
              </w:tc>
              <w:tc>
                <w:tcPr>
                  <w:tcW w:w="1417" w:type="dxa"/>
                  <w:shd w:val="clear" w:color="auto" w:fill="FFFFFF"/>
                  <w:vAlign w:val="center"/>
                  <w:hideMark/>
                </w:tcPr>
                <w:p w14:paraId="15DF82B7"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3AA65CF4"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42AFE75A" w14:textId="77777777" w:rsidTr="00FA78CA">
              <w:trPr>
                <w:trHeight w:val="237"/>
              </w:trPr>
              <w:tc>
                <w:tcPr>
                  <w:tcW w:w="1212" w:type="dxa"/>
                  <w:vMerge/>
                  <w:shd w:val="clear" w:color="auto" w:fill="FFFFFF"/>
                  <w:vAlign w:val="center"/>
                  <w:hideMark/>
                </w:tcPr>
                <w:p w14:paraId="54A69ADD" w14:textId="77777777" w:rsidR="00CB2914" w:rsidRPr="00053DC5" w:rsidRDefault="00CB2914" w:rsidP="00FA78CA">
                  <w:pPr>
                    <w:widowControl/>
                    <w:rPr>
                      <w:color w:val="303030"/>
                      <w:sz w:val="28"/>
                      <w:szCs w:val="28"/>
                      <w:lang w:val="en-US" w:eastAsia="ja-JP"/>
                    </w:rPr>
                  </w:pPr>
                </w:p>
              </w:tc>
              <w:tc>
                <w:tcPr>
                  <w:tcW w:w="1576" w:type="dxa"/>
                  <w:shd w:val="clear" w:color="auto" w:fill="FFFFFF"/>
                  <w:vAlign w:val="center"/>
                  <w:hideMark/>
                </w:tcPr>
                <w:p w14:paraId="168FED80"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Đinh hương</w:t>
                  </w:r>
                </w:p>
              </w:tc>
              <w:tc>
                <w:tcPr>
                  <w:tcW w:w="1417" w:type="dxa"/>
                  <w:shd w:val="clear" w:color="auto" w:fill="FFFFFF"/>
                  <w:vAlign w:val="center"/>
                  <w:hideMark/>
                </w:tcPr>
                <w:p w14:paraId="2A96F97B"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c>
                <w:tcPr>
                  <w:tcW w:w="1276" w:type="dxa"/>
                  <w:shd w:val="clear" w:color="auto" w:fill="FFFFFF"/>
                  <w:vAlign w:val="center"/>
                  <w:hideMark/>
                </w:tcPr>
                <w:p w14:paraId="7CED9D13"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5</w:t>
                  </w:r>
                </w:p>
              </w:tc>
            </w:tr>
            <w:tr w:rsidR="00CB2914" w:rsidRPr="00053DC5" w14:paraId="20301EB2" w14:textId="77777777" w:rsidTr="00FA78CA">
              <w:trPr>
                <w:trHeight w:val="217"/>
              </w:trPr>
              <w:tc>
                <w:tcPr>
                  <w:tcW w:w="1212" w:type="dxa"/>
                  <w:shd w:val="clear" w:color="auto" w:fill="FFFFFF"/>
                  <w:vAlign w:val="center"/>
                  <w:hideMark/>
                </w:tcPr>
                <w:p w14:paraId="714B2E80"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Khác</w:t>
                  </w:r>
                </w:p>
              </w:tc>
              <w:tc>
                <w:tcPr>
                  <w:tcW w:w="1576" w:type="dxa"/>
                  <w:shd w:val="clear" w:color="auto" w:fill="FFFFFF"/>
                  <w:vAlign w:val="center"/>
                  <w:hideMark/>
                </w:tcPr>
                <w:p w14:paraId="6C43D74A" w14:textId="77777777" w:rsidR="00CB2914" w:rsidRPr="00053DC5" w:rsidRDefault="00CB2914" w:rsidP="00FA78CA">
                  <w:pPr>
                    <w:widowControl/>
                    <w:rPr>
                      <w:color w:val="303030"/>
                      <w:sz w:val="28"/>
                      <w:szCs w:val="28"/>
                      <w:lang w:val="en-US" w:eastAsia="ja-JP"/>
                    </w:rPr>
                  </w:pPr>
                  <w:r w:rsidRPr="00053DC5">
                    <w:rPr>
                      <w:color w:val="303030"/>
                      <w:sz w:val="28"/>
                      <w:szCs w:val="28"/>
                      <w:lang w:val="en-US" w:eastAsia="ja-JP"/>
                    </w:rPr>
                    <w:t>Mật ong</w:t>
                  </w:r>
                </w:p>
              </w:tc>
              <w:tc>
                <w:tcPr>
                  <w:tcW w:w="1417" w:type="dxa"/>
                  <w:shd w:val="clear" w:color="auto" w:fill="FFFFFF"/>
                  <w:vAlign w:val="center"/>
                  <w:hideMark/>
                </w:tcPr>
                <w:p w14:paraId="01A71637"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05</w:t>
                  </w:r>
                </w:p>
              </w:tc>
              <w:tc>
                <w:tcPr>
                  <w:tcW w:w="1276" w:type="dxa"/>
                  <w:shd w:val="clear" w:color="auto" w:fill="FFFFFF"/>
                  <w:vAlign w:val="center"/>
                  <w:hideMark/>
                </w:tcPr>
                <w:p w14:paraId="020BF7DA"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0</w:t>
                  </w:r>
                  <w:r w:rsidRPr="00053DC5">
                    <w:rPr>
                      <w:color w:val="303030"/>
                      <w:sz w:val="28"/>
                      <w:szCs w:val="28"/>
                      <w:lang w:val="vi-VN" w:eastAsia="ja-JP"/>
                    </w:rPr>
                    <w:t>,</w:t>
                  </w:r>
                  <w:r w:rsidRPr="00053DC5">
                    <w:rPr>
                      <w:color w:val="303030"/>
                      <w:sz w:val="28"/>
                      <w:szCs w:val="28"/>
                      <w:lang w:val="en-US" w:eastAsia="ja-JP"/>
                    </w:rPr>
                    <w:t>15</w:t>
                  </w:r>
                </w:p>
              </w:tc>
            </w:tr>
          </w:tbl>
          <w:p w14:paraId="5294BF5B" w14:textId="7040C1CC" w:rsidR="00CB2914" w:rsidRPr="00053DC5" w:rsidRDefault="00CB2914" w:rsidP="00FA78CA">
            <w:pPr>
              <w:jc w:val="both"/>
              <w:rPr>
                <w:bCs/>
                <w:sz w:val="28"/>
                <w:szCs w:val="28"/>
              </w:rPr>
            </w:pPr>
          </w:p>
        </w:tc>
      </w:tr>
      <w:tr w:rsidR="00CB2914" w:rsidRPr="00053DC5" w14:paraId="2360FDC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C6C370"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085740B" w14:textId="3CAF1F94" w:rsidR="00CB2914" w:rsidRPr="00053DC5" w:rsidRDefault="00CB2914" w:rsidP="00FA78CA">
            <w:pPr>
              <w:jc w:val="center"/>
              <w:rPr>
                <w:color w:val="3D3D3D"/>
                <w:sz w:val="26"/>
                <w:szCs w:val="26"/>
              </w:rPr>
            </w:pPr>
            <w:r w:rsidRPr="00053DC5">
              <w:rPr>
                <w:sz w:val="26"/>
                <w:szCs w:val="26"/>
              </w:rPr>
              <w:t>G/SPS/N/RUS/342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C02D56" w14:textId="77777777" w:rsidR="00CB2914" w:rsidRPr="00053DC5" w:rsidRDefault="00CB2914" w:rsidP="00FA78CA">
            <w:pPr>
              <w:jc w:val="center"/>
              <w:rPr>
                <w:sz w:val="26"/>
                <w:szCs w:val="26"/>
                <w:lang w:val="vi-VN"/>
              </w:rPr>
            </w:pPr>
          </w:p>
          <w:p w14:paraId="2AC1AE54" w14:textId="3F980D04" w:rsidR="00CB2914" w:rsidRPr="00053DC5" w:rsidRDefault="00CB2914" w:rsidP="00FA78CA">
            <w:pPr>
              <w:jc w:val="center"/>
              <w:rPr>
                <w:bCs/>
                <w:sz w:val="26"/>
                <w:szCs w:val="26"/>
                <w:lang w:val="en-US"/>
              </w:rPr>
            </w:pPr>
            <w:r w:rsidRPr="00053DC5">
              <w:rPr>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349884E" w14:textId="0542D70D" w:rsidR="00CB2914" w:rsidRPr="00053DC5" w:rsidRDefault="00CB2914" w:rsidP="00FA78CA">
            <w:pPr>
              <w:jc w:val="center"/>
              <w:rPr>
                <w:color w:val="3D3D3D"/>
                <w:sz w:val="28"/>
                <w:szCs w:val="28"/>
                <w:lang w:val="en-US"/>
              </w:rPr>
            </w:pPr>
            <w:r w:rsidRPr="00053DC5">
              <w:rPr>
                <w:color w:val="0F1115"/>
                <w:sz w:val="28"/>
                <w:szCs w:val="28"/>
                <w:shd w:val="clear" w:color="auto" w:fill="FFFFFF"/>
                <w:lang w:val="en-US"/>
              </w:rPr>
              <w:t xml:space="preserve">Liên </w:t>
            </w:r>
            <w:r w:rsidR="00F9118B">
              <w:rPr>
                <w:color w:val="0F1115"/>
                <w:sz w:val="28"/>
                <w:szCs w:val="28"/>
                <w:shd w:val="clear" w:color="auto" w:fill="FFFFFF"/>
                <w:lang w:val="en-US"/>
              </w:rPr>
              <w:t>b</w:t>
            </w:r>
            <w:r w:rsidRPr="00053DC5">
              <w:rPr>
                <w:color w:val="0F1115"/>
                <w:sz w:val="28"/>
                <w:szCs w:val="28"/>
                <w:shd w:val="clear" w:color="auto" w:fill="FFFFFF"/>
                <w:lang w:val="en-US"/>
              </w:rPr>
              <w:t>ang Nga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6FF1698" w14:textId="5F7AFD31" w:rsidR="00CB2914" w:rsidRPr="00053DC5" w:rsidRDefault="00CB2914" w:rsidP="00FA78CA">
            <w:pPr>
              <w:jc w:val="center"/>
              <w:rPr>
                <w:bCs/>
                <w:sz w:val="28"/>
                <w:szCs w:val="28"/>
              </w:rPr>
            </w:pPr>
            <w:r w:rsidRPr="00053DC5">
              <w:rPr>
                <w:sz w:val="28"/>
                <w:szCs w:val="28"/>
                <w:lang w:val="en-US"/>
              </w:rPr>
              <w:t>09/12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127B2B" w14:textId="4832B803" w:rsidR="00CB2914" w:rsidRPr="00053DC5" w:rsidRDefault="00CB2914" w:rsidP="00FA78CA">
            <w:pPr>
              <w:jc w:val="both"/>
              <w:rPr>
                <w:bCs/>
                <w:sz w:val="28"/>
                <w:szCs w:val="28"/>
              </w:rPr>
            </w:pPr>
            <w:r w:rsidRPr="00053DC5">
              <w:rPr>
                <w:rStyle w:val="Strong"/>
                <w:b w:val="0"/>
                <w:color w:val="0F1115"/>
                <w:sz w:val="28"/>
                <w:szCs w:val="28"/>
                <w:shd w:val="clear" w:color="auto" w:fill="FFFFFF"/>
                <w:lang w:val="en-US"/>
              </w:rPr>
              <w:t>Thông báo khẩn cấp về biện pháp kiểm dịch động vật</w:t>
            </w:r>
            <w:r w:rsidR="00057BC3">
              <w:rPr>
                <w:rStyle w:val="Strong"/>
                <w:b w:val="0"/>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3B6C22B"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F1115"/>
                <w:sz w:val="28"/>
                <w:szCs w:val="28"/>
                <w:lang w:val="vi"/>
              </w:rPr>
              <w:t>Liên bang Nga thông báo áp dụng các biện pháp hạn chế tạm thời đối với việc nhập khẩu vào Nga và quá cảnh qua lãnh thổ Nga các mặt hàng sau có xuất xứ từ Việt Nam</w:t>
            </w:r>
            <w:r w:rsidRPr="00053DC5">
              <w:rPr>
                <w:color w:val="0F1115"/>
                <w:sz w:val="28"/>
                <w:szCs w:val="28"/>
              </w:rPr>
              <w:t>, nội dung thông báo như sau</w:t>
            </w:r>
          </w:p>
          <w:p w14:paraId="4543CF5A"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00000"/>
                <w:sz w:val="28"/>
                <w:szCs w:val="28"/>
              </w:rPr>
              <w:t xml:space="preserve">Do Việt Nam ghi nhận sự bùng phát dịch tả ở động vật nhai lại nhỏ (Peste des Petits Ruminants – PPR), nhằm ngăn chặn nguy cơ xâm nhập dịch </w:t>
            </w:r>
            <w:r w:rsidRPr="00053DC5">
              <w:rPr>
                <w:color w:val="000000"/>
                <w:sz w:val="28"/>
                <w:szCs w:val="28"/>
              </w:rPr>
              <w:lastRenderedPageBreak/>
              <w:t xml:space="preserve">bệnh vào lãnh thổ Liên bang Nga, nước này đã áp dụng biện pháp khẩn cấp, bao gồm </w:t>
            </w:r>
            <w:bookmarkStart w:id="12" w:name="_Hlk218705640"/>
            <w:r w:rsidRPr="00053DC5">
              <w:rPr>
                <w:color w:val="000000"/>
                <w:sz w:val="28"/>
                <w:szCs w:val="28"/>
              </w:rPr>
              <w:t>hạn chế tạm thời đối với việc nhập khẩu, vận chuyển quá cảnh và sản phẩm chế biến từ cừu, dê sống có nguồn gốc từ Việt Nam</w:t>
            </w:r>
            <w:bookmarkEnd w:id="12"/>
            <w:r w:rsidRPr="00053DC5">
              <w:rPr>
                <w:color w:val="000000"/>
                <w:sz w:val="28"/>
                <w:szCs w:val="28"/>
              </w:rPr>
              <w:t>.</w:t>
            </w:r>
          </w:p>
          <w:p w14:paraId="70526105" w14:textId="5576808B" w:rsidR="00CB2914" w:rsidRPr="00053DC5" w:rsidRDefault="00CB2914" w:rsidP="00FA78CA">
            <w:pPr>
              <w:jc w:val="both"/>
              <w:rPr>
                <w:bCs/>
                <w:sz w:val="28"/>
                <w:szCs w:val="28"/>
              </w:rPr>
            </w:pPr>
            <w:r w:rsidRPr="00053DC5">
              <w:rPr>
                <w:color w:val="0F1115"/>
                <w:sz w:val="28"/>
                <w:szCs w:val="28"/>
                <w:lang w:val="vi-VN"/>
              </w:rPr>
              <w:t>Quy định có hiệu lực từ ngày 04/12/2025.</w:t>
            </w:r>
          </w:p>
        </w:tc>
      </w:tr>
      <w:tr w:rsidR="00CB2914" w:rsidRPr="00053DC5" w14:paraId="2552640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F43945"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2AFB33" w14:textId="196930DC" w:rsidR="00CB2914" w:rsidRPr="00053DC5" w:rsidRDefault="00CB2914" w:rsidP="00FA78CA">
            <w:pPr>
              <w:jc w:val="center"/>
              <w:rPr>
                <w:color w:val="3D3D3D"/>
                <w:sz w:val="26"/>
                <w:szCs w:val="26"/>
              </w:rPr>
            </w:pPr>
            <w:r w:rsidRPr="00053DC5">
              <w:rPr>
                <w:sz w:val="26"/>
                <w:szCs w:val="26"/>
              </w:rPr>
              <w:t>G/SPS/N/TUR/155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F3C38B" w14:textId="2F0A7EFE" w:rsidR="00CB2914" w:rsidRPr="00053DC5" w:rsidRDefault="00CB2914" w:rsidP="00FA78CA">
            <w:pPr>
              <w:jc w:val="center"/>
              <w:rPr>
                <w:bCs/>
                <w:sz w:val="26"/>
                <w:szCs w:val="26"/>
                <w:lang w:val="vi-VN"/>
              </w:rPr>
            </w:pPr>
            <w:r w:rsidRPr="00053DC5">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9A19A8A" w14:textId="3BFC554B" w:rsidR="00CB2914" w:rsidRPr="00053DC5" w:rsidRDefault="00CB2914" w:rsidP="00FA78CA">
            <w:pPr>
              <w:jc w:val="center"/>
              <w:rPr>
                <w:color w:val="3D3D3D"/>
                <w:sz w:val="28"/>
                <w:szCs w:val="28"/>
                <w:lang w:val="vi-VN"/>
              </w:rPr>
            </w:pPr>
            <w:r w:rsidRPr="00053DC5">
              <w:rPr>
                <w:color w:val="0F1115"/>
                <w:sz w:val="28"/>
                <w:szCs w:val="28"/>
                <w:shd w:val="clear" w:color="auto" w:fill="FFFFFF"/>
                <w:lang w:val="en-US"/>
              </w:rPr>
              <w:t>Thổ Nhĩ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7B28150" w14:textId="54903BDF" w:rsidR="00CB2914" w:rsidRPr="00053DC5" w:rsidRDefault="00CB2914" w:rsidP="00FA78CA">
            <w:pPr>
              <w:jc w:val="center"/>
              <w:rPr>
                <w:bCs/>
                <w:sz w:val="28"/>
                <w:szCs w:val="28"/>
                <w:lang w:val="en-US"/>
              </w:rPr>
            </w:pPr>
            <w:r w:rsidRPr="00053DC5">
              <w:rPr>
                <w:sz w:val="28"/>
                <w:szCs w:val="28"/>
                <w:lang w:val="en-US"/>
              </w:rPr>
              <w:t>09/12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617CA74" w14:textId="5CCA2920" w:rsidR="00CB2914" w:rsidRPr="00057BC3" w:rsidRDefault="00CB2914" w:rsidP="00FA78CA">
            <w:pPr>
              <w:jc w:val="both"/>
              <w:rPr>
                <w:bCs/>
                <w:sz w:val="28"/>
                <w:szCs w:val="28"/>
                <w:lang w:val="en-US"/>
              </w:rPr>
            </w:pPr>
            <w:r w:rsidRPr="00053DC5">
              <w:rPr>
                <w:color w:val="0F1115"/>
                <w:sz w:val="28"/>
                <w:szCs w:val="28"/>
                <w:shd w:val="clear" w:color="auto" w:fill="FFFFFF"/>
              </w:rPr>
              <w:t xml:space="preserve">Yêu cầu </w:t>
            </w:r>
            <w:r w:rsidRPr="00053DC5">
              <w:rPr>
                <w:color w:val="0F1115"/>
                <w:sz w:val="28"/>
                <w:szCs w:val="28"/>
                <w:shd w:val="clear" w:color="auto" w:fill="FFFFFF"/>
                <w:lang w:val="en-US"/>
              </w:rPr>
              <w:t>n</w:t>
            </w:r>
            <w:r w:rsidRPr="00053DC5">
              <w:rPr>
                <w:color w:val="0F1115"/>
                <w:sz w:val="28"/>
                <w:szCs w:val="28"/>
                <w:shd w:val="clear" w:color="auto" w:fill="FFFFFF"/>
              </w:rPr>
              <w:t xml:space="preserve">hập khẩu đối với </w:t>
            </w:r>
            <w:r w:rsidRPr="00053DC5">
              <w:rPr>
                <w:color w:val="0F1115"/>
                <w:sz w:val="28"/>
                <w:szCs w:val="28"/>
                <w:shd w:val="clear" w:color="auto" w:fill="FFFFFF"/>
                <w:lang w:val="en-US"/>
              </w:rPr>
              <w:t>m</w:t>
            </w:r>
            <w:r w:rsidRPr="00053DC5">
              <w:rPr>
                <w:color w:val="0F1115"/>
                <w:sz w:val="28"/>
                <w:szCs w:val="28"/>
                <w:shd w:val="clear" w:color="auto" w:fill="FFFFFF"/>
              </w:rPr>
              <w:t xml:space="preserve">ột số </w:t>
            </w:r>
            <w:r w:rsidRPr="00053DC5">
              <w:rPr>
                <w:color w:val="0F1115"/>
                <w:sz w:val="28"/>
                <w:szCs w:val="28"/>
                <w:shd w:val="clear" w:color="auto" w:fill="FFFFFF"/>
                <w:lang w:val="en-US"/>
              </w:rPr>
              <w:t>s</w:t>
            </w:r>
            <w:r w:rsidRPr="00053DC5">
              <w:rPr>
                <w:color w:val="0F1115"/>
                <w:sz w:val="28"/>
                <w:szCs w:val="28"/>
                <w:shd w:val="clear" w:color="auto" w:fill="FFFFFF"/>
              </w:rPr>
              <w:t xml:space="preserve">ản phẩm </w:t>
            </w:r>
            <w:r w:rsidRPr="00053DC5">
              <w:rPr>
                <w:color w:val="0F1115"/>
                <w:sz w:val="28"/>
                <w:szCs w:val="28"/>
                <w:shd w:val="clear" w:color="auto" w:fill="FFFFFF"/>
                <w:lang w:val="en-US"/>
              </w:rPr>
              <w:t>t</w:t>
            </w:r>
            <w:r w:rsidRPr="00053DC5">
              <w:rPr>
                <w:color w:val="0F1115"/>
                <w:sz w:val="28"/>
                <w:szCs w:val="28"/>
                <w:shd w:val="clear" w:color="auto" w:fill="FFFFFF"/>
              </w:rPr>
              <w:t>hực vật</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1193DDC" w14:textId="77777777" w:rsidR="00CB2914" w:rsidRPr="00053DC5" w:rsidRDefault="00CB2914" w:rsidP="00FA78CA">
            <w:pPr>
              <w:widowControl/>
              <w:shd w:val="clear" w:color="auto" w:fill="FFFFFF"/>
              <w:jc w:val="both"/>
              <w:rPr>
                <w:color w:val="0F1115"/>
                <w:sz w:val="28"/>
                <w:szCs w:val="28"/>
                <w:lang w:val="vi-VN"/>
              </w:rPr>
            </w:pPr>
            <w:r w:rsidRPr="00053DC5">
              <w:rPr>
                <w:color w:val="0F1115"/>
                <w:sz w:val="28"/>
                <w:szCs w:val="28"/>
              </w:rPr>
              <w:t>Thổ Nhĩ Kỳ sẽ áp dụng các yêu cầu kiểm dịch thực vật nghiêm ngặt mới đối với việc nhập khẩu hạt quả mơ, đào (bao gồm xuân đào) và mận (mã HS 12.12.99.95.00.14, trừ phần nhân hạt)</w:t>
            </w:r>
            <w:r w:rsidRPr="00053DC5">
              <w:rPr>
                <w:color w:val="0F1115"/>
                <w:sz w:val="28"/>
                <w:szCs w:val="28"/>
                <w:lang w:val="vi-VN"/>
              </w:rPr>
              <w:t>.</w:t>
            </w:r>
          </w:p>
          <w:p w14:paraId="20671AFB" w14:textId="77777777" w:rsidR="00CB2914" w:rsidRPr="00053DC5" w:rsidRDefault="00CB2914" w:rsidP="00FA78CA">
            <w:pPr>
              <w:widowControl/>
              <w:shd w:val="clear" w:color="auto" w:fill="FFFFFF"/>
              <w:jc w:val="both"/>
              <w:rPr>
                <w:color w:val="0F1115"/>
                <w:sz w:val="28"/>
                <w:szCs w:val="28"/>
              </w:rPr>
            </w:pPr>
            <w:r w:rsidRPr="00053DC5">
              <w:rPr>
                <w:color w:val="0F1115"/>
                <w:sz w:val="28"/>
                <w:szCs w:val="28"/>
              </w:rPr>
              <w:t>Lý do: Nhằm ngăn chặn nguy cơ xâm nhập và lây lan của các loại virus gây hại nghiêm trọng trên cây ăn quả như Plum pox virus (PPV), Cherry leaf roll virus (CLRV), Prunus necrotic ringspot virus (PNRSV), và Prune dwarf virus (PDV) thông qua nguồn nhập khẩu.</w:t>
            </w:r>
          </w:p>
          <w:p w14:paraId="2E82E4E7" w14:textId="77777777" w:rsidR="00CB2914" w:rsidRPr="00053DC5" w:rsidRDefault="00CB2914" w:rsidP="00FA78CA">
            <w:pPr>
              <w:widowControl/>
              <w:shd w:val="clear" w:color="auto" w:fill="FFFFFF"/>
              <w:jc w:val="both"/>
              <w:rPr>
                <w:color w:val="0F1115"/>
                <w:sz w:val="28"/>
                <w:szCs w:val="28"/>
              </w:rPr>
            </w:pPr>
            <w:r w:rsidRPr="00053DC5">
              <w:rPr>
                <w:color w:val="0F1115"/>
                <w:sz w:val="28"/>
                <w:szCs w:val="28"/>
              </w:rPr>
              <w:t>Yêu cầu bắt buộc mới cho nhà xuất khẩu:</w:t>
            </w:r>
          </w:p>
          <w:p w14:paraId="6E9443F6" w14:textId="77777777" w:rsidR="00CB2914" w:rsidRPr="00053DC5" w:rsidRDefault="00CB2914" w:rsidP="00BE434E">
            <w:pPr>
              <w:widowControl/>
              <w:numPr>
                <w:ilvl w:val="0"/>
                <w:numId w:val="2"/>
              </w:numPr>
              <w:shd w:val="clear" w:color="auto" w:fill="FFFFFF"/>
              <w:ind w:left="0"/>
              <w:jc w:val="both"/>
              <w:rPr>
                <w:color w:val="0F1115"/>
                <w:sz w:val="28"/>
                <w:szCs w:val="28"/>
              </w:rPr>
            </w:pPr>
            <w:r w:rsidRPr="00053DC5">
              <w:rPr>
                <w:color w:val="0F1115"/>
                <w:sz w:val="28"/>
                <w:szCs w:val="28"/>
              </w:rPr>
              <w:t>- Giấy chứng nhận kiểm dịch thực vật do Cơ quan Bảo vệ Thực vật Quốc gia (NPPO) nước xuất khẩu cấp phải có phần khai báo bổ sung ghi rõ: Sản phẩm được thu thập từ khu vực hoặc cơ sở sản xuất không có dịch hại đối với các virus nêu trên.</w:t>
            </w:r>
          </w:p>
          <w:p w14:paraId="49003099" w14:textId="77777777" w:rsidR="00CB2914" w:rsidRPr="00053DC5" w:rsidRDefault="00CB2914" w:rsidP="00BE434E">
            <w:pPr>
              <w:widowControl/>
              <w:numPr>
                <w:ilvl w:val="1"/>
                <w:numId w:val="2"/>
              </w:numPr>
              <w:shd w:val="clear" w:color="auto" w:fill="FFFFFF"/>
              <w:ind w:left="0"/>
              <w:jc w:val="both"/>
              <w:rPr>
                <w:color w:val="0F1115"/>
                <w:sz w:val="28"/>
                <w:szCs w:val="28"/>
              </w:rPr>
            </w:pPr>
            <w:r w:rsidRPr="00053DC5">
              <w:rPr>
                <w:color w:val="0F1115"/>
                <w:sz w:val="28"/>
                <w:szCs w:val="28"/>
              </w:rPr>
              <w:t>- Sản phẩm đã được kiểm tra chính thức và xác nhận không nhiễm các sinh vật gây hại này thông qua phân tích phòng thí nghiệm.</w:t>
            </w:r>
          </w:p>
          <w:p w14:paraId="27553DB8" w14:textId="77777777" w:rsidR="00CB2914" w:rsidRPr="00053DC5" w:rsidRDefault="00CB2914" w:rsidP="00BE434E">
            <w:pPr>
              <w:widowControl/>
              <w:numPr>
                <w:ilvl w:val="0"/>
                <w:numId w:val="2"/>
              </w:numPr>
              <w:shd w:val="clear" w:color="auto" w:fill="FFFFFF"/>
              <w:ind w:left="0"/>
              <w:jc w:val="both"/>
              <w:rPr>
                <w:color w:val="0F1115"/>
                <w:sz w:val="28"/>
                <w:szCs w:val="28"/>
              </w:rPr>
            </w:pPr>
            <w:r w:rsidRPr="00053DC5">
              <w:rPr>
                <w:color w:val="0F1115"/>
                <w:sz w:val="28"/>
                <w:szCs w:val="28"/>
              </w:rPr>
              <w:t>- Tài liệu bổ sung: Phải cung cấp giấy tờ chứng minh sản phẩm đã trải qua quy trình sấy hoặc chế biến sau thu hoạch tại nước xuất xứ.</w:t>
            </w:r>
          </w:p>
          <w:p w14:paraId="0C2D710C" w14:textId="77777777" w:rsidR="00CB2914" w:rsidRPr="00053DC5" w:rsidRDefault="00CB2914" w:rsidP="00FA78CA">
            <w:pPr>
              <w:widowControl/>
              <w:shd w:val="clear" w:color="auto" w:fill="FFFFFF"/>
              <w:jc w:val="both"/>
              <w:rPr>
                <w:color w:val="0F1115"/>
                <w:sz w:val="28"/>
                <w:szCs w:val="28"/>
              </w:rPr>
            </w:pPr>
            <w:r w:rsidRPr="00053DC5">
              <w:rPr>
                <w:color w:val="0F1115"/>
                <w:sz w:val="28"/>
                <w:szCs w:val="28"/>
              </w:rPr>
              <w:t>Biện pháp xử lý nếu không đáp ứng:</w:t>
            </w:r>
            <w:r w:rsidRPr="00053DC5">
              <w:rPr>
                <w:color w:val="0F1115"/>
                <w:sz w:val="28"/>
                <w:szCs w:val="28"/>
                <w:lang w:val="vi-VN"/>
              </w:rPr>
              <w:t xml:space="preserve"> </w:t>
            </w:r>
            <w:r w:rsidRPr="00053DC5">
              <w:rPr>
                <w:color w:val="0F1115"/>
                <w:sz w:val="28"/>
                <w:szCs w:val="28"/>
              </w:rPr>
              <w:t>Hàng hóa nhập khẩu sẽ bị từ chối, trả lại hoặc tiêu hủy nếu:</w:t>
            </w:r>
          </w:p>
          <w:p w14:paraId="46568B7D" w14:textId="77777777" w:rsidR="00CB2914" w:rsidRPr="00053DC5" w:rsidRDefault="00CB2914" w:rsidP="00BE434E">
            <w:pPr>
              <w:widowControl/>
              <w:numPr>
                <w:ilvl w:val="0"/>
                <w:numId w:val="3"/>
              </w:numPr>
              <w:shd w:val="clear" w:color="auto" w:fill="FFFFFF"/>
              <w:ind w:left="0"/>
              <w:jc w:val="both"/>
              <w:rPr>
                <w:color w:val="0F1115"/>
                <w:sz w:val="28"/>
                <w:szCs w:val="28"/>
              </w:rPr>
            </w:pPr>
            <w:r w:rsidRPr="00053DC5">
              <w:rPr>
                <w:color w:val="0F1115"/>
                <w:sz w:val="28"/>
                <w:szCs w:val="28"/>
              </w:rPr>
              <w:lastRenderedPageBreak/>
              <w:t>- Thiếu Giấy chứng nhận kiểm dịch có khai báo bổ sung theo yêu cầu.</w:t>
            </w:r>
          </w:p>
          <w:p w14:paraId="013201BF" w14:textId="77777777" w:rsidR="00CB2914" w:rsidRPr="00053DC5" w:rsidRDefault="00CB2914" w:rsidP="00BE434E">
            <w:pPr>
              <w:widowControl/>
              <w:numPr>
                <w:ilvl w:val="0"/>
                <w:numId w:val="3"/>
              </w:numPr>
              <w:shd w:val="clear" w:color="auto" w:fill="FFFFFF"/>
              <w:ind w:left="0"/>
              <w:jc w:val="both"/>
              <w:rPr>
                <w:color w:val="0F1115"/>
                <w:sz w:val="28"/>
                <w:szCs w:val="28"/>
              </w:rPr>
            </w:pPr>
            <w:r w:rsidRPr="00053DC5">
              <w:rPr>
                <w:color w:val="0F1115"/>
                <w:sz w:val="28"/>
                <w:szCs w:val="28"/>
              </w:rPr>
              <w:t>- Thiếu giấy tờ chứng minh đã qua sấy/chế biến sau thu hoạch.</w:t>
            </w:r>
          </w:p>
          <w:p w14:paraId="7365D968" w14:textId="7679ACDD" w:rsidR="00CB2914" w:rsidRPr="00053DC5" w:rsidRDefault="00CB2914" w:rsidP="00FA78CA">
            <w:pPr>
              <w:jc w:val="both"/>
              <w:rPr>
                <w:bCs/>
                <w:sz w:val="28"/>
                <w:szCs w:val="28"/>
              </w:rPr>
            </w:pPr>
            <w:r w:rsidRPr="00053DC5">
              <w:rPr>
                <w:color w:val="0F1115"/>
                <w:sz w:val="28"/>
                <w:szCs w:val="28"/>
              </w:rPr>
              <w:t>- Không đạt yêu cầu khi kiểm tra kiểm dịch tại cửa khẩu Thổ Nhĩ Kỳ.</w:t>
            </w:r>
          </w:p>
        </w:tc>
      </w:tr>
      <w:tr w:rsidR="00CB2914" w:rsidRPr="00053DC5" w14:paraId="5C8D487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D3C365"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2E6689" w14:textId="7E184A4D" w:rsidR="00CB2914" w:rsidRPr="00053DC5" w:rsidRDefault="00CB2914" w:rsidP="00FA78CA">
            <w:pPr>
              <w:jc w:val="center"/>
              <w:rPr>
                <w:color w:val="3D3D3D"/>
                <w:sz w:val="26"/>
                <w:szCs w:val="26"/>
              </w:rPr>
            </w:pPr>
            <w:r w:rsidRPr="00053DC5">
              <w:rPr>
                <w:sz w:val="26"/>
                <w:szCs w:val="26"/>
              </w:rPr>
              <w:t>G/SPS/N/USA/3539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208B8E" w14:textId="3EC8D9AD" w:rsidR="00CB2914" w:rsidRPr="00053DC5" w:rsidRDefault="00CB2914" w:rsidP="00FA78CA">
            <w:pPr>
              <w:jc w:val="center"/>
              <w:rPr>
                <w:bCs/>
                <w:sz w:val="26"/>
                <w:szCs w:val="26"/>
                <w:lang w:val="vi-VN"/>
              </w:rPr>
            </w:pPr>
            <w:r w:rsidRPr="00053DC5">
              <w:rPr>
                <w:sz w:val="26"/>
                <w:szCs w:val="26"/>
                <w:lang w:val="en-US"/>
              </w:rPr>
              <w:t>ATTP, TTBVTV, 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96B51A" w14:textId="347A2142"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AEA394" w14:textId="4D033506" w:rsidR="00CB2914" w:rsidRPr="00053DC5" w:rsidRDefault="00CB2914" w:rsidP="00FA78CA">
            <w:pPr>
              <w:jc w:val="center"/>
              <w:rPr>
                <w:bCs/>
                <w:sz w:val="28"/>
                <w:szCs w:val="28"/>
              </w:rPr>
            </w:pPr>
            <w:r w:rsidRPr="00053DC5">
              <w:rPr>
                <w:sz w:val="28"/>
                <w:szCs w:val="28"/>
                <w:lang w:val="en-US"/>
              </w:rPr>
              <w:t>09/12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C6256E" w14:textId="529888E4" w:rsidR="00CB2914" w:rsidRPr="00057BC3" w:rsidRDefault="00CB2914" w:rsidP="00FA78CA">
            <w:pPr>
              <w:jc w:val="both"/>
              <w:rPr>
                <w:bCs/>
                <w:sz w:val="28"/>
                <w:szCs w:val="28"/>
                <w:lang w:val="en-US"/>
              </w:rPr>
            </w:pPr>
            <w:r w:rsidRPr="00053DC5">
              <w:rPr>
                <w:color w:val="0F1115"/>
                <w:sz w:val="28"/>
                <w:szCs w:val="28"/>
                <w:shd w:val="clear" w:color="auto" w:fill="FFFFFF"/>
              </w:rPr>
              <w:t>Dung sai Thuốc bảo vệ thực vật Isocycloseram. Quy tắc cuối cùng</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88E23B" w14:textId="77777777" w:rsidR="00CB2914" w:rsidRPr="00053DC5" w:rsidRDefault="00CB2914" w:rsidP="00FA78CA">
            <w:pPr>
              <w:widowControl/>
              <w:shd w:val="clear" w:color="auto" w:fill="FFFFFF"/>
              <w:tabs>
                <w:tab w:val="left" w:pos="222"/>
              </w:tabs>
              <w:jc w:val="both"/>
              <w:rPr>
                <w:color w:val="0F1115"/>
                <w:sz w:val="28"/>
                <w:szCs w:val="28"/>
                <w:lang w:val="en-US"/>
              </w:rPr>
            </w:pPr>
            <w:r w:rsidRPr="00053DC5">
              <w:rPr>
                <w:color w:val="0F1115"/>
                <w:sz w:val="28"/>
                <w:szCs w:val="28"/>
                <w:lang w:val="en-US"/>
              </w:rPr>
              <w:t xml:space="preserve">Cơ quan Bảo vệ Môi trường Hoa Kỳ </w:t>
            </w:r>
            <w:bookmarkStart w:id="13" w:name="_Hlk218704167"/>
            <w:r w:rsidRPr="00053DC5">
              <w:rPr>
                <w:color w:val="0F1115"/>
                <w:sz w:val="28"/>
                <w:szCs w:val="28"/>
                <w:lang w:val="en-US"/>
              </w:rPr>
              <w:t>thiết lập mức dung sai dư lượng isocycloseram (CASRN 2061933-85-3) trên nhiều loại hàng hóa</w:t>
            </w:r>
            <w:bookmarkEnd w:id="13"/>
            <w:r w:rsidRPr="00053DC5">
              <w:rPr>
                <w:color w:val="0F1115"/>
                <w:sz w:val="28"/>
                <w:szCs w:val="28"/>
                <w:lang w:val="en-US"/>
              </w:rPr>
              <w:t>, cụ thể:</w:t>
            </w:r>
          </w:p>
          <w:p w14:paraId="1E5BB120" w14:textId="77777777" w:rsidR="00CB2914" w:rsidRPr="00053DC5" w:rsidRDefault="00CB2914" w:rsidP="00FA78CA">
            <w:pPr>
              <w:widowControl/>
              <w:shd w:val="clear" w:color="auto" w:fill="FFFFFF"/>
              <w:tabs>
                <w:tab w:val="left" w:pos="222"/>
              </w:tabs>
              <w:jc w:val="both"/>
              <w:rPr>
                <w:i/>
                <w:iCs/>
                <w:color w:val="0F1115"/>
                <w:sz w:val="28"/>
                <w:szCs w:val="28"/>
                <w:lang w:val="en-US"/>
              </w:rPr>
            </w:pPr>
            <w:r w:rsidRPr="00053DC5">
              <w:rPr>
                <w:i/>
                <w:iCs/>
                <w:color w:val="0F1115"/>
                <w:sz w:val="28"/>
                <w:szCs w:val="28"/>
                <w:lang w:val="en-US"/>
              </w:rPr>
              <w:t>a) Nhóm cây trồng, sản phẩm thực vật</w:t>
            </w:r>
          </w:p>
          <w:p w14:paraId="3EA6DB3D"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Lúa mạch (hạt, cỏ khô, rơm): 0,01</w:t>
            </w:r>
          </w:p>
          <w:p w14:paraId="2235847F"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Ngô (thức ăn xanh): 2,0</w:t>
            </w:r>
          </w:p>
          <w:p w14:paraId="7A28C94F"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Ngô (thân, lá khô): 1,5</w:t>
            </w:r>
          </w:p>
          <w:p w14:paraId="09BFDF5A"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Phụ phẩm bông (gin byproducts): 10</w:t>
            </w:r>
          </w:p>
          <w:p w14:paraId="20E838B8"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Hạt bông (nhóm phụ 20C): 0,5</w:t>
            </w:r>
          </w:p>
          <w:p w14:paraId="07D4A717"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quả có múi (group 10-10): 0,5</w:t>
            </w:r>
          </w:p>
          <w:p w14:paraId="041AD255"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quả loại táo (group 11-10): 0,4</w:t>
            </w:r>
          </w:p>
          <w:p w14:paraId="1403CA78"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quả hạch (group 12-12): 1,0</w:t>
            </w:r>
          </w:p>
          <w:p w14:paraId="707B0AEC"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Cà chua khô: 2,0</w:t>
            </w:r>
          </w:p>
          <w:p w14:paraId="3B5EFBD1"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rau họ cải (group 5-16): 4,0</w:t>
            </w:r>
          </w:p>
          <w:p w14:paraId="45EF52F9"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rau bầu bí (group 9): 0,15</w:t>
            </w:r>
          </w:p>
          <w:p w14:paraId="094EF054"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rau ăn quả (group 8-10): 0,6</w:t>
            </w:r>
          </w:p>
          <w:p w14:paraId="34668023"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Nhóm rau ăn lá (4-16): 10</w:t>
            </w:r>
          </w:p>
          <w:p w14:paraId="5B4E8C57"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Đậu tương (hạt): 0,15</w:t>
            </w:r>
          </w:p>
          <w:p w14:paraId="6F6AC656"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Vỏ đậu tương: 0,5</w:t>
            </w:r>
          </w:p>
          <w:p w14:paraId="6E47BE2F"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Lúa mì (hạt, thức ăn xanh, cỏ khô, rơm): 0,01</w:t>
            </w:r>
          </w:p>
          <w:p w14:paraId="51581579"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w:t>
            </w:r>
          </w:p>
          <w:p w14:paraId="3B3C9B4C" w14:textId="77777777" w:rsidR="00CB2914" w:rsidRPr="00053DC5" w:rsidRDefault="00CB2914" w:rsidP="00FA78CA">
            <w:pPr>
              <w:widowControl/>
              <w:shd w:val="clear" w:color="auto" w:fill="FFFFFF"/>
              <w:tabs>
                <w:tab w:val="left" w:pos="222"/>
              </w:tabs>
              <w:jc w:val="both"/>
              <w:rPr>
                <w:i/>
                <w:iCs/>
                <w:color w:val="0F1115"/>
                <w:sz w:val="28"/>
                <w:szCs w:val="28"/>
                <w:lang w:val="en-US"/>
              </w:rPr>
            </w:pPr>
            <w:r w:rsidRPr="00053DC5">
              <w:rPr>
                <w:i/>
                <w:iCs/>
                <w:color w:val="0F1115"/>
                <w:sz w:val="28"/>
                <w:szCs w:val="28"/>
                <w:lang w:val="en-US"/>
              </w:rPr>
              <w:t>b) Nhóm động vật và sản phẩm động vật</w:t>
            </w:r>
          </w:p>
          <w:p w14:paraId="1F1E925F"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Mỡ gia súc (bò, cừu, dê, ngựa): 0,05</w:t>
            </w:r>
          </w:p>
          <w:p w14:paraId="72E1FF3B"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Thịt gia súc: 0,01</w:t>
            </w:r>
          </w:p>
          <w:p w14:paraId="63096787"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lastRenderedPageBreak/>
              <w:t>Phụ phẩm thịt gia súc (nội tạng): 0,02</w:t>
            </w:r>
          </w:p>
          <w:p w14:paraId="7AD591DD"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Sữa: 0,01</w:t>
            </w:r>
          </w:p>
          <w:p w14:paraId="6E49B3BC"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Thịt gia cầm: 0,01</w:t>
            </w:r>
          </w:p>
          <w:p w14:paraId="1C81153B" w14:textId="77777777" w:rsidR="00CB2914" w:rsidRPr="00053DC5" w:rsidRDefault="00CB2914" w:rsidP="00BE434E">
            <w:pPr>
              <w:widowControl/>
              <w:numPr>
                <w:ilvl w:val="0"/>
                <w:numId w:val="10"/>
              </w:numPr>
              <w:shd w:val="clear" w:color="auto" w:fill="FFFFFF"/>
              <w:tabs>
                <w:tab w:val="clear" w:pos="720"/>
                <w:tab w:val="left" w:pos="222"/>
              </w:tabs>
              <w:ind w:left="0" w:hanging="44"/>
              <w:jc w:val="both"/>
              <w:rPr>
                <w:color w:val="0F1115"/>
                <w:sz w:val="28"/>
                <w:szCs w:val="28"/>
                <w:lang w:val="en-US"/>
              </w:rPr>
            </w:pPr>
            <w:r w:rsidRPr="00053DC5">
              <w:rPr>
                <w:color w:val="0F1115"/>
                <w:sz w:val="28"/>
                <w:szCs w:val="28"/>
                <w:lang w:val="en-US"/>
              </w:rPr>
              <w:t>Phụ phẩm thịt gia cầm: 0,01</w:t>
            </w:r>
          </w:p>
          <w:p w14:paraId="45EE284F" w14:textId="1F183B7F" w:rsidR="00CB2914" w:rsidRPr="00053DC5" w:rsidRDefault="00CB2914" w:rsidP="00FA78CA">
            <w:pPr>
              <w:jc w:val="both"/>
              <w:rPr>
                <w:bCs/>
                <w:sz w:val="28"/>
                <w:szCs w:val="28"/>
              </w:rPr>
            </w:pPr>
            <w:r w:rsidRPr="00053DC5">
              <w:rPr>
                <w:color w:val="0F1115"/>
                <w:sz w:val="28"/>
                <w:szCs w:val="28"/>
                <w:lang w:val="en-US"/>
              </w:rPr>
              <w:t>….</w:t>
            </w:r>
          </w:p>
        </w:tc>
      </w:tr>
      <w:tr w:rsidR="00CB2914" w:rsidRPr="00053DC5" w14:paraId="692D869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231C4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03477F" w14:textId="01471514" w:rsidR="00CB2914" w:rsidRPr="00053DC5" w:rsidRDefault="00CB2914" w:rsidP="00FA78CA">
            <w:pPr>
              <w:jc w:val="center"/>
              <w:rPr>
                <w:color w:val="3D3D3D"/>
                <w:sz w:val="26"/>
                <w:szCs w:val="26"/>
              </w:rPr>
            </w:pPr>
            <w:r w:rsidRPr="00053DC5">
              <w:rPr>
                <w:rStyle w:val="Strong"/>
                <w:b w:val="0"/>
                <w:color w:val="0F1115"/>
                <w:sz w:val="26"/>
                <w:szCs w:val="26"/>
                <w:shd w:val="clear" w:color="auto" w:fill="FFFFFF"/>
              </w:rPr>
              <w:t>G/SPS/N/USA/3540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DDAB5E4" w14:textId="690CC38B" w:rsidR="00CB2914" w:rsidRPr="00053DC5" w:rsidRDefault="00CB2914" w:rsidP="00FA78CA">
            <w:pPr>
              <w:jc w:val="center"/>
              <w:rPr>
                <w:bCs/>
                <w:sz w:val="26"/>
                <w:szCs w:val="26"/>
                <w:lang w:val="en-US"/>
              </w:rPr>
            </w:pPr>
            <w:r w:rsidRPr="00053DC5">
              <w:rPr>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A80D519" w14:textId="5ACB4E84"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B7C283A" w14:textId="61923EE2" w:rsidR="00CB2914" w:rsidRPr="00053DC5" w:rsidRDefault="00CB2914" w:rsidP="00FA78CA">
            <w:pPr>
              <w:jc w:val="center"/>
              <w:rPr>
                <w:bCs/>
                <w:sz w:val="28"/>
                <w:szCs w:val="28"/>
              </w:rPr>
            </w:pPr>
            <w:r w:rsidRPr="00053DC5">
              <w:rPr>
                <w:sz w:val="28"/>
                <w:szCs w:val="28"/>
                <w:lang w:val="en-US"/>
              </w:rPr>
              <w:t>09/12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20148F" w14:textId="40C86B9E" w:rsidR="00CB2914" w:rsidRPr="00057BC3" w:rsidRDefault="00CB2914" w:rsidP="00FA78CA">
            <w:pPr>
              <w:jc w:val="both"/>
              <w:rPr>
                <w:bCs/>
                <w:sz w:val="28"/>
                <w:szCs w:val="28"/>
                <w:lang w:val="en-US"/>
              </w:rPr>
            </w:pPr>
            <w:r w:rsidRPr="00053DC5">
              <w:rPr>
                <w:color w:val="0F1115"/>
                <w:sz w:val="28"/>
                <w:szCs w:val="28"/>
                <w:shd w:val="clear" w:color="auto" w:fill="FFFFFF"/>
              </w:rPr>
              <w:t xml:space="preserve">Dung sai </w:t>
            </w:r>
            <w:r w:rsidRPr="00053DC5">
              <w:rPr>
                <w:color w:val="0F1115"/>
                <w:sz w:val="28"/>
                <w:szCs w:val="28"/>
                <w:shd w:val="clear" w:color="auto" w:fill="FFFFFF"/>
                <w:lang w:val="en-US"/>
              </w:rPr>
              <w:t>t</w:t>
            </w:r>
            <w:r w:rsidRPr="00053DC5">
              <w:rPr>
                <w:color w:val="0F1115"/>
                <w:sz w:val="28"/>
                <w:szCs w:val="28"/>
                <w:shd w:val="clear" w:color="auto" w:fill="FFFFFF"/>
              </w:rPr>
              <w:t xml:space="preserve">huốc bảo vệ thực vật </w:t>
            </w:r>
            <w:bookmarkStart w:id="14" w:name="_Hlk218704193"/>
            <w:r w:rsidRPr="00053DC5">
              <w:rPr>
                <w:color w:val="0F1115"/>
                <w:sz w:val="28"/>
                <w:szCs w:val="28"/>
                <w:shd w:val="clear" w:color="auto" w:fill="FFFFFF"/>
              </w:rPr>
              <w:t>Glufosinate</w:t>
            </w:r>
            <w:bookmarkEnd w:id="14"/>
            <w:r w:rsidRPr="00053DC5">
              <w:rPr>
                <w:color w:val="0F1115"/>
                <w:sz w:val="28"/>
                <w:szCs w:val="28"/>
                <w:shd w:val="clear" w:color="auto" w:fill="FFFFFF"/>
              </w:rPr>
              <w:t>. Quy tắc cuối cùng</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9E5E9D" w14:textId="77777777" w:rsidR="00CB2914" w:rsidRPr="00053DC5" w:rsidRDefault="00CB2914" w:rsidP="00FA78CA">
            <w:pPr>
              <w:widowControl/>
              <w:shd w:val="clear" w:color="auto" w:fill="FFFFFF"/>
              <w:jc w:val="both"/>
              <w:rPr>
                <w:sz w:val="28"/>
                <w:szCs w:val="28"/>
                <w:lang w:val="en-US"/>
              </w:rPr>
            </w:pPr>
            <w:r w:rsidRPr="00053DC5">
              <w:rPr>
                <w:color w:val="0F1115"/>
                <w:sz w:val="28"/>
                <w:szCs w:val="28"/>
                <w:lang w:val="en-US"/>
              </w:rPr>
              <w:t xml:space="preserve">Cơ quan Bảo vệ Môi trường Hoa Kỳ </w:t>
            </w:r>
            <w:r w:rsidRPr="00053DC5">
              <w:rPr>
                <w:color w:val="0F1115"/>
                <w:sz w:val="28"/>
                <w:szCs w:val="28"/>
              </w:rPr>
              <w:t>thiết lập, sửa đổi và bãi bỏ các mức dung sai</w:t>
            </w:r>
            <w:r w:rsidRPr="00053DC5">
              <w:rPr>
                <w:color w:val="0F1115"/>
                <w:sz w:val="28"/>
                <w:szCs w:val="28"/>
                <w:lang w:val="en-US"/>
              </w:rPr>
              <w:t xml:space="preserve"> </w:t>
            </w:r>
            <w:r w:rsidRPr="00053DC5">
              <w:rPr>
                <w:color w:val="0F1115"/>
                <w:sz w:val="28"/>
                <w:szCs w:val="28"/>
              </w:rPr>
              <w:t>đối với dư lượng glufosinate (CASRN 77182-82-2) trên các sản phẩm gạo và trà</w:t>
            </w:r>
            <w:r w:rsidRPr="00053DC5">
              <w:rPr>
                <w:color w:val="0F1115"/>
                <w:sz w:val="28"/>
                <w:szCs w:val="28"/>
                <w:lang w:val="en-US"/>
              </w:rPr>
              <w:t xml:space="preserve">, </w:t>
            </w:r>
            <w:r w:rsidRPr="00053DC5">
              <w:rPr>
                <w:sz w:val="28"/>
                <w:szCs w:val="28"/>
                <w:lang w:val="en-US"/>
              </w:rPr>
              <w:t>cụ thể như sau:</w:t>
            </w:r>
          </w:p>
          <w:p w14:paraId="4DA0A359" w14:textId="77777777" w:rsidR="00CB2914" w:rsidRPr="00053DC5" w:rsidRDefault="00CB2914" w:rsidP="00FA78CA">
            <w:pPr>
              <w:widowControl/>
              <w:shd w:val="clear" w:color="auto" w:fill="FFFFFF"/>
              <w:jc w:val="both"/>
              <w:rPr>
                <w:sz w:val="28"/>
                <w:szCs w:val="28"/>
                <w:lang w:val="en-US"/>
              </w:rPr>
            </w:pPr>
          </w:p>
          <w:tbl>
            <w:tblPr>
              <w:tblStyle w:val="TableGrid"/>
              <w:tblW w:w="0" w:type="auto"/>
              <w:tblLayout w:type="fixed"/>
              <w:tblLook w:val="04A0" w:firstRow="1" w:lastRow="0" w:firstColumn="1" w:lastColumn="0" w:noHBand="0" w:noVBand="1"/>
            </w:tblPr>
            <w:tblGrid>
              <w:gridCol w:w="4345"/>
              <w:gridCol w:w="1275"/>
            </w:tblGrid>
            <w:tr w:rsidR="00CB2914" w:rsidRPr="00053DC5" w14:paraId="5395EB07" w14:textId="77777777" w:rsidTr="00FA78CA">
              <w:tc>
                <w:tcPr>
                  <w:tcW w:w="4345" w:type="dxa"/>
                  <w:vAlign w:val="center"/>
                  <w:hideMark/>
                </w:tcPr>
                <w:p w14:paraId="26A75FE8" w14:textId="77777777" w:rsidR="00CB2914" w:rsidRPr="00053DC5" w:rsidRDefault="00CB2914" w:rsidP="00FA78CA">
                  <w:pPr>
                    <w:spacing w:after="160" w:line="278" w:lineRule="auto"/>
                    <w:jc w:val="center"/>
                    <w:rPr>
                      <w:sz w:val="28"/>
                      <w:szCs w:val="28"/>
                    </w:rPr>
                  </w:pPr>
                  <w:r w:rsidRPr="00053DC5">
                    <w:rPr>
                      <w:rFonts w:eastAsia="Cambria"/>
                      <w:b/>
                      <w:bCs/>
                      <w:sz w:val="28"/>
                      <w:szCs w:val="28"/>
                    </w:rPr>
                    <w:t>Mặt hàng</w:t>
                  </w:r>
                </w:p>
              </w:tc>
              <w:tc>
                <w:tcPr>
                  <w:tcW w:w="1275" w:type="dxa"/>
                  <w:vAlign w:val="center"/>
                  <w:hideMark/>
                </w:tcPr>
                <w:p w14:paraId="7E170133" w14:textId="77777777" w:rsidR="00CB2914" w:rsidRPr="00053DC5" w:rsidRDefault="00CB2914" w:rsidP="00FA78CA">
                  <w:pPr>
                    <w:spacing w:after="160" w:line="278" w:lineRule="auto"/>
                    <w:ind w:hanging="9"/>
                    <w:jc w:val="center"/>
                    <w:rPr>
                      <w:sz w:val="28"/>
                      <w:szCs w:val="28"/>
                    </w:rPr>
                  </w:pPr>
                  <w:r w:rsidRPr="00053DC5">
                    <w:rPr>
                      <w:rFonts w:eastAsia="Cambria"/>
                      <w:b/>
                      <w:bCs/>
                      <w:sz w:val="28"/>
                      <w:szCs w:val="28"/>
                    </w:rPr>
                    <w:t>ppm</w:t>
                  </w:r>
                </w:p>
              </w:tc>
            </w:tr>
            <w:tr w:rsidR="00CB2914" w:rsidRPr="00053DC5" w14:paraId="73436ED0" w14:textId="77777777" w:rsidTr="00FA78CA">
              <w:tc>
                <w:tcPr>
                  <w:tcW w:w="4345" w:type="dxa"/>
                  <w:hideMark/>
                </w:tcPr>
                <w:p w14:paraId="39663BCB" w14:textId="77777777" w:rsidR="00CB2914" w:rsidRPr="00053DC5" w:rsidRDefault="00CB2914" w:rsidP="00FA78CA">
                  <w:pPr>
                    <w:spacing w:after="160" w:line="278" w:lineRule="auto"/>
                    <w:ind w:firstLine="0"/>
                    <w:rPr>
                      <w:sz w:val="28"/>
                      <w:szCs w:val="28"/>
                    </w:rPr>
                  </w:pPr>
                  <w:r w:rsidRPr="00053DC5">
                    <w:rPr>
                      <w:sz w:val="28"/>
                      <w:szCs w:val="28"/>
                    </w:rPr>
                    <w:t>Lúa gạo, hạt \1\ (Rice, grain)</w:t>
                  </w:r>
                </w:p>
              </w:tc>
              <w:tc>
                <w:tcPr>
                  <w:tcW w:w="1275" w:type="dxa"/>
                  <w:hideMark/>
                </w:tcPr>
                <w:p w14:paraId="2210A2D4" w14:textId="77777777" w:rsidR="00CB2914" w:rsidRPr="00053DC5" w:rsidRDefault="00CB2914" w:rsidP="00FA78CA">
                  <w:pPr>
                    <w:spacing w:after="160" w:line="278" w:lineRule="auto"/>
                    <w:ind w:hanging="9"/>
                    <w:rPr>
                      <w:sz w:val="28"/>
                      <w:szCs w:val="28"/>
                    </w:rPr>
                  </w:pPr>
                  <w:r w:rsidRPr="00053DC5">
                    <w:rPr>
                      <w:sz w:val="28"/>
                      <w:szCs w:val="28"/>
                    </w:rPr>
                    <w:t>0,9</w:t>
                  </w:r>
                </w:p>
              </w:tc>
            </w:tr>
            <w:tr w:rsidR="00CB2914" w:rsidRPr="00053DC5" w14:paraId="7378B4C7" w14:textId="77777777" w:rsidTr="00FA78CA">
              <w:tc>
                <w:tcPr>
                  <w:tcW w:w="4345" w:type="dxa"/>
                  <w:hideMark/>
                </w:tcPr>
                <w:p w14:paraId="7CFF0C8F" w14:textId="77777777" w:rsidR="00CB2914" w:rsidRPr="00053DC5" w:rsidRDefault="00CB2914" w:rsidP="00FA78CA">
                  <w:pPr>
                    <w:spacing w:after="160" w:line="278" w:lineRule="auto"/>
                    <w:ind w:firstLine="0"/>
                    <w:rPr>
                      <w:sz w:val="28"/>
                      <w:szCs w:val="28"/>
                    </w:rPr>
                  </w:pPr>
                  <w:r w:rsidRPr="00053DC5">
                    <w:rPr>
                      <w:sz w:val="28"/>
                      <w:szCs w:val="28"/>
                    </w:rPr>
                    <w:t>Lúa gạo, hạt \2\ (Rice, grain)</w:t>
                  </w:r>
                </w:p>
              </w:tc>
              <w:tc>
                <w:tcPr>
                  <w:tcW w:w="1275" w:type="dxa"/>
                  <w:hideMark/>
                </w:tcPr>
                <w:p w14:paraId="5F91B279" w14:textId="77777777" w:rsidR="00CB2914" w:rsidRPr="00053DC5" w:rsidRDefault="00CB2914" w:rsidP="00FA78CA">
                  <w:pPr>
                    <w:spacing w:after="160" w:line="278" w:lineRule="auto"/>
                    <w:ind w:hanging="9"/>
                    <w:rPr>
                      <w:sz w:val="28"/>
                      <w:szCs w:val="28"/>
                    </w:rPr>
                  </w:pPr>
                  <w:r w:rsidRPr="00053DC5">
                    <w:rPr>
                      <w:sz w:val="28"/>
                      <w:szCs w:val="28"/>
                    </w:rPr>
                    <w:t>1,0</w:t>
                  </w:r>
                </w:p>
              </w:tc>
            </w:tr>
            <w:tr w:rsidR="00CB2914" w:rsidRPr="00053DC5" w14:paraId="23D840F5" w14:textId="77777777" w:rsidTr="00FA78CA">
              <w:tc>
                <w:tcPr>
                  <w:tcW w:w="4345" w:type="dxa"/>
                  <w:hideMark/>
                </w:tcPr>
                <w:p w14:paraId="78BC3AEA" w14:textId="77777777" w:rsidR="00CB2914" w:rsidRPr="00053DC5" w:rsidRDefault="00CB2914" w:rsidP="00FA78CA">
                  <w:pPr>
                    <w:spacing w:after="160" w:line="278" w:lineRule="auto"/>
                    <w:ind w:firstLine="0"/>
                    <w:rPr>
                      <w:sz w:val="28"/>
                      <w:szCs w:val="28"/>
                    </w:rPr>
                  </w:pPr>
                  <w:r w:rsidRPr="00053DC5">
                    <w:rPr>
                      <w:sz w:val="28"/>
                      <w:szCs w:val="28"/>
                    </w:rPr>
                    <w:t>Vỏ trấu \2\ (Rice, hull)</w:t>
                  </w:r>
                </w:p>
              </w:tc>
              <w:tc>
                <w:tcPr>
                  <w:tcW w:w="1275" w:type="dxa"/>
                  <w:hideMark/>
                </w:tcPr>
                <w:p w14:paraId="682D1053" w14:textId="77777777" w:rsidR="00CB2914" w:rsidRPr="00053DC5" w:rsidRDefault="00CB2914" w:rsidP="00FA78CA">
                  <w:pPr>
                    <w:spacing w:after="160" w:line="278" w:lineRule="auto"/>
                    <w:ind w:hanging="9"/>
                    <w:rPr>
                      <w:sz w:val="28"/>
                      <w:szCs w:val="28"/>
                    </w:rPr>
                  </w:pPr>
                  <w:r w:rsidRPr="00053DC5">
                    <w:rPr>
                      <w:sz w:val="28"/>
                      <w:szCs w:val="28"/>
                    </w:rPr>
                    <w:t>2,0</w:t>
                  </w:r>
                </w:p>
              </w:tc>
            </w:tr>
            <w:tr w:rsidR="00CB2914" w:rsidRPr="00053DC5" w14:paraId="651116FF" w14:textId="77777777" w:rsidTr="00FA78CA">
              <w:tc>
                <w:tcPr>
                  <w:tcW w:w="4345" w:type="dxa"/>
                  <w:hideMark/>
                </w:tcPr>
                <w:p w14:paraId="3A40B3B2" w14:textId="77777777" w:rsidR="00CB2914" w:rsidRPr="00053DC5" w:rsidRDefault="00CB2914" w:rsidP="00FA78CA">
                  <w:pPr>
                    <w:spacing w:after="160" w:line="278" w:lineRule="auto"/>
                    <w:ind w:firstLine="0"/>
                    <w:rPr>
                      <w:sz w:val="28"/>
                      <w:szCs w:val="28"/>
                    </w:rPr>
                  </w:pPr>
                  <w:r w:rsidRPr="00053DC5">
                    <w:rPr>
                      <w:sz w:val="28"/>
                      <w:szCs w:val="28"/>
                    </w:rPr>
                    <w:t>Trà (Chè), khô \1\ (Tea, dried)</w:t>
                  </w:r>
                </w:p>
              </w:tc>
              <w:tc>
                <w:tcPr>
                  <w:tcW w:w="1275" w:type="dxa"/>
                  <w:hideMark/>
                </w:tcPr>
                <w:p w14:paraId="5F3A9272" w14:textId="77777777" w:rsidR="00CB2914" w:rsidRPr="00053DC5" w:rsidRDefault="00CB2914" w:rsidP="00FA78CA">
                  <w:pPr>
                    <w:spacing w:after="160" w:line="278" w:lineRule="auto"/>
                    <w:ind w:hanging="9"/>
                    <w:rPr>
                      <w:sz w:val="28"/>
                      <w:szCs w:val="28"/>
                    </w:rPr>
                  </w:pPr>
                  <w:r w:rsidRPr="00053DC5">
                    <w:rPr>
                      <w:sz w:val="28"/>
                      <w:szCs w:val="28"/>
                    </w:rPr>
                    <w:t>0,5</w:t>
                  </w:r>
                </w:p>
              </w:tc>
            </w:tr>
            <w:tr w:rsidR="00CB2914" w:rsidRPr="00053DC5" w14:paraId="2C28425F" w14:textId="77777777" w:rsidTr="00FA78CA">
              <w:tc>
                <w:tcPr>
                  <w:tcW w:w="4345" w:type="dxa"/>
                  <w:hideMark/>
                </w:tcPr>
                <w:p w14:paraId="5BAC30F1" w14:textId="77777777" w:rsidR="00CB2914" w:rsidRPr="00053DC5" w:rsidRDefault="00CB2914" w:rsidP="00FA78CA">
                  <w:pPr>
                    <w:spacing w:after="160" w:line="278" w:lineRule="auto"/>
                    <w:ind w:firstLine="0"/>
                    <w:rPr>
                      <w:sz w:val="28"/>
                      <w:szCs w:val="28"/>
                    </w:rPr>
                  </w:pPr>
                  <w:r w:rsidRPr="00053DC5">
                    <w:rPr>
                      <w:sz w:val="28"/>
                      <w:szCs w:val="28"/>
                    </w:rPr>
                    <w:t>Trà (Chè), hòa tan \1\ (Tea, instant)</w:t>
                  </w:r>
                </w:p>
              </w:tc>
              <w:tc>
                <w:tcPr>
                  <w:tcW w:w="1275" w:type="dxa"/>
                  <w:hideMark/>
                </w:tcPr>
                <w:p w14:paraId="77DE7480" w14:textId="77777777" w:rsidR="00CB2914" w:rsidRPr="00053DC5" w:rsidRDefault="00CB2914" w:rsidP="00FA78CA">
                  <w:pPr>
                    <w:spacing w:after="160" w:line="278" w:lineRule="auto"/>
                    <w:ind w:hanging="9"/>
                    <w:rPr>
                      <w:sz w:val="28"/>
                      <w:szCs w:val="28"/>
                    </w:rPr>
                  </w:pPr>
                  <w:r w:rsidRPr="00053DC5">
                    <w:rPr>
                      <w:sz w:val="28"/>
                      <w:szCs w:val="28"/>
                    </w:rPr>
                    <w:t>0,09</w:t>
                  </w:r>
                </w:p>
              </w:tc>
            </w:tr>
            <w:tr w:rsidR="00CB2914" w:rsidRPr="00053DC5" w14:paraId="6D3996CD" w14:textId="77777777" w:rsidTr="00FA78CA">
              <w:tc>
                <w:tcPr>
                  <w:tcW w:w="4345" w:type="dxa"/>
                  <w:hideMark/>
                </w:tcPr>
                <w:p w14:paraId="1F86F155" w14:textId="77777777" w:rsidR="00CB2914" w:rsidRPr="00053DC5" w:rsidRDefault="00CB2914" w:rsidP="00FA78CA">
                  <w:pPr>
                    <w:spacing w:after="160" w:line="278" w:lineRule="auto"/>
                    <w:ind w:firstLine="0"/>
                    <w:rPr>
                      <w:sz w:val="28"/>
                      <w:szCs w:val="28"/>
                    </w:rPr>
                  </w:pPr>
                  <w:r w:rsidRPr="00053DC5">
                    <w:rPr>
                      <w:sz w:val="28"/>
                      <w:szCs w:val="28"/>
                    </w:rPr>
                    <w:t>Trà (Chè), lá tươi/lá vừa hái \1\ (Tea, plucked leaves)</w:t>
                  </w:r>
                </w:p>
              </w:tc>
              <w:tc>
                <w:tcPr>
                  <w:tcW w:w="1275" w:type="dxa"/>
                  <w:hideMark/>
                </w:tcPr>
                <w:p w14:paraId="16E513E9" w14:textId="77777777" w:rsidR="00CB2914" w:rsidRPr="00053DC5" w:rsidRDefault="00CB2914" w:rsidP="00FA78CA">
                  <w:pPr>
                    <w:spacing w:after="160" w:line="278" w:lineRule="auto"/>
                    <w:ind w:hanging="9"/>
                    <w:rPr>
                      <w:sz w:val="28"/>
                      <w:szCs w:val="28"/>
                    </w:rPr>
                  </w:pPr>
                  <w:r w:rsidRPr="00053DC5">
                    <w:rPr>
                      <w:sz w:val="28"/>
                      <w:szCs w:val="28"/>
                    </w:rPr>
                    <w:t>0,05</w:t>
                  </w:r>
                </w:p>
              </w:tc>
            </w:tr>
          </w:tbl>
          <w:p w14:paraId="25509390" w14:textId="77777777" w:rsidR="00CB2914" w:rsidRPr="00053DC5" w:rsidRDefault="00CB2914" w:rsidP="00FA78CA">
            <w:pPr>
              <w:spacing w:after="160" w:line="278" w:lineRule="auto"/>
              <w:rPr>
                <w:sz w:val="28"/>
                <w:szCs w:val="28"/>
              </w:rPr>
            </w:pPr>
            <w:r w:rsidRPr="00053DC5">
              <w:rPr>
                <w:b/>
                <w:bCs/>
                <w:sz w:val="28"/>
                <w:szCs w:val="28"/>
              </w:rPr>
              <w:t>\1:</w:t>
            </w:r>
            <w:r w:rsidRPr="00053DC5">
              <w:rPr>
                <w:sz w:val="28"/>
                <w:szCs w:val="28"/>
              </w:rPr>
              <w:t xml:space="preserve"> Tính đến ngày 20/11/2025, chưa có đăng ký lưu hành tại Hoa Kỳ.</w:t>
            </w:r>
          </w:p>
          <w:p w14:paraId="4CDD8469" w14:textId="1F39BCCD" w:rsidR="00CB2914" w:rsidRPr="00053DC5" w:rsidRDefault="00CB2914" w:rsidP="00FA78CA">
            <w:pPr>
              <w:jc w:val="both"/>
              <w:rPr>
                <w:bCs/>
                <w:sz w:val="28"/>
                <w:szCs w:val="28"/>
              </w:rPr>
            </w:pPr>
            <w:r w:rsidRPr="00053DC5">
              <w:rPr>
                <w:b/>
                <w:bCs/>
                <w:sz w:val="28"/>
                <w:szCs w:val="28"/>
              </w:rPr>
              <w:t>\2:</w:t>
            </w:r>
            <w:r w:rsidRPr="00053DC5">
              <w:rPr>
                <w:sz w:val="28"/>
                <w:szCs w:val="28"/>
              </w:rPr>
              <w:t xml:space="preserve"> Mức giới hạn dư lượng (tolerance) này hết hạn vào ngày 20/5/2025.</w:t>
            </w:r>
          </w:p>
        </w:tc>
      </w:tr>
      <w:tr w:rsidR="00CB2914" w:rsidRPr="00053DC5" w14:paraId="54D6EED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92000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D0CB153" w14:textId="584F4507" w:rsidR="00CB2914" w:rsidRPr="00053DC5" w:rsidRDefault="00CB2914" w:rsidP="00FA78CA">
            <w:pPr>
              <w:jc w:val="center"/>
              <w:rPr>
                <w:color w:val="3D3D3D"/>
                <w:sz w:val="26"/>
                <w:szCs w:val="26"/>
              </w:rPr>
            </w:pPr>
            <w:r w:rsidRPr="00053DC5">
              <w:rPr>
                <w:rStyle w:val="Strong"/>
                <w:b w:val="0"/>
                <w:color w:val="0F1115"/>
                <w:sz w:val="26"/>
                <w:szCs w:val="26"/>
                <w:shd w:val="clear" w:color="auto" w:fill="FFFFFF"/>
              </w:rPr>
              <w:t>G/SPS/N/USA/354</w:t>
            </w:r>
            <w:r w:rsidRPr="00053DC5">
              <w:rPr>
                <w:rStyle w:val="Strong"/>
                <w:b w:val="0"/>
                <w:color w:val="0F1115"/>
                <w:sz w:val="26"/>
                <w:szCs w:val="26"/>
                <w:shd w:val="clear" w:color="auto" w:fill="FFFFFF"/>
                <w:lang w:val="en-US"/>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FB676A" w14:textId="597C999D" w:rsidR="00CB2914" w:rsidRPr="00053DC5" w:rsidRDefault="00CB2914" w:rsidP="00FA78CA">
            <w:pPr>
              <w:jc w:val="center"/>
              <w:rPr>
                <w:bCs/>
                <w:sz w:val="26"/>
                <w:szCs w:val="26"/>
              </w:rPr>
            </w:pPr>
            <w:r w:rsidRPr="00053DC5">
              <w:rPr>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9BB1211" w14:textId="45995699"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B0F7BB" w14:textId="497A9E10" w:rsidR="00CB2914" w:rsidRPr="00053DC5" w:rsidRDefault="00CB2914" w:rsidP="00FA78CA">
            <w:pPr>
              <w:jc w:val="center"/>
              <w:rPr>
                <w:bCs/>
                <w:sz w:val="28"/>
                <w:szCs w:val="28"/>
              </w:rPr>
            </w:pPr>
            <w:r w:rsidRPr="00053DC5">
              <w:rPr>
                <w:sz w:val="28"/>
                <w:szCs w:val="28"/>
                <w:lang w:val="en-US"/>
              </w:rPr>
              <w:t>09/12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1CADCE" w14:textId="63D56F9A" w:rsidR="00CB2914" w:rsidRPr="00057BC3" w:rsidRDefault="00CB2914" w:rsidP="00FA78CA">
            <w:pPr>
              <w:jc w:val="both"/>
              <w:rPr>
                <w:bCs/>
                <w:sz w:val="28"/>
                <w:szCs w:val="28"/>
                <w:lang w:val="en-US"/>
              </w:rPr>
            </w:pPr>
            <w:r w:rsidRPr="00053DC5">
              <w:rPr>
                <w:color w:val="0F1115"/>
                <w:sz w:val="28"/>
                <w:szCs w:val="28"/>
                <w:shd w:val="clear" w:color="auto" w:fill="FFFFFF"/>
              </w:rPr>
              <w:t xml:space="preserve">Dung sai Thuốc bảo vệ thực vật </w:t>
            </w:r>
            <w:r w:rsidRPr="00053DC5">
              <w:rPr>
                <w:color w:val="0F1115"/>
                <w:sz w:val="28"/>
                <w:szCs w:val="28"/>
                <w:shd w:val="clear" w:color="auto" w:fill="FFFFFF"/>
              </w:rPr>
              <w:lastRenderedPageBreak/>
              <w:t>Azoxystrobin</w:t>
            </w:r>
            <w:r w:rsidRPr="00053DC5">
              <w:rPr>
                <w:color w:val="0F1115"/>
                <w:sz w:val="28"/>
                <w:szCs w:val="28"/>
                <w:shd w:val="clear" w:color="auto" w:fill="FFFFFF"/>
                <w:lang w:val="en-US"/>
              </w:rPr>
              <w:t>.</w:t>
            </w:r>
            <w:r w:rsidRPr="00053DC5">
              <w:rPr>
                <w:color w:val="0F1115"/>
                <w:sz w:val="28"/>
                <w:szCs w:val="28"/>
                <w:shd w:val="clear" w:color="auto" w:fill="FFFFFF"/>
              </w:rPr>
              <w:t xml:space="preserve"> Quy tắc cuối cùng</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28306F" w14:textId="35A3C66C" w:rsidR="00CB2914" w:rsidRPr="00053DC5" w:rsidRDefault="00CB2914" w:rsidP="00FA78CA">
            <w:pPr>
              <w:jc w:val="both"/>
              <w:rPr>
                <w:bCs/>
                <w:sz w:val="28"/>
                <w:szCs w:val="28"/>
              </w:rPr>
            </w:pPr>
            <w:r w:rsidRPr="00053DC5">
              <w:rPr>
                <w:color w:val="0F1115"/>
                <w:sz w:val="28"/>
                <w:szCs w:val="28"/>
                <w:lang w:val="en-US"/>
              </w:rPr>
              <w:lastRenderedPageBreak/>
              <w:t xml:space="preserve">Cơ quan Bảo vệ Môi trường Hoa Kỳ thiết </w:t>
            </w:r>
            <w:bookmarkStart w:id="15" w:name="_Hlk218704212"/>
            <w:r w:rsidRPr="00053DC5">
              <w:rPr>
                <w:color w:val="0F1115"/>
                <w:sz w:val="28"/>
                <w:szCs w:val="28"/>
                <w:lang w:val="en-US"/>
              </w:rPr>
              <w:t xml:space="preserve">lập mức dung sai dư lượng azoxystrobin trên hạt tiêu đen </w:t>
            </w:r>
            <w:r w:rsidRPr="00053DC5">
              <w:rPr>
                <w:color w:val="0F1115"/>
                <w:sz w:val="28"/>
                <w:szCs w:val="28"/>
                <w:lang w:val="en-US"/>
              </w:rPr>
              <w:lastRenderedPageBreak/>
              <w:t>là 1 ppm</w:t>
            </w:r>
            <w:bookmarkEnd w:id="15"/>
            <w:r w:rsidRPr="00053DC5">
              <w:rPr>
                <w:color w:val="0F1115"/>
                <w:sz w:val="28"/>
                <w:szCs w:val="28"/>
                <w:lang w:val="en-US"/>
              </w:rPr>
              <w:t>.</w:t>
            </w:r>
          </w:p>
        </w:tc>
      </w:tr>
      <w:tr w:rsidR="00CB2914" w:rsidRPr="00053DC5" w14:paraId="2E04BC3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965446"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B6CAFC" w14:textId="77777777" w:rsidR="00CB2914" w:rsidRPr="00053DC5" w:rsidRDefault="00CB2914" w:rsidP="00FA78CA">
            <w:pPr>
              <w:widowControl/>
              <w:autoSpaceDE w:val="0"/>
              <w:autoSpaceDN w:val="0"/>
              <w:adjustRightInd w:val="0"/>
              <w:jc w:val="center"/>
              <w:rPr>
                <w:color w:val="3D3D3D"/>
                <w:sz w:val="26"/>
                <w:szCs w:val="26"/>
              </w:rPr>
            </w:pPr>
            <w:r w:rsidRPr="00053DC5">
              <w:rPr>
                <w:color w:val="3D3D3D"/>
                <w:sz w:val="26"/>
                <w:szCs w:val="26"/>
              </w:rPr>
              <w:t>G/SPS/N/USA/3381</w:t>
            </w:r>
          </w:p>
          <w:p w14:paraId="6DED3DF9" w14:textId="3995D86D" w:rsidR="00CB2914" w:rsidRPr="00053DC5" w:rsidRDefault="00CB2914" w:rsidP="00FA78CA">
            <w:pPr>
              <w:jc w:val="center"/>
              <w:rPr>
                <w:color w:val="3D3D3D"/>
                <w:sz w:val="26"/>
                <w:szCs w:val="26"/>
              </w:rPr>
            </w:pPr>
            <w:r w:rsidRPr="00053DC5">
              <w:rPr>
                <w:color w:val="3D3D3D"/>
                <w:sz w:val="26"/>
                <w:szCs w:val="26"/>
              </w:rPr>
              <w:t>/Add.5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16F5BC3" w14:textId="44FC2876" w:rsidR="00CB2914" w:rsidRPr="00053DC5" w:rsidRDefault="00CB2914" w:rsidP="00FA78CA">
            <w:pPr>
              <w:jc w:val="center"/>
              <w:rPr>
                <w:bCs/>
                <w:sz w:val="26"/>
                <w:szCs w:val="26"/>
              </w:rPr>
            </w:pPr>
            <w:r w:rsidRPr="00053DC5">
              <w:rPr>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8202DAA" w14:textId="2B262814" w:rsidR="00CB2914" w:rsidRPr="00053DC5" w:rsidRDefault="00CB2914" w:rsidP="00FA78CA">
            <w:pPr>
              <w:jc w:val="center"/>
              <w:rPr>
                <w:color w:val="0F1115"/>
                <w:sz w:val="28"/>
                <w:szCs w:val="28"/>
                <w:shd w:val="clear" w:color="auto" w:fill="FFFFFF"/>
              </w:rPr>
            </w:pPr>
            <w:r w:rsidRPr="00053DC5">
              <w:rPr>
                <w:color w:val="000000"/>
                <w:sz w:val="28"/>
                <w:szCs w:val="28"/>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84CD31" w14:textId="2E245EE1" w:rsidR="00CB2914" w:rsidRPr="00053DC5" w:rsidRDefault="00CB2914" w:rsidP="00FA78CA">
            <w:pPr>
              <w:jc w:val="center"/>
              <w:rPr>
                <w:bCs/>
                <w:sz w:val="28"/>
                <w:szCs w:val="28"/>
              </w:rPr>
            </w:pPr>
            <w:r w:rsidRPr="00053DC5">
              <w:rPr>
                <w:color w:val="000000"/>
                <w:sz w:val="28"/>
                <w:szCs w:val="28"/>
                <w:shd w:val="clear" w:color="auto" w:fill="FFFFFF"/>
              </w:rPr>
              <w:t>09/12/2025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2C0A2FF" w14:textId="0E2753AB" w:rsidR="00CB2914" w:rsidRPr="00057BC3" w:rsidRDefault="00CB2914" w:rsidP="00FA78CA">
            <w:pPr>
              <w:jc w:val="both"/>
              <w:rPr>
                <w:bCs/>
                <w:sz w:val="28"/>
                <w:szCs w:val="28"/>
                <w:lang w:val="en-US"/>
              </w:rPr>
            </w:pPr>
            <w:r w:rsidRPr="00053DC5">
              <w:rPr>
                <w:sz w:val="28"/>
                <w:szCs w:val="28"/>
                <w:lang w:val="en-US"/>
              </w:rPr>
              <w:t>Hoãn l</w:t>
            </w:r>
            <w:r w:rsidRPr="00053DC5">
              <w:rPr>
                <w:sz w:val="28"/>
                <w:szCs w:val="28"/>
              </w:rPr>
              <w:t>ấy mẫu kiểm tra xác minh đối với các sản phẩm gà nhồi tẩm bột chưa chế biến sẵn</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B76CC2E" w14:textId="77777777" w:rsidR="00CB2914" w:rsidRPr="00053DC5" w:rsidRDefault="00CB2914" w:rsidP="00FA78CA">
            <w:pPr>
              <w:shd w:val="clear" w:color="auto" w:fill="FFFFFF" w:themeFill="background1"/>
              <w:jc w:val="both"/>
              <w:rPr>
                <w:color w:val="303030"/>
                <w:sz w:val="28"/>
                <w:szCs w:val="28"/>
                <w:shd w:val="clear" w:color="auto" w:fill="FFFFFF"/>
              </w:rPr>
            </w:pPr>
            <w:r w:rsidRPr="00053DC5">
              <w:rPr>
                <w:rStyle w:val="Strong"/>
                <w:b w:val="0"/>
                <w:color w:val="303030"/>
                <w:sz w:val="28"/>
                <w:szCs w:val="28"/>
                <w:shd w:val="clear" w:color="auto" w:fill="FFFFFF"/>
              </w:rPr>
              <w:t>Bộ Nông nghiệp (USDA), Dịch vụ Kiểm tra và An toàn Thực phẩm (FSIS)</w:t>
            </w:r>
            <w:r w:rsidRPr="00053DC5">
              <w:rPr>
                <w:color w:val="303030"/>
                <w:sz w:val="28"/>
                <w:szCs w:val="28"/>
                <w:shd w:val="clear" w:color="auto" w:fill="FFFFFF"/>
              </w:rPr>
              <w:t>, thông báo về việc hoãn lấy mẫu và xác minh </w:t>
            </w:r>
            <w:r w:rsidRPr="00053DC5">
              <w:rPr>
                <w:rStyle w:val="Strong"/>
                <w:b w:val="0"/>
                <w:i/>
                <w:iCs/>
                <w:color w:val="303030"/>
                <w:sz w:val="28"/>
                <w:szCs w:val="28"/>
                <w:shd w:val="clear" w:color="auto" w:fill="FFFFFF"/>
              </w:rPr>
              <w:t>Salmonella</w:t>
            </w:r>
            <w:r w:rsidRPr="00053DC5">
              <w:rPr>
                <w:color w:val="303030"/>
                <w:sz w:val="28"/>
                <w:szCs w:val="28"/>
                <w:shd w:val="clear" w:color="auto" w:fill="FFFFFF"/>
              </w:rPr>
              <w:t> trong các sản phẩm gà nhồi tẩm bột chưa sẵn sàng để ăn (NRTE) do những hạn chế về độ chính xác của phương pháp thử nghiệm hiện tại, có khả năng dẫn đến kết quả dương tính giả. </w:t>
            </w:r>
          </w:p>
          <w:p w14:paraId="11636ACC" w14:textId="15C1901B" w:rsidR="00CB2914" w:rsidRPr="00057BC3" w:rsidRDefault="00CB2914" w:rsidP="00FA78CA">
            <w:pPr>
              <w:jc w:val="both"/>
              <w:rPr>
                <w:bCs/>
                <w:sz w:val="28"/>
                <w:szCs w:val="28"/>
                <w:lang w:val="en-US"/>
              </w:rPr>
            </w:pPr>
            <w:r w:rsidRPr="00053DC5">
              <w:rPr>
                <w:color w:val="303030"/>
                <w:sz w:val="28"/>
                <w:szCs w:val="28"/>
                <w:shd w:val="clear" w:color="auto" w:fill="FFFFFF"/>
              </w:rPr>
              <w:t>Hiện tại, FSIS chưa xác định thời điểm triển khai mới. Việc trì hoãn chủ yếu phụ thuộc vào khả năng của Cơ quan trong việc cải tiến phương pháp hiện hành hoặc xây dựng, thẩm định một phương pháp thay thế có thể được áp dụng ổn định và đáng tin cậy trong khuôn khổ quy định. FSIS sẽ công bố thông tin trước trên Công báo Liên bang trước khi chính thức triển khai hoạt động lấy mẫu và thử nghiệm xác minh</w:t>
            </w:r>
            <w:r w:rsidR="00057BC3">
              <w:rPr>
                <w:color w:val="303030"/>
                <w:sz w:val="28"/>
                <w:szCs w:val="28"/>
                <w:shd w:val="clear" w:color="auto" w:fill="FFFFFF"/>
                <w:lang w:val="en-US"/>
              </w:rPr>
              <w:t>.</w:t>
            </w:r>
          </w:p>
        </w:tc>
      </w:tr>
      <w:tr w:rsidR="00CB2914" w:rsidRPr="00053DC5" w14:paraId="695DC59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B4AAD3"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A2EA24" w14:textId="469F196E" w:rsidR="00CB2914" w:rsidRPr="00053DC5" w:rsidRDefault="00CB2914" w:rsidP="00FA78CA">
            <w:pPr>
              <w:jc w:val="center"/>
              <w:rPr>
                <w:color w:val="3D3D3D"/>
                <w:sz w:val="26"/>
                <w:szCs w:val="26"/>
              </w:rPr>
            </w:pPr>
            <w:r w:rsidRPr="00053DC5">
              <w:rPr>
                <w:color w:val="3D3D3D"/>
                <w:sz w:val="26"/>
                <w:szCs w:val="26"/>
              </w:rPr>
              <w:t>G/SPS/N/CAN/1626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FD3C45" w14:textId="5CF6C17B" w:rsidR="00CB2914" w:rsidRPr="00053DC5" w:rsidRDefault="00CB2914" w:rsidP="00FA78CA">
            <w:pPr>
              <w:jc w:val="center"/>
              <w:rPr>
                <w:bCs/>
                <w:sz w:val="26"/>
                <w:szCs w:val="26"/>
                <w:lang w:val="en-US"/>
              </w:rPr>
            </w:pPr>
            <w:r w:rsidRPr="00053DC5">
              <w:rPr>
                <w:sz w:val="26"/>
                <w:szCs w:val="26"/>
                <w:lang w:val="en-US"/>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2FE110F" w14:textId="4781C826" w:rsidR="00CB2914" w:rsidRPr="00053DC5" w:rsidRDefault="00CB2914" w:rsidP="00FA78CA">
            <w:pPr>
              <w:jc w:val="center"/>
              <w:rPr>
                <w:color w:val="0F1115"/>
                <w:sz w:val="28"/>
                <w:szCs w:val="28"/>
                <w:shd w:val="clear" w:color="auto" w:fill="FFFFFF"/>
              </w:rPr>
            </w:pPr>
            <w:r w:rsidRPr="00053DC5">
              <w:rPr>
                <w:color w:val="3D3D3D"/>
                <w:sz w:val="28"/>
                <w:szCs w:val="28"/>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E15F2A" w14:textId="5DCD4CB1" w:rsidR="00CB2914" w:rsidRPr="00053DC5" w:rsidRDefault="00CB2914" w:rsidP="00FA78CA">
            <w:pPr>
              <w:jc w:val="center"/>
              <w:rPr>
                <w:bCs/>
                <w:sz w:val="28"/>
                <w:szCs w:val="28"/>
              </w:rPr>
            </w:pPr>
            <w:r w:rsidRPr="00053DC5">
              <w:rPr>
                <w:color w:val="000000"/>
                <w:sz w:val="28"/>
                <w:szCs w:val="28"/>
                <w:shd w:val="clear" w:color="auto" w:fill="FFFFFF"/>
              </w:rPr>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0CAB9F" w14:textId="3DC20C23" w:rsidR="00CB2914" w:rsidRPr="00057BC3" w:rsidRDefault="00CB2914" w:rsidP="00FA78CA">
            <w:pPr>
              <w:jc w:val="both"/>
              <w:rPr>
                <w:bCs/>
                <w:sz w:val="28"/>
                <w:szCs w:val="28"/>
                <w:lang w:val="en-US"/>
              </w:rPr>
            </w:pPr>
            <w:r w:rsidRPr="00053DC5">
              <w:rPr>
                <w:sz w:val="28"/>
                <w:szCs w:val="28"/>
              </w:rPr>
              <w:t>Sửa đổi Danh sách các chất phụ gia thực phẩm được phép sử dụng với các mục đích khác nhằm điều chỉnh việc sử dụng caffeine và caffeine citrate</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641FCA" w14:textId="75265A68" w:rsidR="00CB2914" w:rsidRPr="00053DC5" w:rsidRDefault="00CB2914" w:rsidP="00FA78CA">
            <w:pPr>
              <w:shd w:val="clear" w:color="auto" w:fill="FFFFFF" w:themeFill="background1"/>
              <w:jc w:val="both"/>
              <w:rPr>
                <w:rStyle w:val="ng-star-inserted"/>
                <w:sz w:val="28"/>
                <w:szCs w:val="28"/>
                <w:shd w:val="clear" w:color="auto" w:fill="FFFFFF"/>
                <w:lang w:val="vi-VN"/>
              </w:rPr>
            </w:pPr>
            <w:r w:rsidRPr="00053DC5">
              <w:rPr>
                <w:rStyle w:val="ng-star-inserted"/>
                <w:sz w:val="28"/>
                <w:szCs w:val="28"/>
                <w:shd w:val="clear" w:color="auto" w:fill="FFFFFF"/>
                <w:lang w:val="vi-VN"/>
              </w:rPr>
              <w:t xml:space="preserve">Bộ Y tế Canada </w:t>
            </w:r>
            <w:r w:rsidRPr="00053DC5">
              <w:rPr>
                <w:rStyle w:val="ng-star-inserted"/>
                <w:sz w:val="28"/>
                <w:szCs w:val="28"/>
                <w:shd w:val="clear" w:color="auto" w:fill="FFFFFF"/>
                <w:lang w:val="en-US"/>
              </w:rPr>
              <w:t>đề xuất</w:t>
            </w:r>
            <w:r w:rsidRPr="00053DC5">
              <w:rPr>
                <w:rStyle w:val="ng-star-inserted"/>
                <w:sz w:val="28"/>
                <w:szCs w:val="28"/>
                <w:shd w:val="clear" w:color="auto" w:fill="FFFFFF"/>
                <w:lang w:val="vi-VN"/>
              </w:rPr>
              <w:t xml:space="preserve"> </w:t>
            </w:r>
            <w:bookmarkStart w:id="16" w:name="_Hlk218704587"/>
            <w:r w:rsidRPr="00053DC5">
              <w:rPr>
                <w:rStyle w:val="ng-star-inserted"/>
                <w:sz w:val="28"/>
                <w:szCs w:val="28"/>
                <w:shd w:val="clear" w:color="auto" w:fill="FFFFFF"/>
                <w:lang w:val="vi-VN"/>
              </w:rPr>
              <w:t>hạ mức tối đa cho phép sử dụng caffeine và caffeine citrate trong các loại đồ uống cola từ 200 ppm xuống còn 150 ppm</w:t>
            </w:r>
            <w:bookmarkEnd w:id="16"/>
            <w:r w:rsidRPr="00053DC5">
              <w:rPr>
                <w:rStyle w:val="ng-star-inserted"/>
                <w:sz w:val="28"/>
                <w:szCs w:val="28"/>
                <w:shd w:val="clear" w:color="auto" w:fill="FFFFFF"/>
                <w:lang w:val="vi-VN"/>
              </w:rPr>
              <w:t>. Sự thay đổi này là do cơ quan này hiện đang quy định caffeine là một thành phần bổ sung khi được thêm vào các loại đồ uống có ga gốc nước và tổng lượng caffeine từ tất cả các nguồn vượt quá 150 ppm.</w:t>
            </w:r>
          </w:p>
          <w:p w14:paraId="6A736E5D" w14:textId="46244EBE" w:rsidR="00CB2914" w:rsidRPr="00053DC5" w:rsidRDefault="00CB2914" w:rsidP="00FA78CA">
            <w:pPr>
              <w:jc w:val="both"/>
              <w:rPr>
                <w:bCs/>
                <w:sz w:val="28"/>
                <w:szCs w:val="28"/>
              </w:rPr>
            </w:pPr>
            <w:r w:rsidRPr="00053DC5">
              <w:rPr>
                <w:rStyle w:val="ng-star-inserted"/>
                <w:sz w:val="28"/>
                <w:szCs w:val="28"/>
                <w:shd w:val="clear" w:color="auto" w:fill="FFFFFF"/>
                <w:lang w:val="vi-VN"/>
              </w:rPr>
              <w:t xml:space="preserve">Do đó, Bộ Y tế Canada sẽ sửa đổi Danh sách các chất phụ gia thực phẩm được phép sử dụng cho các mục đích khác như được mô tả trong thông báo vào ngày 01/12/2025. </w:t>
            </w:r>
          </w:p>
        </w:tc>
      </w:tr>
      <w:tr w:rsidR="00CB2914" w:rsidRPr="00053DC5" w14:paraId="779A73E7"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732473"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A94F61" w14:textId="2AED350F" w:rsidR="00CB2914" w:rsidRPr="00053DC5" w:rsidRDefault="00CB2914" w:rsidP="00FA78CA">
            <w:pPr>
              <w:jc w:val="center"/>
              <w:rPr>
                <w:color w:val="3D3D3D"/>
                <w:sz w:val="26"/>
                <w:szCs w:val="26"/>
              </w:rPr>
            </w:pPr>
            <w:r w:rsidRPr="00053DC5">
              <w:rPr>
                <w:color w:val="3D3D3D"/>
                <w:sz w:val="26"/>
                <w:szCs w:val="26"/>
              </w:rPr>
              <w:t>G/SPS/N/EU/900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5717E0" w14:textId="07D5922B" w:rsidR="00CB2914" w:rsidRPr="00053DC5" w:rsidRDefault="00CB2914" w:rsidP="00FA78CA">
            <w:pPr>
              <w:jc w:val="center"/>
              <w:rPr>
                <w:bCs/>
                <w:sz w:val="26"/>
                <w:szCs w:val="26"/>
                <w:lang w:val="en-US"/>
              </w:rPr>
            </w:pPr>
            <w:r w:rsidRPr="00053DC5">
              <w:rPr>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0517DC" w14:textId="77777777" w:rsidR="00CB2914" w:rsidRPr="00053DC5" w:rsidRDefault="00CB2914" w:rsidP="00FA78CA">
            <w:pPr>
              <w:jc w:val="center"/>
              <w:rPr>
                <w:color w:val="000000"/>
                <w:sz w:val="28"/>
                <w:szCs w:val="28"/>
              </w:rPr>
            </w:pPr>
            <w:r w:rsidRPr="00053DC5">
              <w:rPr>
                <w:color w:val="000000"/>
                <w:sz w:val="28"/>
                <w:szCs w:val="28"/>
              </w:rPr>
              <w:t>Liên minh châu Âu</w:t>
            </w:r>
          </w:p>
          <w:p w14:paraId="133BCBD6" w14:textId="275535FE" w:rsidR="00CB2914" w:rsidRPr="00053DC5" w:rsidRDefault="00CB2914" w:rsidP="00FA78CA">
            <w:pPr>
              <w:jc w:val="center"/>
              <w:rPr>
                <w:color w:val="0F1115"/>
                <w:sz w:val="28"/>
                <w:szCs w:val="28"/>
                <w:shd w:val="clear" w:color="auto" w:fill="FFFFF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0793F3" w14:textId="54AA81BE" w:rsidR="00CB2914" w:rsidRPr="00053DC5" w:rsidRDefault="00CB2914" w:rsidP="00FA78CA">
            <w:pPr>
              <w:jc w:val="center"/>
              <w:rPr>
                <w:bCs/>
                <w:sz w:val="28"/>
                <w:szCs w:val="28"/>
              </w:rPr>
            </w:pPr>
            <w:r w:rsidRPr="00053DC5">
              <w:rPr>
                <w:color w:val="000000"/>
                <w:sz w:val="28"/>
                <w:szCs w:val="28"/>
                <w:shd w:val="clear" w:color="auto" w:fill="FFFFFF"/>
              </w:rPr>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C3CEDB" w14:textId="58587A9F" w:rsidR="00CB2914" w:rsidRPr="00057BC3" w:rsidRDefault="00CB2914" w:rsidP="00FA78CA">
            <w:pPr>
              <w:jc w:val="both"/>
              <w:rPr>
                <w:bCs/>
                <w:sz w:val="28"/>
                <w:szCs w:val="28"/>
                <w:lang w:val="en-US"/>
              </w:rPr>
            </w:pPr>
            <w:r w:rsidRPr="00053DC5">
              <w:rPr>
                <w:sz w:val="28"/>
                <w:szCs w:val="28"/>
              </w:rPr>
              <w:t>Dự thảo sửa đổi Quy định thực thi (EU) 2019/2072 liên quan đến việc liệt kê các loài gây hại và các quy tắc về việc nhập khẩu và vận chuyển trong lãnh thổ Liên minh</w:t>
            </w:r>
            <w:r w:rsidR="007F3FF8" w:rsidRPr="00053DC5">
              <w:rPr>
                <w:sz w:val="28"/>
                <w:szCs w:val="28"/>
                <w:lang w:val="en-US"/>
              </w:rPr>
              <w:t xml:space="preserve"> châu Âu</w:t>
            </w:r>
            <w:r w:rsidRPr="00053DC5">
              <w:rPr>
                <w:sz w:val="28"/>
                <w:szCs w:val="28"/>
              </w:rPr>
              <w:t xml:space="preserve"> các loài thực vật, sản phẩm thực vật và các vật thể khác</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97E661" w14:textId="36D7B7AD" w:rsidR="00CB2914" w:rsidRPr="00053DC5" w:rsidRDefault="00CB2914" w:rsidP="00FA78CA">
            <w:pPr>
              <w:shd w:val="clear" w:color="auto" w:fill="FFFFFF" w:themeFill="background1"/>
              <w:jc w:val="both"/>
              <w:rPr>
                <w:sz w:val="28"/>
                <w:szCs w:val="28"/>
              </w:rPr>
            </w:pPr>
            <w:r w:rsidRPr="00053DC5">
              <w:rPr>
                <w:sz w:val="28"/>
                <w:szCs w:val="28"/>
              </w:rPr>
              <w:t xml:space="preserve">Quy định </w:t>
            </w:r>
            <w:r w:rsidRPr="00053DC5">
              <w:rPr>
                <w:sz w:val="28"/>
                <w:szCs w:val="28"/>
                <w:lang w:val="en-US"/>
              </w:rPr>
              <w:t>(EU)</w:t>
            </w:r>
            <w:r w:rsidRPr="00053DC5">
              <w:rPr>
                <w:sz w:val="28"/>
                <w:szCs w:val="28"/>
              </w:rPr>
              <w:t xml:space="preserve"> 2019/2072 </w:t>
            </w:r>
            <w:r w:rsidR="007F3FF8" w:rsidRPr="00053DC5">
              <w:rPr>
                <w:sz w:val="28"/>
                <w:szCs w:val="28"/>
                <w:lang w:val="en-US"/>
              </w:rPr>
              <w:t>quy định</w:t>
            </w:r>
            <w:r w:rsidRPr="00053DC5">
              <w:rPr>
                <w:sz w:val="28"/>
                <w:szCs w:val="28"/>
              </w:rPr>
              <w:t xml:space="preserve"> danh sách các loài gây hại kiểm dịch của Liên minh, các loài gây hại kiểm dịch trong vùng bảo vệ và các loài gây hại không thuộc diện kiểm dịch được quản lý (RNQP). Hơn nữa, quy định này đưa ra các yêu cầu về nhập khẩu và vận chuyển nội địa đối với thực vật, sản phẩm thực vật và các đối tượng khác có thể gây rủi ro về mặt kiểm dịch thực vật cho Liên minh châu Âu.</w:t>
            </w:r>
          </w:p>
          <w:p w14:paraId="326E108C" w14:textId="77777777" w:rsidR="00CB2914" w:rsidRPr="00053DC5" w:rsidRDefault="00CB2914" w:rsidP="00FA78CA">
            <w:pPr>
              <w:shd w:val="clear" w:color="auto" w:fill="FFFFFF" w:themeFill="background1"/>
              <w:jc w:val="both"/>
              <w:rPr>
                <w:sz w:val="28"/>
                <w:szCs w:val="28"/>
              </w:rPr>
            </w:pPr>
            <w:r w:rsidRPr="00053DC5">
              <w:rPr>
                <w:sz w:val="28"/>
                <w:szCs w:val="28"/>
              </w:rPr>
              <w:t>Dự thảo sửa đổi quy định:</w:t>
            </w:r>
          </w:p>
          <w:p w14:paraId="437DA79F" w14:textId="77777777" w:rsidR="00CB2914" w:rsidRPr="00053DC5" w:rsidRDefault="00CB2914" w:rsidP="00FA78CA">
            <w:pPr>
              <w:shd w:val="clear" w:color="auto" w:fill="FFFFFF" w:themeFill="background1"/>
              <w:jc w:val="both"/>
              <w:rPr>
                <w:sz w:val="28"/>
                <w:szCs w:val="28"/>
                <w:lang w:val="vi-VN"/>
              </w:rPr>
            </w:pPr>
            <w:r w:rsidRPr="00053DC5">
              <w:rPr>
                <w:sz w:val="28"/>
                <w:szCs w:val="28"/>
                <w:lang w:val="vi-VN"/>
              </w:rPr>
              <w:t xml:space="preserve">- </w:t>
            </w:r>
            <w:bookmarkStart w:id="17" w:name="_Hlk218703445"/>
            <w:r w:rsidRPr="00053DC5">
              <w:rPr>
                <w:sz w:val="28"/>
                <w:szCs w:val="28"/>
              </w:rPr>
              <w:t xml:space="preserve">Bổ sung các loài gây hại mới vào danh sách các loài gây hại kiểm dịch </w:t>
            </w:r>
            <w:bookmarkEnd w:id="17"/>
            <w:r w:rsidRPr="00053DC5">
              <w:rPr>
                <w:sz w:val="28"/>
                <w:szCs w:val="28"/>
              </w:rPr>
              <w:t>của Liên minh (</w:t>
            </w:r>
            <w:r w:rsidRPr="00053DC5">
              <w:rPr>
                <w:i/>
                <w:iCs/>
                <w:sz w:val="28"/>
                <w:szCs w:val="28"/>
              </w:rPr>
              <w:t>Agrilus bilineatus</w:t>
            </w:r>
            <w:r w:rsidRPr="00053DC5">
              <w:rPr>
                <w:sz w:val="28"/>
                <w:szCs w:val="28"/>
              </w:rPr>
              <w:t xml:space="preserve"> (Weber)</w:t>
            </w:r>
            <w:r w:rsidRPr="00053DC5">
              <w:rPr>
                <w:sz w:val="28"/>
                <w:szCs w:val="28"/>
                <w:lang w:val="vi-VN"/>
              </w:rPr>
              <w:t>;</w:t>
            </w:r>
          </w:p>
          <w:p w14:paraId="469453A8" w14:textId="77777777" w:rsidR="00CB2914" w:rsidRPr="00053DC5" w:rsidRDefault="00CB2914" w:rsidP="00FA78CA">
            <w:pPr>
              <w:shd w:val="clear" w:color="auto" w:fill="FFFFFF" w:themeFill="background1"/>
              <w:jc w:val="both"/>
              <w:rPr>
                <w:sz w:val="28"/>
                <w:szCs w:val="28"/>
              </w:rPr>
            </w:pPr>
            <w:r w:rsidRPr="00053DC5">
              <w:rPr>
                <w:sz w:val="28"/>
                <w:szCs w:val="28"/>
                <w:lang w:val="vi-VN"/>
              </w:rPr>
              <w:t xml:space="preserve">- </w:t>
            </w:r>
            <w:r w:rsidRPr="00053DC5">
              <w:rPr>
                <w:i/>
                <w:iCs/>
                <w:sz w:val="28"/>
                <w:szCs w:val="28"/>
              </w:rPr>
              <w:t>Gymnandrosoma aurantianum</w:t>
            </w:r>
            <w:r w:rsidRPr="00053DC5">
              <w:rPr>
                <w:sz w:val="28"/>
                <w:szCs w:val="28"/>
              </w:rPr>
              <w:t xml:space="preserve"> Lima và </w:t>
            </w:r>
            <w:r w:rsidRPr="00053DC5">
              <w:rPr>
                <w:i/>
                <w:iCs/>
                <w:sz w:val="28"/>
                <w:szCs w:val="28"/>
              </w:rPr>
              <w:t xml:space="preserve">Naupactus xanthographus </w:t>
            </w:r>
            <w:r w:rsidRPr="00053DC5">
              <w:rPr>
                <w:sz w:val="28"/>
                <w:szCs w:val="28"/>
              </w:rPr>
              <w:t>(Germar));</w:t>
            </w:r>
          </w:p>
          <w:p w14:paraId="435A2627" w14:textId="77777777" w:rsidR="00CB2914" w:rsidRPr="00053DC5" w:rsidRDefault="00CB2914" w:rsidP="00FA78CA">
            <w:pPr>
              <w:shd w:val="clear" w:color="auto" w:fill="FFFFFF" w:themeFill="background1"/>
              <w:jc w:val="both"/>
              <w:rPr>
                <w:sz w:val="28"/>
                <w:szCs w:val="28"/>
              </w:rPr>
            </w:pPr>
            <w:r w:rsidRPr="00053DC5">
              <w:rPr>
                <w:sz w:val="28"/>
                <w:szCs w:val="28"/>
                <w:lang w:val="vi-VN"/>
              </w:rPr>
              <w:t xml:space="preserve">- </w:t>
            </w:r>
            <w:r w:rsidRPr="00053DC5">
              <w:rPr>
                <w:sz w:val="28"/>
                <w:szCs w:val="28"/>
              </w:rPr>
              <w:t xml:space="preserve">Loại bỏ một số loài thuộc họ </w:t>
            </w:r>
            <w:r w:rsidRPr="00053DC5">
              <w:rPr>
                <w:i/>
                <w:iCs/>
                <w:sz w:val="28"/>
                <w:szCs w:val="28"/>
              </w:rPr>
              <w:t>Tephritidae</w:t>
            </w:r>
            <w:r w:rsidRPr="00053DC5">
              <w:rPr>
                <w:sz w:val="28"/>
                <w:szCs w:val="28"/>
              </w:rPr>
              <w:t xml:space="preserve"> khỏi danh sách các loài gây hại kiểm dịch của Liên minh;</w:t>
            </w:r>
          </w:p>
          <w:p w14:paraId="74768300" w14:textId="77777777" w:rsidR="00CB2914" w:rsidRPr="00053DC5" w:rsidRDefault="00CB2914" w:rsidP="00FA78CA">
            <w:pPr>
              <w:shd w:val="clear" w:color="auto" w:fill="FFFFFF" w:themeFill="background1"/>
              <w:jc w:val="both"/>
              <w:rPr>
                <w:sz w:val="28"/>
                <w:szCs w:val="28"/>
              </w:rPr>
            </w:pPr>
            <w:r w:rsidRPr="00053DC5">
              <w:rPr>
                <w:sz w:val="28"/>
                <w:szCs w:val="28"/>
                <w:lang w:val="vi-VN"/>
              </w:rPr>
              <w:t xml:space="preserve">- </w:t>
            </w:r>
            <w:r w:rsidRPr="00053DC5">
              <w:rPr>
                <w:sz w:val="28"/>
                <w:szCs w:val="28"/>
              </w:rPr>
              <w:t xml:space="preserve">Xóa bỏ và sửa đổi các Vùng Bảo vệ đối với </w:t>
            </w:r>
            <w:r w:rsidRPr="00053DC5">
              <w:rPr>
                <w:i/>
                <w:iCs/>
                <w:sz w:val="28"/>
                <w:szCs w:val="28"/>
              </w:rPr>
              <w:t>Erwinia amylovora</w:t>
            </w:r>
            <w:r w:rsidRPr="00053DC5">
              <w:rPr>
                <w:sz w:val="28"/>
                <w:szCs w:val="28"/>
              </w:rPr>
              <w:t xml:space="preserve"> (Burrill) Winslow và các loài khác;</w:t>
            </w:r>
          </w:p>
          <w:p w14:paraId="5C605B46" w14:textId="556512C8" w:rsidR="00CB2914" w:rsidRPr="00057BC3" w:rsidRDefault="00CB2914" w:rsidP="00FA78CA">
            <w:pPr>
              <w:jc w:val="both"/>
              <w:rPr>
                <w:bCs/>
                <w:sz w:val="28"/>
                <w:szCs w:val="28"/>
                <w:lang w:val="en-US"/>
              </w:rPr>
            </w:pPr>
            <w:r w:rsidRPr="00053DC5">
              <w:rPr>
                <w:sz w:val="28"/>
                <w:szCs w:val="28"/>
                <w:lang w:val="vi-VN"/>
              </w:rPr>
              <w:t xml:space="preserve">- </w:t>
            </w:r>
            <w:r w:rsidRPr="00053DC5">
              <w:rPr>
                <w:sz w:val="28"/>
                <w:szCs w:val="28"/>
              </w:rPr>
              <w:t>Bổ sung các yêu cầu nhập khẩu và vận chuyển nội địa mới</w:t>
            </w:r>
            <w:r w:rsidR="00057BC3">
              <w:rPr>
                <w:sz w:val="28"/>
                <w:szCs w:val="28"/>
                <w:lang w:val="en-US"/>
              </w:rPr>
              <w:t>.</w:t>
            </w:r>
          </w:p>
        </w:tc>
      </w:tr>
      <w:tr w:rsidR="00CB2914" w:rsidRPr="00053DC5" w14:paraId="49F74A6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B5D5F33"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72834F" w14:textId="4E17937E" w:rsidR="00CB2914" w:rsidRPr="00053DC5" w:rsidRDefault="00CB2914" w:rsidP="00FA78CA">
            <w:pPr>
              <w:jc w:val="center"/>
              <w:rPr>
                <w:color w:val="3D3D3D"/>
                <w:sz w:val="26"/>
                <w:szCs w:val="26"/>
              </w:rPr>
            </w:pPr>
            <w:r w:rsidRPr="00053DC5">
              <w:rPr>
                <w:color w:val="3D3D3D"/>
                <w:sz w:val="26"/>
                <w:szCs w:val="26"/>
              </w:rPr>
              <w:t>G/SPS/N/GBR/112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2459D2" w14:textId="10BA3FB5" w:rsidR="00CB2914" w:rsidRPr="00053DC5" w:rsidRDefault="00CB2914" w:rsidP="00FA78CA">
            <w:pPr>
              <w:jc w:val="center"/>
              <w:rPr>
                <w:bCs/>
                <w:sz w:val="26"/>
                <w:szCs w:val="26"/>
                <w:lang w:val="en-US"/>
              </w:rPr>
            </w:pPr>
            <w:r w:rsidRPr="00053DC5">
              <w:rPr>
                <w:sz w:val="26"/>
                <w:szCs w:val="26"/>
                <w:lang w:val="en-US"/>
              </w:rPr>
              <w:t xml:space="preserve">ATTP, </w:t>
            </w: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396AB40" w14:textId="08CE2261" w:rsidR="00CB2914" w:rsidRPr="00053DC5" w:rsidRDefault="00CB2914" w:rsidP="00FA78CA">
            <w:pPr>
              <w:jc w:val="center"/>
              <w:rPr>
                <w:color w:val="0F1115"/>
                <w:sz w:val="28"/>
                <w:szCs w:val="28"/>
                <w:shd w:val="clear" w:color="auto" w:fill="FFFFFF"/>
              </w:rPr>
            </w:pPr>
            <w:r w:rsidRPr="00053DC5">
              <w:rPr>
                <w:color w:val="000000"/>
                <w:sz w:val="28"/>
                <w:szCs w:val="28"/>
              </w:rPr>
              <w:t>Vương 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34878C" w14:textId="78AADC56" w:rsidR="00CB2914" w:rsidRPr="00053DC5" w:rsidRDefault="00CB2914" w:rsidP="00FA78CA">
            <w:pPr>
              <w:jc w:val="center"/>
              <w:rPr>
                <w:bCs/>
                <w:sz w:val="28"/>
                <w:szCs w:val="28"/>
              </w:rPr>
            </w:pPr>
            <w:r w:rsidRPr="00053DC5">
              <w:rPr>
                <w:color w:val="000000"/>
                <w:sz w:val="28"/>
                <w:szCs w:val="28"/>
                <w:shd w:val="clear" w:color="auto" w:fill="FFFFFF"/>
              </w:rPr>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40E2C6" w14:textId="218E6783" w:rsidR="00CB2914" w:rsidRPr="00057BC3" w:rsidRDefault="00CB2914" w:rsidP="00FA78CA">
            <w:pPr>
              <w:jc w:val="both"/>
              <w:rPr>
                <w:bCs/>
                <w:sz w:val="28"/>
                <w:szCs w:val="28"/>
                <w:lang w:val="en-US"/>
              </w:rPr>
            </w:pPr>
            <w:r w:rsidRPr="00053DC5">
              <w:rPr>
                <w:sz w:val="28"/>
                <w:szCs w:val="28"/>
              </w:rPr>
              <w:t>Việc đưa nguyên tố sắt vào Phần 4 của Sổ đăng ký quy định về giới hạn dư lượng tối đa của Vương quốc Anh</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BF4CEF" w14:textId="33D7954C" w:rsidR="00CB2914" w:rsidRPr="00053DC5" w:rsidRDefault="00CB2914" w:rsidP="00FA78CA">
            <w:pPr>
              <w:jc w:val="both"/>
              <w:rPr>
                <w:bCs/>
                <w:sz w:val="28"/>
                <w:szCs w:val="28"/>
              </w:rPr>
            </w:pPr>
            <w:r w:rsidRPr="00053DC5">
              <w:rPr>
                <w:rStyle w:val="ng-star-inserted"/>
                <w:sz w:val="28"/>
                <w:szCs w:val="28"/>
                <w:shd w:val="clear" w:color="auto" w:fill="FFFFFF"/>
                <w:lang w:val="vi-VN"/>
              </w:rPr>
              <w:t xml:space="preserve">Sắt nguyên tố là một hoạt chất được phê duyệt tại Vương quốc Anh (GB). Cơ quan An toàn và Sức khỏe Lao động đã nhận được đơn xin đưa sắt nguyên tố vào Phần 4 của Sổ đăng ký Quy định về Giới hạn Dư lượng Tối đa của GB (tức là được miễn MRL). Sau khi đánh giá, sắt nguyên tố đã được đưa vào Phần 4 của Sổ đăng ký Quy định về </w:t>
            </w:r>
            <w:r w:rsidRPr="00053DC5">
              <w:rPr>
                <w:rStyle w:val="ng-star-inserted"/>
                <w:sz w:val="28"/>
                <w:szCs w:val="28"/>
                <w:shd w:val="clear" w:color="auto" w:fill="FFFFFF"/>
                <w:lang w:val="vi-VN"/>
              </w:rPr>
              <w:lastRenderedPageBreak/>
              <w:t xml:space="preserve">MRL của GB để phù hợp với giấy phép mới cho một sản phẩm bảo vệ thực vật (PPP) tại </w:t>
            </w:r>
            <w:r w:rsidRPr="00053DC5">
              <w:rPr>
                <w:color w:val="000000"/>
                <w:sz w:val="28"/>
                <w:szCs w:val="28"/>
              </w:rPr>
              <w:t>Vương quốc Anh</w:t>
            </w:r>
            <w:r w:rsidRPr="00053DC5">
              <w:rPr>
                <w:rStyle w:val="ng-star-inserted"/>
                <w:sz w:val="28"/>
                <w:szCs w:val="28"/>
                <w:shd w:val="clear" w:color="auto" w:fill="FFFFFF"/>
                <w:lang w:val="vi-VN"/>
              </w:rPr>
              <w:t>.</w:t>
            </w:r>
          </w:p>
        </w:tc>
      </w:tr>
      <w:tr w:rsidR="00CB2914" w:rsidRPr="00053DC5" w14:paraId="166379D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EE72F7"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173581" w14:textId="156D05DF" w:rsidR="00CB2914" w:rsidRPr="00053DC5" w:rsidRDefault="00CB2914" w:rsidP="00FA78CA">
            <w:pPr>
              <w:jc w:val="center"/>
              <w:rPr>
                <w:color w:val="3D3D3D"/>
                <w:sz w:val="26"/>
                <w:szCs w:val="26"/>
              </w:rPr>
            </w:pPr>
            <w:r w:rsidRPr="00053DC5">
              <w:rPr>
                <w:color w:val="3D3D3D"/>
                <w:sz w:val="26"/>
                <w:szCs w:val="26"/>
              </w:rPr>
              <w:t>G/SPS/N/GBR/113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6C873A" w14:textId="61B4B101" w:rsidR="00CB2914" w:rsidRPr="00053DC5" w:rsidRDefault="00CB2914" w:rsidP="00FA78CA">
            <w:pPr>
              <w:jc w:val="center"/>
              <w:rPr>
                <w:bCs/>
                <w:sz w:val="26"/>
                <w:szCs w:val="26"/>
              </w:rPr>
            </w:pPr>
            <w:r w:rsidRPr="00053DC5">
              <w:rPr>
                <w:sz w:val="26"/>
                <w:szCs w:val="26"/>
                <w:lang w:val="en-US"/>
              </w:rPr>
              <w:t xml:space="preserve">ATTP, </w:t>
            </w:r>
            <w:r w:rsidRPr="00053DC5">
              <w:rPr>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18CB589" w14:textId="6BF76F38" w:rsidR="00CB2914" w:rsidRPr="00053DC5" w:rsidRDefault="00CB2914" w:rsidP="00FA78CA">
            <w:pPr>
              <w:jc w:val="center"/>
              <w:rPr>
                <w:color w:val="0F1115"/>
                <w:sz w:val="28"/>
                <w:szCs w:val="28"/>
                <w:shd w:val="clear" w:color="auto" w:fill="FFFFFF"/>
              </w:rPr>
            </w:pPr>
            <w:r w:rsidRPr="00053DC5">
              <w:rPr>
                <w:color w:val="000000"/>
                <w:sz w:val="28"/>
                <w:szCs w:val="28"/>
              </w:rPr>
              <w:t>Vương 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1CE6D2" w14:textId="5DAB5910" w:rsidR="00CB2914" w:rsidRPr="00053DC5" w:rsidRDefault="00CB2914" w:rsidP="00FA78CA">
            <w:pPr>
              <w:jc w:val="center"/>
              <w:rPr>
                <w:bCs/>
                <w:sz w:val="28"/>
                <w:szCs w:val="28"/>
              </w:rPr>
            </w:pPr>
            <w:r w:rsidRPr="00053DC5">
              <w:rPr>
                <w:color w:val="000000"/>
                <w:sz w:val="28"/>
                <w:szCs w:val="28"/>
                <w:shd w:val="clear" w:color="auto" w:fill="FFFFFF"/>
              </w:rPr>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CFB38D" w14:textId="6F25D2CC" w:rsidR="00CB2914" w:rsidRPr="00057BC3" w:rsidRDefault="00CB2914" w:rsidP="00FA78CA">
            <w:pPr>
              <w:jc w:val="both"/>
              <w:rPr>
                <w:bCs/>
                <w:sz w:val="28"/>
                <w:szCs w:val="28"/>
                <w:lang w:val="en-US"/>
              </w:rPr>
            </w:pPr>
            <w:r w:rsidRPr="00053DC5">
              <w:rPr>
                <w:sz w:val="28"/>
                <w:szCs w:val="28"/>
              </w:rPr>
              <w:t xml:space="preserve">Mức giới hạn dư lượng tối đa (MRL) mới của GB đối với flubendiamide, sửa đổi Sổ đăng ký MRL theo luật định của </w:t>
            </w:r>
            <w:r w:rsidRPr="00053DC5">
              <w:rPr>
                <w:rStyle w:val="ng-star-inserted"/>
                <w:sz w:val="28"/>
                <w:szCs w:val="28"/>
                <w:shd w:val="clear" w:color="auto" w:fill="FFFFFF"/>
                <w:lang w:val="vi-VN"/>
              </w:rPr>
              <w:t>Vương quốc Anh</w:t>
            </w:r>
            <w:r w:rsidR="00057BC3">
              <w:rPr>
                <w:rStyle w:val="ng-star-inserted"/>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3402FC" w14:textId="78849872" w:rsidR="00CB2914" w:rsidRPr="00053DC5" w:rsidRDefault="00CB2914" w:rsidP="00FA78CA">
            <w:pPr>
              <w:jc w:val="both"/>
              <w:rPr>
                <w:bCs/>
                <w:sz w:val="28"/>
                <w:szCs w:val="28"/>
              </w:rPr>
            </w:pPr>
            <w:r w:rsidRPr="00053DC5">
              <w:rPr>
                <w:sz w:val="28"/>
                <w:szCs w:val="28"/>
              </w:rPr>
              <w:t>Flubendiamide hiện không phải là hoạt chất được phê duyệt tại Vương quốc Anh. Cơ quan An toàn và Sức khỏe Lao động</w:t>
            </w:r>
            <w:r w:rsidRPr="00053DC5">
              <w:rPr>
                <w:rStyle w:val="ng-star-inserted"/>
                <w:sz w:val="28"/>
                <w:szCs w:val="28"/>
                <w:shd w:val="clear" w:color="auto" w:fill="FFFFFF"/>
                <w:lang w:val="vi-VN"/>
              </w:rPr>
              <w:t xml:space="preserve"> Vương quốc Anh</w:t>
            </w:r>
            <w:r w:rsidRPr="00053DC5">
              <w:rPr>
                <w:sz w:val="28"/>
                <w:szCs w:val="28"/>
              </w:rPr>
              <w:t xml:space="preserve"> (Health and Safety Executive – HSE) đã tiếp nhận một hồ sơ đề nghị thiết lập Giới hạn dư lượng tối đa (MRL) mới đối với trà. Sau khi tiến hành đánh giá, HSE </w:t>
            </w:r>
            <w:bookmarkStart w:id="18" w:name="_Hlk218705241"/>
            <w:r w:rsidRPr="00053DC5">
              <w:rPr>
                <w:sz w:val="28"/>
                <w:szCs w:val="28"/>
                <w:lang w:val="en-US"/>
              </w:rPr>
              <w:t xml:space="preserve">thiết lập </w:t>
            </w:r>
            <w:r w:rsidRPr="00053DC5">
              <w:rPr>
                <w:sz w:val="28"/>
                <w:szCs w:val="28"/>
              </w:rPr>
              <w:t>ngưỡng dung sai</w:t>
            </w:r>
            <w:r w:rsidRPr="00053DC5">
              <w:rPr>
                <w:sz w:val="28"/>
                <w:szCs w:val="28"/>
                <w:lang w:val="en-US"/>
              </w:rPr>
              <w:t xml:space="preserve"> mới</w:t>
            </w:r>
            <w:r w:rsidRPr="00053DC5">
              <w:rPr>
                <w:sz w:val="28"/>
                <w:szCs w:val="28"/>
              </w:rPr>
              <w:t xml:space="preserve"> cho trà là 50 mg/kg, </w:t>
            </w:r>
            <w:r w:rsidRPr="00053DC5">
              <w:rPr>
                <w:color w:val="303030"/>
                <w:sz w:val="28"/>
                <w:szCs w:val="28"/>
                <w:shd w:val="clear" w:color="auto" w:fill="FFFFFF"/>
              </w:rPr>
              <w:t>thay thế cho MRL hiện tại là 0</w:t>
            </w:r>
            <w:r w:rsidRPr="00053DC5">
              <w:rPr>
                <w:color w:val="303030"/>
                <w:sz w:val="28"/>
                <w:szCs w:val="28"/>
                <w:shd w:val="clear" w:color="auto" w:fill="FFFFFF"/>
                <w:lang w:val="vi-VN"/>
              </w:rPr>
              <w:t>,</w:t>
            </w:r>
            <w:r w:rsidRPr="00053DC5">
              <w:rPr>
                <w:color w:val="303030"/>
                <w:sz w:val="28"/>
                <w:szCs w:val="28"/>
                <w:shd w:val="clear" w:color="auto" w:fill="FFFFFF"/>
              </w:rPr>
              <w:t>02* mg/kg</w:t>
            </w:r>
            <w:bookmarkEnd w:id="18"/>
            <w:r w:rsidRPr="00053DC5">
              <w:rPr>
                <w:color w:val="303030"/>
                <w:sz w:val="28"/>
                <w:szCs w:val="28"/>
                <w:shd w:val="clear" w:color="auto" w:fill="FFFFFF"/>
                <w:lang w:val="en-US"/>
              </w:rPr>
              <w:t>.</w:t>
            </w:r>
          </w:p>
        </w:tc>
      </w:tr>
      <w:tr w:rsidR="00CB2914" w:rsidRPr="00053DC5" w14:paraId="5E29070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451754"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7196B1" w14:textId="5589C5E1" w:rsidR="00CB2914" w:rsidRPr="00053DC5" w:rsidRDefault="00CB2914" w:rsidP="00FA78CA">
            <w:pPr>
              <w:jc w:val="center"/>
              <w:rPr>
                <w:color w:val="3D3D3D"/>
                <w:sz w:val="26"/>
                <w:szCs w:val="26"/>
              </w:rPr>
            </w:pPr>
            <w:r w:rsidRPr="00053DC5">
              <w:rPr>
                <w:color w:val="3D3D3D"/>
                <w:sz w:val="26"/>
                <w:szCs w:val="26"/>
              </w:rPr>
              <w:t>G/SPS/N/GBR/114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AEC868" w14:textId="41A5DD1E" w:rsidR="00CB2914" w:rsidRPr="00053DC5" w:rsidRDefault="00CB2914" w:rsidP="00FA78CA">
            <w:pPr>
              <w:jc w:val="center"/>
              <w:rPr>
                <w:bCs/>
                <w:sz w:val="26"/>
                <w:szCs w:val="26"/>
                <w:lang w:val="vi-VN"/>
              </w:rPr>
            </w:pPr>
            <w:r w:rsidRPr="00053DC5">
              <w:rPr>
                <w:sz w:val="26"/>
                <w:szCs w:val="26"/>
                <w:lang w:val="en-US"/>
              </w:rPr>
              <w:t xml:space="preserve">ATTP, </w:t>
            </w:r>
            <w:r w:rsidRPr="00053DC5">
              <w:rPr>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C4B4240" w14:textId="62D324E5" w:rsidR="00CB2914" w:rsidRPr="00053DC5" w:rsidRDefault="00CB2914" w:rsidP="00FA78CA">
            <w:pPr>
              <w:jc w:val="center"/>
              <w:rPr>
                <w:color w:val="0F1115"/>
                <w:sz w:val="28"/>
                <w:szCs w:val="28"/>
                <w:shd w:val="clear" w:color="auto" w:fill="FFFFFF"/>
              </w:rPr>
            </w:pPr>
            <w:r w:rsidRPr="00053DC5">
              <w:rPr>
                <w:color w:val="000000"/>
                <w:sz w:val="28"/>
                <w:szCs w:val="28"/>
              </w:rPr>
              <w:t>Vương 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3996D8" w14:textId="53F8E488" w:rsidR="00CB2914" w:rsidRPr="00053DC5" w:rsidRDefault="00CB2914" w:rsidP="00FA78CA">
            <w:pPr>
              <w:jc w:val="center"/>
              <w:rPr>
                <w:bCs/>
                <w:sz w:val="28"/>
                <w:szCs w:val="28"/>
              </w:rPr>
            </w:pPr>
            <w:r w:rsidRPr="00053DC5">
              <w:rPr>
                <w:color w:val="000000"/>
                <w:sz w:val="28"/>
                <w:szCs w:val="28"/>
                <w:shd w:val="clear" w:color="auto" w:fill="FFFFFF"/>
              </w:rPr>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5CD794" w14:textId="1914BD85" w:rsidR="00CB2914" w:rsidRPr="00057BC3" w:rsidRDefault="00CB2914" w:rsidP="00FA78CA">
            <w:pPr>
              <w:jc w:val="both"/>
              <w:rPr>
                <w:bCs/>
                <w:sz w:val="28"/>
                <w:szCs w:val="28"/>
                <w:lang w:val="en-US"/>
              </w:rPr>
            </w:pPr>
            <w:r w:rsidRPr="00053DC5">
              <w:rPr>
                <w:sz w:val="28"/>
                <w:szCs w:val="28"/>
              </w:rPr>
              <w:t>Thiết lập MRL mới của Vương quốc Anh (GB) đối với ethiprole, sửa đổi Sổ đăng ký MRL theo quy định pháp luật của GB</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30030E" w14:textId="77777777" w:rsidR="00CB2914" w:rsidRPr="00053DC5" w:rsidRDefault="00CB2914" w:rsidP="00FA78CA">
            <w:pPr>
              <w:shd w:val="clear" w:color="auto" w:fill="FFFFFF" w:themeFill="background1"/>
              <w:jc w:val="both"/>
              <w:rPr>
                <w:rStyle w:val="ng-star-inserted"/>
                <w:sz w:val="28"/>
                <w:szCs w:val="28"/>
                <w:shd w:val="clear" w:color="auto" w:fill="FFFFFF"/>
              </w:rPr>
            </w:pPr>
            <w:bookmarkStart w:id="19" w:name="_Hlk218705266"/>
            <w:r w:rsidRPr="00053DC5">
              <w:rPr>
                <w:rStyle w:val="ng-star-inserted"/>
                <w:sz w:val="28"/>
                <w:szCs w:val="28"/>
                <w:shd w:val="clear" w:color="auto" w:fill="FFFFFF"/>
                <w:lang w:val="vi-VN"/>
              </w:rPr>
              <w:t>Ethiprole</w:t>
            </w:r>
            <w:bookmarkEnd w:id="19"/>
            <w:r w:rsidRPr="00053DC5">
              <w:rPr>
                <w:rStyle w:val="ng-star-inserted"/>
                <w:sz w:val="28"/>
                <w:szCs w:val="28"/>
                <w:shd w:val="clear" w:color="auto" w:fill="FFFFFF"/>
                <w:lang w:val="vi-VN"/>
              </w:rPr>
              <w:t xml:space="preserve"> không phải là hoạt chất được phê duyệt tại Vương quốc Anh. Cơ quan An toàn và Sức khỏe Lao động </w:t>
            </w:r>
            <w:r w:rsidRPr="00053DC5">
              <w:rPr>
                <w:sz w:val="28"/>
                <w:szCs w:val="28"/>
              </w:rPr>
              <w:t>Vương quốc Anh</w:t>
            </w:r>
            <w:r w:rsidRPr="00053DC5">
              <w:rPr>
                <w:rStyle w:val="ng-star-inserted"/>
                <w:sz w:val="28"/>
                <w:szCs w:val="28"/>
                <w:shd w:val="clear" w:color="auto" w:fill="FFFFFF"/>
                <w:lang w:val="vi-VN"/>
              </w:rPr>
              <w:t xml:space="preserve"> (Health and Safety Executive – HSE) đã tiếp nhận hồ sơ đề nghị thiết lập mức dư lượng tối đa (MRL) mới cho đậu tương và hạt cà phê</w:t>
            </w:r>
            <w:r w:rsidRPr="00053DC5">
              <w:rPr>
                <w:rStyle w:val="ng-star-inserted"/>
                <w:sz w:val="28"/>
                <w:szCs w:val="28"/>
                <w:shd w:val="clear" w:color="auto" w:fill="FFFFFF"/>
                <w:lang w:val="en-US"/>
              </w:rPr>
              <w:t>, cụ thể</w:t>
            </w:r>
            <w:r w:rsidRPr="00053DC5">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26"/>
              <w:gridCol w:w="1701"/>
              <w:gridCol w:w="1701"/>
            </w:tblGrid>
            <w:tr w:rsidR="00CB2914" w:rsidRPr="00053DC5" w14:paraId="1813EA63" w14:textId="77777777" w:rsidTr="00FA78CA">
              <w:trPr>
                <w:jc w:val="center"/>
              </w:trPr>
              <w:tc>
                <w:tcPr>
                  <w:tcW w:w="2226" w:type="dxa"/>
                  <w:shd w:val="clear" w:color="auto" w:fill="FFFFFF"/>
                  <w:vAlign w:val="center"/>
                  <w:hideMark/>
                </w:tcPr>
                <w:p w14:paraId="6FF219F5" w14:textId="77777777" w:rsidR="00CB2914" w:rsidRPr="00053DC5" w:rsidRDefault="00CB2914" w:rsidP="00FA78CA">
                  <w:pPr>
                    <w:jc w:val="center"/>
                    <w:rPr>
                      <w:sz w:val="28"/>
                      <w:szCs w:val="28"/>
                      <w:lang w:eastAsia="ja-JP"/>
                    </w:rPr>
                  </w:pPr>
                  <w:r w:rsidRPr="00053DC5">
                    <w:rPr>
                      <w:sz w:val="28"/>
                      <w:szCs w:val="28"/>
                      <w:lang w:val="vi-VN" w:eastAsia="ja-JP"/>
                    </w:rPr>
                    <w:t>Tên mặt hàng</w:t>
                  </w:r>
                </w:p>
              </w:tc>
              <w:tc>
                <w:tcPr>
                  <w:tcW w:w="1701" w:type="dxa"/>
                  <w:shd w:val="clear" w:color="auto" w:fill="FFFFFF"/>
                  <w:vAlign w:val="center"/>
                  <w:hideMark/>
                </w:tcPr>
                <w:p w14:paraId="35DABF2B" w14:textId="77777777" w:rsidR="00CB2914" w:rsidRPr="00053DC5" w:rsidRDefault="00CB2914" w:rsidP="00FA78CA">
                  <w:pPr>
                    <w:jc w:val="center"/>
                    <w:rPr>
                      <w:sz w:val="28"/>
                      <w:szCs w:val="28"/>
                      <w:lang w:eastAsia="ja-JP"/>
                    </w:rPr>
                  </w:pPr>
                  <w:r w:rsidRPr="00053DC5">
                    <w:rPr>
                      <w:sz w:val="28"/>
                      <w:szCs w:val="28"/>
                      <w:lang w:eastAsia="ja-JP"/>
                    </w:rPr>
                    <w:t>Mức MRL mới (mg/kg)</w:t>
                  </w:r>
                </w:p>
              </w:tc>
              <w:tc>
                <w:tcPr>
                  <w:tcW w:w="1701" w:type="dxa"/>
                </w:tcPr>
                <w:p w14:paraId="23E4B581" w14:textId="77777777" w:rsidR="00CB2914" w:rsidRPr="00053DC5" w:rsidRDefault="00CB2914" w:rsidP="00FA78CA">
                  <w:pPr>
                    <w:jc w:val="center"/>
                    <w:rPr>
                      <w:sz w:val="28"/>
                      <w:szCs w:val="28"/>
                      <w:lang w:eastAsia="ja-JP"/>
                    </w:rPr>
                  </w:pPr>
                  <w:r w:rsidRPr="00053DC5">
                    <w:rPr>
                      <w:sz w:val="28"/>
                      <w:szCs w:val="28"/>
                      <w:lang w:eastAsia="ja-JP"/>
                    </w:rPr>
                    <w:t xml:space="preserve">Mức MRL </w:t>
                  </w:r>
                  <w:r w:rsidRPr="00053DC5">
                    <w:rPr>
                      <w:sz w:val="28"/>
                      <w:szCs w:val="28"/>
                      <w:lang w:val="en-US" w:eastAsia="ja-JP"/>
                    </w:rPr>
                    <w:t>cũ</w:t>
                  </w:r>
                  <w:r w:rsidRPr="00053DC5">
                    <w:rPr>
                      <w:sz w:val="28"/>
                      <w:szCs w:val="28"/>
                      <w:lang w:eastAsia="ja-JP"/>
                    </w:rPr>
                    <w:t xml:space="preserve"> (mg/kg)</w:t>
                  </w:r>
                </w:p>
              </w:tc>
            </w:tr>
            <w:tr w:rsidR="00CB2914" w:rsidRPr="00053DC5" w14:paraId="27F0B174" w14:textId="77777777" w:rsidTr="00FA78CA">
              <w:trPr>
                <w:jc w:val="center"/>
              </w:trPr>
              <w:tc>
                <w:tcPr>
                  <w:tcW w:w="2226" w:type="dxa"/>
                  <w:shd w:val="clear" w:color="auto" w:fill="FFFFFF"/>
                  <w:vAlign w:val="center"/>
                  <w:hideMark/>
                </w:tcPr>
                <w:p w14:paraId="4F13873E" w14:textId="77777777" w:rsidR="00CB2914" w:rsidRPr="00053DC5" w:rsidRDefault="00CB2914" w:rsidP="00FA78CA">
                  <w:pPr>
                    <w:jc w:val="both"/>
                    <w:rPr>
                      <w:sz w:val="28"/>
                      <w:szCs w:val="28"/>
                      <w:lang w:eastAsia="ja-JP"/>
                    </w:rPr>
                  </w:pPr>
                  <w:r w:rsidRPr="00053DC5">
                    <w:rPr>
                      <w:sz w:val="28"/>
                      <w:szCs w:val="28"/>
                      <w:lang w:eastAsia="ja-JP"/>
                    </w:rPr>
                    <w:t>Cà phê nhân</w:t>
                  </w:r>
                </w:p>
              </w:tc>
              <w:tc>
                <w:tcPr>
                  <w:tcW w:w="1701" w:type="dxa"/>
                  <w:shd w:val="clear" w:color="auto" w:fill="FFFFFF"/>
                  <w:vAlign w:val="center"/>
                  <w:hideMark/>
                </w:tcPr>
                <w:p w14:paraId="3B3846F7" w14:textId="77777777" w:rsidR="00CB2914" w:rsidRPr="00053DC5" w:rsidRDefault="00CB2914" w:rsidP="00FA78CA">
                  <w:pPr>
                    <w:jc w:val="center"/>
                    <w:rPr>
                      <w:sz w:val="28"/>
                      <w:szCs w:val="28"/>
                      <w:lang w:eastAsia="ja-JP"/>
                    </w:rPr>
                  </w:pPr>
                  <w:r w:rsidRPr="00053DC5">
                    <w:rPr>
                      <w:sz w:val="28"/>
                      <w:szCs w:val="28"/>
                      <w:lang w:eastAsia="ja-JP"/>
                    </w:rPr>
                    <w:t>0</w:t>
                  </w:r>
                  <w:r w:rsidRPr="00053DC5">
                    <w:rPr>
                      <w:sz w:val="28"/>
                      <w:szCs w:val="28"/>
                      <w:lang w:val="vi-VN" w:eastAsia="ja-JP"/>
                    </w:rPr>
                    <w:t>,</w:t>
                  </w:r>
                  <w:r w:rsidRPr="00053DC5">
                    <w:rPr>
                      <w:sz w:val="28"/>
                      <w:szCs w:val="28"/>
                      <w:lang w:eastAsia="ja-JP"/>
                    </w:rPr>
                    <w:t>07</w:t>
                  </w:r>
                </w:p>
              </w:tc>
              <w:tc>
                <w:tcPr>
                  <w:tcW w:w="1701" w:type="dxa"/>
                </w:tcPr>
                <w:p w14:paraId="79074BB7" w14:textId="77777777" w:rsidR="00CB2914" w:rsidRPr="00053DC5" w:rsidRDefault="00CB2914" w:rsidP="00FA78CA">
                  <w:pPr>
                    <w:jc w:val="center"/>
                    <w:rPr>
                      <w:sz w:val="28"/>
                      <w:szCs w:val="28"/>
                      <w:lang w:val="en-US" w:eastAsia="ja-JP"/>
                    </w:rPr>
                  </w:pPr>
                  <w:r w:rsidRPr="00053DC5">
                    <w:rPr>
                      <w:sz w:val="28"/>
                      <w:szCs w:val="28"/>
                      <w:lang w:val="en-US" w:eastAsia="ja-JP"/>
                    </w:rPr>
                    <w:t>0,01</w:t>
                  </w:r>
                </w:p>
              </w:tc>
            </w:tr>
            <w:tr w:rsidR="00CB2914" w:rsidRPr="00053DC5" w14:paraId="44A4A8FB" w14:textId="77777777" w:rsidTr="00FA78CA">
              <w:trPr>
                <w:jc w:val="center"/>
              </w:trPr>
              <w:tc>
                <w:tcPr>
                  <w:tcW w:w="2226" w:type="dxa"/>
                  <w:shd w:val="clear" w:color="auto" w:fill="FFFFFF"/>
                  <w:vAlign w:val="center"/>
                  <w:hideMark/>
                </w:tcPr>
                <w:p w14:paraId="57D48049" w14:textId="77777777" w:rsidR="00CB2914" w:rsidRPr="00053DC5" w:rsidRDefault="00CB2914" w:rsidP="00FA78CA">
                  <w:pPr>
                    <w:jc w:val="both"/>
                    <w:rPr>
                      <w:sz w:val="28"/>
                      <w:szCs w:val="28"/>
                      <w:lang w:eastAsia="ja-JP"/>
                    </w:rPr>
                  </w:pPr>
                  <w:r w:rsidRPr="00053DC5">
                    <w:rPr>
                      <w:sz w:val="28"/>
                      <w:szCs w:val="28"/>
                      <w:lang w:eastAsia="ja-JP"/>
                    </w:rPr>
                    <w:t>Đậu</w:t>
                  </w:r>
                  <w:r w:rsidRPr="00053DC5">
                    <w:rPr>
                      <w:sz w:val="28"/>
                      <w:szCs w:val="28"/>
                      <w:lang w:val="vi-VN" w:eastAsia="ja-JP"/>
                    </w:rPr>
                    <w:t xml:space="preserve"> </w:t>
                  </w:r>
                  <w:r w:rsidRPr="00053DC5">
                    <w:rPr>
                      <w:sz w:val="28"/>
                      <w:szCs w:val="28"/>
                      <w:lang w:eastAsia="ja-JP"/>
                    </w:rPr>
                    <w:t>nành</w:t>
                  </w:r>
                </w:p>
              </w:tc>
              <w:tc>
                <w:tcPr>
                  <w:tcW w:w="1701" w:type="dxa"/>
                  <w:shd w:val="clear" w:color="auto" w:fill="FFFFFF"/>
                  <w:vAlign w:val="center"/>
                  <w:hideMark/>
                </w:tcPr>
                <w:p w14:paraId="0E4A65DC" w14:textId="77777777" w:rsidR="00CB2914" w:rsidRPr="00053DC5" w:rsidRDefault="00CB2914" w:rsidP="00FA78CA">
                  <w:pPr>
                    <w:jc w:val="center"/>
                    <w:rPr>
                      <w:sz w:val="28"/>
                      <w:szCs w:val="28"/>
                      <w:lang w:eastAsia="ja-JP"/>
                    </w:rPr>
                  </w:pPr>
                  <w:r w:rsidRPr="00053DC5">
                    <w:rPr>
                      <w:sz w:val="28"/>
                      <w:szCs w:val="28"/>
                      <w:lang w:eastAsia="ja-JP"/>
                    </w:rPr>
                    <w:t>0</w:t>
                  </w:r>
                  <w:r w:rsidRPr="00053DC5">
                    <w:rPr>
                      <w:sz w:val="28"/>
                      <w:szCs w:val="28"/>
                      <w:lang w:val="vi-VN" w:eastAsia="ja-JP"/>
                    </w:rPr>
                    <w:t>,</w:t>
                  </w:r>
                  <w:r w:rsidRPr="00053DC5">
                    <w:rPr>
                      <w:sz w:val="28"/>
                      <w:szCs w:val="28"/>
                      <w:lang w:eastAsia="ja-JP"/>
                    </w:rPr>
                    <w:t>05</w:t>
                  </w:r>
                </w:p>
              </w:tc>
              <w:tc>
                <w:tcPr>
                  <w:tcW w:w="1701" w:type="dxa"/>
                </w:tcPr>
                <w:p w14:paraId="57326DA1" w14:textId="77777777" w:rsidR="00CB2914" w:rsidRPr="00053DC5" w:rsidRDefault="00CB2914" w:rsidP="00FA78CA">
                  <w:pPr>
                    <w:jc w:val="center"/>
                    <w:rPr>
                      <w:sz w:val="28"/>
                      <w:szCs w:val="28"/>
                      <w:lang w:val="en-US" w:eastAsia="ja-JP"/>
                    </w:rPr>
                  </w:pPr>
                  <w:r w:rsidRPr="00053DC5">
                    <w:rPr>
                      <w:sz w:val="28"/>
                      <w:szCs w:val="28"/>
                      <w:lang w:val="en-US" w:eastAsia="ja-JP"/>
                    </w:rPr>
                    <w:t>0,01</w:t>
                  </w:r>
                </w:p>
              </w:tc>
            </w:tr>
            <w:tr w:rsidR="00CB2914" w:rsidRPr="00053DC5" w14:paraId="521043A8" w14:textId="77777777" w:rsidTr="00FA78CA">
              <w:trPr>
                <w:jc w:val="center"/>
              </w:trPr>
              <w:tc>
                <w:tcPr>
                  <w:tcW w:w="2226" w:type="dxa"/>
                  <w:shd w:val="clear" w:color="auto" w:fill="FFFFFF"/>
                  <w:vAlign w:val="center"/>
                </w:tcPr>
                <w:p w14:paraId="7BF389CF" w14:textId="77777777" w:rsidR="00CB2914" w:rsidRPr="00053DC5" w:rsidRDefault="00CB2914" w:rsidP="00FA78CA">
                  <w:pPr>
                    <w:jc w:val="both"/>
                    <w:rPr>
                      <w:sz w:val="28"/>
                      <w:szCs w:val="28"/>
                      <w:lang w:val="en-US" w:eastAsia="ja-JP"/>
                    </w:rPr>
                  </w:pPr>
                  <w:r w:rsidRPr="00053DC5">
                    <w:rPr>
                      <w:sz w:val="28"/>
                      <w:szCs w:val="28"/>
                      <w:lang w:val="en-US" w:eastAsia="ja-JP"/>
                    </w:rPr>
                    <w:t>Trà</w:t>
                  </w:r>
                </w:p>
              </w:tc>
              <w:tc>
                <w:tcPr>
                  <w:tcW w:w="1701" w:type="dxa"/>
                  <w:shd w:val="clear" w:color="auto" w:fill="FFFFFF"/>
                  <w:vAlign w:val="center"/>
                </w:tcPr>
                <w:p w14:paraId="48FAC83A" w14:textId="77777777" w:rsidR="00CB2914" w:rsidRPr="00053DC5" w:rsidRDefault="00CB2914" w:rsidP="00FA78CA">
                  <w:pPr>
                    <w:jc w:val="center"/>
                    <w:rPr>
                      <w:sz w:val="28"/>
                      <w:szCs w:val="28"/>
                      <w:lang w:eastAsia="ja-JP"/>
                    </w:rPr>
                  </w:pPr>
                  <w:r w:rsidRPr="00053DC5">
                    <w:rPr>
                      <w:sz w:val="28"/>
                      <w:szCs w:val="28"/>
                      <w:lang w:eastAsia="ja-JP"/>
                    </w:rPr>
                    <w:t>0</w:t>
                  </w:r>
                  <w:r w:rsidRPr="00053DC5">
                    <w:rPr>
                      <w:sz w:val="28"/>
                      <w:szCs w:val="28"/>
                      <w:lang w:val="vi-VN" w:eastAsia="ja-JP"/>
                    </w:rPr>
                    <w:t>,</w:t>
                  </w:r>
                  <w:r w:rsidRPr="00053DC5">
                    <w:rPr>
                      <w:sz w:val="28"/>
                      <w:szCs w:val="28"/>
                      <w:lang w:eastAsia="ja-JP"/>
                    </w:rPr>
                    <w:t>05</w:t>
                  </w:r>
                </w:p>
              </w:tc>
              <w:tc>
                <w:tcPr>
                  <w:tcW w:w="1701" w:type="dxa"/>
                </w:tcPr>
                <w:p w14:paraId="57E046FD" w14:textId="77777777" w:rsidR="00CB2914" w:rsidRPr="00053DC5" w:rsidRDefault="00CB2914" w:rsidP="00FA78CA">
                  <w:pPr>
                    <w:jc w:val="center"/>
                    <w:rPr>
                      <w:sz w:val="28"/>
                      <w:szCs w:val="28"/>
                      <w:lang w:val="en-US" w:eastAsia="ja-JP"/>
                    </w:rPr>
                  </w:pPr>
                  <w:r w:rsidRPr="00053DC5">
                    <w:rPr>
                      <w:sz w:val="28"/>
                      <w:szCs w:val="28"/>
                      <w:lang w:val="en-US" w:eastAsia="ja-JP"/>
                    </w:rPr>
                    <w:t>0,01</w:t>
                  </w:r>
                </w:p>
              </w:tc>
            </w:tr>
            <w:tr w:rsidR="00CB2914" w:rsidRPr="00053DC5" w14:paraId="6BBA3DA3" w14:textId="77777777" w:rsidTr="00FA78CA">
              <w:trPr>
                <w:jc w:val="center"/>
              </w:trPr>
              <w:tc>
                <w:tcPr>
                  <w:tcW w:w="2226" w:type="dxa"/>
                  <w:shd w:val="clear" w:color="auto" w:fill="FFFFFF"/>
                  <w:vAlign w:val="center"/>
                </w:tcPr>
                <w:p w14:paraId="55006583" w14:textId="77777777" w:rsidR="00CB2914" w:rsidRPr="00053DC5" w:rsidRDefault="00CB2914" w:rsidP="00FA78CA">
                  <w:pPr>
                    <w:jc w:val="both"/>
                    <w:rPr>
                      <w:sz w:val="28"/>
                      <w:szCs w:val="28"/>
                      <w:lang w:val="en-US" w:eastAsia="ja-JP"/>
                    </w:rPr>
                  </w:pPr>
                  <w:r w:rsidRPr="00053DC5">
                    <w:rPr>
                      <w:sz w:val="28"/>
                      <w:szCs w:val="28"/>
                      <w:lang w:val="en-US" w:eastAsia="ja-JP"/>
                    </w:rPr>
                    <w:t>Nhóm gia vị</w:t>
                  </w:r>
                </w:p>
              </w:tc>
              <w:tc>
                <w:tcPr>
                  <w:tcW w:w="1701" w:type="dxa"/>
                  <w:shd w:val="clear" w:color="auto" w:fill="FFFFFF"/>
                  <w:vAlign w:val="center"/>
                </w:tcPr>
                <w:p w14:paraId="0B43387F" w14:textId="77777777" w:rsidR="00CB2914" w:rsidRPr="00053DC5" w:rsidRDefault="00CB2914" w:rsidP="00FA78CA">
                  <w:pPr>
                    <w:jc w:val="center"/>
                    <w:rPr>
                      <w:sz w:val="28"/>
                      <w:szCs w:val="28"/>
                      <w:lang w:eastAsia="ja-JP"/>
                    </w:rPr>
                  </w:pPr>
                  <w:r w:rsidRPr="00053DC5">
                    <w:rPr>
                      <w:sz w:val="28"/>
                      <w:szCs w:val="28"/>
                      <w:lang w:eastAsia="ja-JP"/>
                    </w:rPr>
                    <w:t>0</w:t>
                  </w:r>
                  <w:r w:rsidRPr="00053DC5">
                    <w:rPr>
                      <w:sz w:val="28"/>
                      <w:szCs w:val="28"/>
                      <w:lang w:val="vi-VN" w:eastAsia="ja-JP"/>
                    </w:rPr>
                    <w:t>,</w:t>
                  </w:r>
                  <w:r w:rsidRPr="00053DC5">
                    <w:rPr>
                      <w:sz w:val="28"/>
                      <w:szCs w:val="28"/>
                      <w:lang w:eastAsia="ja-JP"/>
                    </w:rPr>
                    <w:t>05</w:t>
                  </w:r>
                </w:p>
              </w:tc>
              <w:tc>
                <w:tcPr>
                  <w:tcW w:w="1701" w:type="dxa"/>
                </w:tcPr>
                <w:p w14:paraId="2CDB14D0" w14:textId="77777777" w:rsidR="00CB2914" w:rsidRPr="00053DC5" w:rsidRDefault="00CB2914" w:rsidP="00FA78CA">
                  <w:pPr>
                    <w:jc w:val="center"/>
                    <w:rPr>
                      <w:sz w:val="28"/>
                      <w:szCs w:val="28"/>
                      <w:lang w:val="en-US" w:eastAsia="ja-JP"/>
                    </w:rPr>
                  </w:pPr>
                  <w:r w:rsidRPr="00053DC5">
                    <w:rPr>
                      <w:sz w:val="28"/>
                      <w:szCs w:val="28"/>
                      <w:lang w:val="en-US" w:eastAsia="ja-JP"/>
                    </w:rPr>
                    <w:t>0,01</w:t>
                  </w:r>
                </w:p>
              </w:tc>
            </w:tr>
            <w:tr w:rsidR="00CB2914" w:rsidRPr="00053DC5" w14:paraId="6CF501BE" w14:textId="77777777" w:rsidTr="00FA78CA">
              <w:trPr>
                <w:jc w:val="center"/>
              </w:trPr>
              <w:tc>
                <w:tcPr>
                  <w:tcW w:w="2226" w:type="dxa"/>
                  <w:shd w:val="clear" w:color="auto" w:fill="FFFFFF"/>
                  <w:vAlign w:val="center"/>
                </w:tcPr>
                <w:p w14:paraId="62DB7A64" w14:textId="77777777" w:rsidR="00CB2914" w:rsidRPr="00053DC5" w:rsidRDefault="00CB2914" w:rsidP="00FA78CA">
                  <w:pPr>
                    <w:jc w:val="both"/>
                    <w:rPr>
                      <w:sz w:val="28"/>
                      <w:szCs w:val="28"/>
                      <w:lang w:val="en-US" w:eastAsia="ja-JP"/>
                    </w:rPr>
                  </w:pPr>
                  <w:r w:rsidRPr="00053DC5">
                    <w:rPr>
                      <w:sz w:val="28"/>
                      <w:szCs w:val="28"/>
                      <w:lang w:val="en-US" w:eastAsia="ja-JP"/>
                    </w:rPr>
                    <w:t>….</w:t>
                  </w:r>
                </w:p>
              </w:tc>
              <w:tc>
                <w:tcPr>
                  <w:tcW w:w="1701" w:type="dxa"/>
                  <w:shd w:val="clear" w:color="auto" w:fill="FFFFFF"/>
                  <w:vAlign w:val="center"/>
                </w:tcPr>
                <w:p w14:paraId="18F348FD" w14:textId="77777777" w:rsidR="00CB2914" w:rsidRPr="00053DC5" w:rsidRDefault="00CB2914" w:rsidP="00FA78CA">
                  <w:pPr>
                    <w:jc w:val="center"/>
                    <w:rPr>
                      <w:sz w:val="28"/>
                      <w:szCs w:val="28"/>
                      <w:lang w:eastAsia="ja-JP"/>
                    </w:rPr>
                  </w:pPr>
                </w:p>
              </w:tc>
              <w:tc>
                <w:tcPr>
                  <w:tcW w:w="1701" w:type="dxa"/>
                </w:tcPr>
                <w:p w14:paraId="4843D2A6" w14:textId="77777777" w:rsidR="00CB2914" w:rsidRPr="00053DC5" w:rsidRDefault="00CB2914" w:rsidP="00FA78CA">
                  <w:pPr>
                    <w:jc w:val="center"/>
                    <w:rPr>
                      <w:sz w:val="28"/>
                      <w:szCs w:val="28"/>
                      <w:lang w:val="en-US" w:eastAsia="ja-JP"/>
                    </w:rPr>
                  </w:pPr>
                </w:p>
              </w:tc>
            </w:tr>
          </w:tbl>
          <w:p w14:paraId="254B8B3A" w14:textId="4BB74FE3" w:rsidR="00CB2914" w:rsidRPr="00053DC5" w:rsidRDefault="00CB2914" w:rsidP="00FA78CA">
            <w:pPr>
              <w:jc w:val="both"/>
              <w:rPr>
                <w:bCs/>
                <w:sz w:val="28"/>
                <w:szCs w:val="28"/>
              </w:rPr>
            </w:pPr>
            <w:r w:rsidRPr="00053DC5">
              <w:rPr>
                <w:sz w:val="28"/>
                <w:szCs w:val="28"/>
              </w:rPr>
              <w:t>Do hoạt chất này trước đây chưa được đưa vào sổ đăng ký theo quy định</w:t>
            </w:r>
            <w:r w:rsidRPr="00053DC5">
              <w:rPr>
                <w:sz w:val="28"/>
                <w:szCs w:val="28"/>
                <w:lang w:val="en-US"/>
              </w:rPr>
              <w:t xml:space="preserve"> tại Vương quốc Anh</w:t>
            </w:r>
            <w:r w:rsidRPr="00053DC5">
              <w:rPr>
                <w:sz w:val="28"/>
                <w:szCs w:val="28"/>
              </w:rPr>
              <w:t>, nên giới hạn định lượng mặc định là 0,01* mg/kg</w:t>
            </w:r>
            <w:r w:rsidRPr="00053DC5">
              <w:rPr>
                <w:sz w:val="28"/>
                <w:szCs w:val="28"/>
                <w:lang w:val="en-US"/>
              </w:rPr>
              <w:t xml:space="preserve"> được áp dụng cho tất cả các mặt hàng</w:t>
            </w:r>
            <w:r w:rsidR="00057BC3">
              <w:rPr>
                <w:sz w:val="28"/>
                <w:szCs w:val="28"/>
                <w:lang w:val="en-US"/>
              </w:rPr>
              <w:t>.</w:t>
            </w:r>
          </w:p>
        </w:tc>
      </w:tr>
      <w:tr w:rsidR="00CB2914" w:rsidRPr="00053DC5" w14:paraId="441F5F2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00C63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893971" w14:textId="1F2DF194" w:rsidR="00CB2914" w:rsidRPr="00053DC5" w:rsidRDefault="00CB2914" w:rsidP="00FA78CA">
            <w:pPr>
              <w:jc w:val="center"/>
              <w:rPr>
                <w:color w:val="3D3D3D"/>
                <w:sz w:val="26"/>
                <w:szCs w:val="26"/>
              </w:rPr>
            </w:pPr>
            <w:r w:rsidRPr="00053DC5">
              <w:rPr>
                <w:color w:val="3D3D3D"/>
                <w:sz w:val="26"/>
                <w:szCs w:val="26"/>
              </w:rPr>
              <w:t>G/SPS/N/GBR/115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6D7BA4" w14:textId="5B323AA8" w:rsidR="00CB2914" w:rsidRPr="00053DC5" w:rsidRDefault="00CB2914" w:rsidP="00FA78CA">
            <w:pPr>
              <w:jc w:val="center"/>
              <w:rPr>
                <w:bCs/>
                <w:sz w:val="26"/>
                <w:szCs w:val="26"/>
              </w:rPr>
            </w:pPr>
            <w:r w:rsidRPr="00053DC5">
              <w:rPr>
                <w:sz w:val="26"/>
                <w:szCs w:val="26"/>
                <w:lang w:val="en-US"/>
              </w:rPr>
              <w:t xml:space="preserve">ATTP, </w:t>
            </w:r>
            <w:r w:rsidRPr="00053DC5">
              <w:rPr>
                <w:sz w:val="26"/>
                <w:szCs w:val="26"/>
              </w:rPr>
              <w:lastRenderedPageBreak/>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02D2961" w14:textId="14A7D7B8" w:rsidR="00CB2914" w:rsidRPr="00053DC5" w:rsidRDefault="00CB2914" w:rsidP="00FA78CA">
            <w:pPr>
              <w:jc w:val="center"/>
              <w:rPr>
                <w:color w:val="0F1115"/>
                <w:sz w:val="28"/>
                <w:szCs w:val="28"/>
                <w:shd w:val="clear" w:color="auto" w:fill="FFFFFF"/>
              </w:rPr>
            </w:pPr>
            <w:r w:rsidRPr="00053DC5">
              <w:rPr>
                <w:color w:val="000000"/>
                <w:sz w:val="28"/>
                <w:szCs w:val="28"/>
              </w:rPr>
              <w:lastRenderedPageBreak/>
              <w:t xml:space="preserve">Vương </w:t>
            </w:r>
            <w:r w:rsidRPr="00053DC5">
              <w:rPr>
                <w:color w:val="000000"/>
                <w:sz w:val="28"/>
                <w:szCs w:val="28"/>
              </w:rPr>
              <w:lastRenderedPageBreak/>
              <w:t>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F99502C" w14:textId="7D341D5F" w:rsidR="00CB2914" w:rsidRPr="00053DC5" w:rsidRDefault="00CB2914" w:rsidP="00FA78CA">
            <w:pPr>
              <w:jc w:val="center"/>
              <w:rPr>
                <w:bCs/>
                <w:sz w:val="28"/>
                <w:szCs w:val="28"/>
              </w:rPr>
            </w:pPr>
            <w:r w:rsidRPr="00053DC5">
              <w:rPr>
                <w:color w:val="000000"/>
                <w:sz w:val="28"/>
                <w:szCs w:val="28"/>
                <w:shd w:val="clear" w:color="auto" w:fill="FFFFFF"/>
              </w:rPr>
              <w:lastRenderedPageBreak/>
              <w:t>08/12/2025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A56B0D" w14:textId="7A0E8F8B" w:rsidR="00CB2914" w:rsidRPr="00057BC3" w:rsidRDefault="00CB2914" w:rsidP="00FA78CA">
            <w:pPr>
              <w:jc w:val="both"/>
              <w:rPr>
                <w:bCs/>
                <w:sz w:val="28"/>
                <w:szCs w:val="28"/>
                <w:lang w:val="en-US"/>
              </w:rPr>
            </w:pPr>
            <w:r w:rsidRPr="00053DC5">
              <w:rPr>
                <w:sz w:val="28"/>
                <w:szCs w:val="28"/>
              </w:rPr>
              <w:t xml:space="preserve">Vương quốc Anh </w:t>
            </w:r>
            <w:r w:rsidRPr="00053DC5">
              <w:rPr>
                <w:sz w:val="28"/>
                <w:szCs w:val="28"/>
              </w:rPr>
              <w:lastRenderedPageBreak/>
              <w:t xml:space="preserve">(GB) </w:t>
            </w:r>
            <w:r w:rsidRPr="00053DC5">
              <w:rPr>
                <w:sz w:val="28"/>
                <w:szCs w:val="28"/>
                <w:lang w:val="en-US"/>
              </w:rPr>
              <w:t>t</w:t>
            </w:r>
            <w:r w:rsidRPr="00053DC5">
              <w:rPr>
                <w:sz w:val="28"/>
                <w:szCs w:val="28"/>
              </w:rPr>
              <w:t xml:space="preserve">hiết lập MRL mới của đối với </w:t>
            </w:r>
            <w:bookmarkStart w:id="20" w:name="_Hlk218705295"/>
            <w:r w:rsidRPr="00053DC5">
              <w:rPr>
                <w:sz w:val="28"/>
                <w:szCs w:val="28"/>
              </w:rPr>
              <w:t>mefentrifluconazol</w:t>
            </w:r>
            <w:bookmarkEnd w:id="20"/>
            <w:r w:rsidR="00F9118B">
              <w:rPr>
                <w:sz w:val="28"/>
                <w:szCs w:val="28"/>
                <w:lang w:val="en-US"/>
              </w:rPr>
              <w:t>e</w:t>
            </w:r>
            <w:r w:rsidRPr="00053DC5">
              <w:rPr>
                <w:sz w:val="28"/>
                <w:szCs w:val="28"/>
              </w:rPr>
              <w:t>, sửa đổi Sổ đăng ký MRL theo quy định pháp luật của GB</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31C15D" w14:textId="77777777" w:rsidR="00CB2914" w:rsidRPr="00053DC5" w:rsidRDefault="00CB2914" w:rsidP="00FA78CA">
            <w:pPr>
              <w:shd w:val="clear" w:color="auto" w:fill="FFFFFF" w:themeFill="background1"/>
              <w:jc w:val="both"/>
              <w:rPr>
                <w:sz w:val="28"/>
                <w:szCs w:val="28"/>
              </w:rPr>
            </w:pPr>
            <w:r w:rsidRPr="00053DC5">
              <w:rPr>
                <w:sz w:val="28"/>
                <w:szCs w:val="28"/>
              </w:rPr>
              <w:lastRenderedPageBreak/>
              <w:t xml:space="preserve">Mefentrifluconazole là hoạt chất đã được phê </w:t>
            </w:r>
            <w:r w:rsidRPr="00053DC5">
              <w:rPr>
                <w:sz w:val="28"/>
                <w:szCs w:val="28"/>
              </w:rPr>
              <w:lastRenderedPageBreak/>
              <w:t>duyệt tại Vương quốc Anh. Cơ quan An toàn và Sức khỏe Lao động</w:t>
            </w:r>
            <w:r w:rsidRPr="00053DC5">
              <w:rPr>
                <w:sz w:val="28"/>
                <w:szCs w:val="28"/>
                <w:lang w:val="vi-VN"/>
              </w:rPr>
              <w:t xml:space="preserve"> </w:t>
            </w:r>
            <w:r w:rsidRPr="00053DC5">
              <w:rPr>
                <w:sz w:val="28"/>
                <w:szCs w:val="28"/>
              </w:rPr>
              <w:t>Vương quốc Anh (Health and Safety Executive – HSE) đã tiếp nhận hồ sơ đề nghị thiết lập mức dư lượng tối đa (MRL) mới cho nhóm quả có múi (bưởi, cam, chanh vàng, chanh xanh, quýt), bơ, chuối và hạt cà phê.</w:t>
            </w:r>
          </w:p>
          <w:p w14:paraId="27D3F397" w14:textId="77777777" w:rsidR="00CB2914" w:rsidRPr="00053DC5" w:rsidRDefault="00CB2914" w:rsidP="00FA78CA">
            <w:pPr>
              <w:shd w:val="clear" w:color="auto" w:fill="FFFFFF" w:themeFill="background1"/>
              <w:jc w:val="both"/>
              <w:rPr>
                <w:sz w:val="28"/>
                <w:szCs w:val="28"/>
              </w:rPr>
            </w:pPr>
            <w:r w:rsidRPr="00053DC5">
              <w:rPr>
                <w:sz w:val="28"/>
                <w:szCs w:val="28"/>
              </w:rPr>
              <w:t>Sau khi đánh giá, các MRL mới đã được ban hành</w:t>
            </w:r>
            <w:r w:rsidRPr="00053DC5">
              <w:rPr>
                <w:sz w:val="28"/>
                <w:szCs w:val="28"/>
                <w:lang w:val="en-US"/>
              </w:rPr>
              <w:t>, cụ thể</w:t>
            </w:r>
            <w:r w:rsidRPr="00053DC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1812"/>
              <w:gridCol w:w="1646"/>
            </w:tblGrid>
            <w:tr w:rsidR="00CB2914" w:rsidRPr="00053DC5" w14:paraId="04CF822A" w14:textId="77777777" w:rsidTr="00427397">
              <w:tc>
                <w:tcPr>
                  <w:tcW w:w="1985" w:type="dxa"/>
                  <w:shd w:val="clear" w:color="auto" w:fill="FFFFFF"/>
                  <w:vAlign w:val="center"/>
                  <w:hideMark/>
                </w:tcPr>
                <w:p w14:paraId="0934A36D" w14:textId="77777777" w:rsidR="00CB2914" w:rsidRPr="00053DC5" w:rsidRDefault="00CB2914" w:rsidP="00FA78CA">
                  <w:pPr>
                    <w:jc w:val="center"/>
                    <w:rPr>
                      <w:color w:val="303030"/>
                      <w:sz w:val="28"/>
                      <w:szCs w:val="28"/>
                      <w:lang w:eastAsia="ja-JP"/>
                    </w:rPr>
                  </w:pPr>
                  <w:r w:rsidRPr="00053DC5">
                    <w:rPr>
                      <w:color w:val="303030"/>
                      <w:sz w:val="28"/>
                      <w:szCs w:val="28"/>
                      <w:lang w:eastAsia="ja-JP"/>
                    </w:rPr>
                    <w:t>Tên mặt hàng</w:t>
                  </w:r>
                </w:p>
              </w:tc>
              <w:tc>
                <w:tcPr>
                  <w:tcW w:w="1812" w:type="dxa"/>
                  <w:shd w:val="clear" w:color="auto" w:fill="FFFFFF"/>
                  <w:vAlign w:val="center"/>
                  <w:hideMark/>
                </w:tcPr>
                <w:p w14:paraId="436E4F95" w14:textId="77777777" w:rsidR="00CB2914" w:rsidRPr="00053DC5" w:rsidRDefault="00CB2914" w:rsidP="00FA78CA">
                  <w:pPr>
                    <w:jc w:val="center"/>
                    <w:rPr>
                      <w:color w:val="303030"/>
                      <w:sz w:val="28"/>
                      <w:szCs w:val="28"/>
                      <w:lang w:eastAsia="ja-JP"/>
                    </w:rPr>
                  </w:pPr>
                  <w:r w:rsidRPr="00053DC5">
                    <w:rPr>
                      <w:color w:val="303030"/>
                      <w:sz w:val="28"/>
                      <w:szCs w:val="28"/>
                      <w:lang w:eastAsia="ja-JP"/>
                    </w:rPr>
                    <w:t>Mức MRL mới (mg/kg)</w:t>
                  </w:r>
                </w:p>
              </w:tc>
              <w:tc>
                <w:tcPr>
                  <w:tcW w:w="1646" w:type="dxa"/>
                </w:tcPr>
                <w:p w14:paraId="79EFEFCD" w14:textId="77777777" w:rsidR="00CB2914" w:rsidRPr="00053DC5" w:rsidRDefault="00CB2914" w:rsidP="00FA78CA">
                  <w:pPr>
                    <w:jc w:val="center"/>
                    <w:rPr>
                      <w:color w:val="303030"/>
                      <w:sz w:val="28"/>
                      <w:szCs w:val="28"/>
                      <w:lang w:eastAsia="ja-JP"/>
                    </w:rPr>
                  </w:pPr>
                  <w:r w:rsidRPr="00053DC5">
                    <w:rPr>
                      <w:color w:val="303030"/>
                      <w:sz w:val="28"/>
                      <w:szCs w:val="28"/>
                      <w:lang w:eastAsia="ja-JP"/>
                    </w:rPr>
                    <w:t xml:space="preserve">Mức MRL </w:t>
                  </w:r>
                  <w:r w:rsidRPr="00053DC5">
                    <w:rPr>
                      <w:color w:val="303030"/>
                      <w:sz w:val="28"/>
                      <w:szCs w:val="28"/>
                      <w:lang w:val="en-US" w:eastAsia="ja-JP"/>
                    </w:rPr>
                    <w:t>cũ</w:t>
                  </w:r>
                  <w:r w:rsidRPr="00053DC5">
                    <w:rPr>
                      <w:color w:val="303030"/>
                      <w:sz w:val="28"/>
                      <w:szCs w:val="28"/>
                      <w:lang w:eastAsia="ja-JP"/>
                    </w:rPr>
                    <w:t xml:space="preserve"> (mg/kg)</w:t>
                  </w:r>
                </w:p>
              </w:tc>
            </w:tr>
            <w:tr w:rsidR="00CB2914" w:rsidRPr="00053DC5" w14:paraId="494D1A13" w14:textId="77777777" w:rsidTr="00427397">
              <w:tc>
                <w:tcPr>
                  <w:tcW w:w="1985" w:type="dxa"/>
                  <w:shd w:val="clear" w:color="auto" w:fill="FFFFFF"/>
                  <w:vAlign w:val="center"/>
                  <w:hideMark/>
                </w:tcPr>
                <w:p w14:paraId="27C12DF2" w14:textId="77777777" w:rsidR="00CB2914" w:rsidRPr="00053DC5" w:rsidRDefault="00CB2914" w:rsidP="00FA78CA">
                  <w:pPr>
                    <w:jc w:val="both"/>
                    <w:rPr>
                      <w:color w:val="303030"/>
                      <w:sz w:val="28"/>
                      <w:szCs w:val="28"/>
                      <w:lang w:eastAsia="ja-JP"/>
                    </w:rPr>
                  </w:pPr>
                  <w:r w:rsidRPr="00053DC5">
                    <w:rPr>
                      <w:color w:val="303030"/>
                      <w:sz w:val="28"/>
                      <w:szCs w:val="28"/>
                      <w:lang w:eastAsia="ja-JP"/>
                    </w:rPr>
                    <w:t>Bưởi</w:t>
                  </w:r>
                </w:p>
              </w:tc>
              <w:tc>
                <w:tcPr>
                  <w:tcW w:w="1812" w:type="dxa"/>
                  <w:shd w:val="clear" w:color="auto" w:fill="FFFFFF"/>
                  <w:vAlign w:val="center"/>
                  <w:hideMark/>
                </w:tcPr>
                <w:p w14:paraId="390C6898" w14:textId="77777777" w:rsidR="00CB2914" w:rsidRPr="00053DC5" w:rsidRDefault="00CB2914" w:rsidP="00FA78CA">
                  <w:pPr>
                    <w:jc w:val="center"/>
                    <w:rPr>
                      <w:color w:val="303030"/>
                      <w:sz w:val="28"/>
                      <w:szCs w:val="28"/>
                      <w:lang w:eastAsia="ja-JP"/>
                    </w:rPr>
                  </w:pPr>
                  <w:r w:rsidRPr="00053DC5">
                    <w:rPr>
                      <w:color w:val="303030"/>
                      <w:sz w:val="28"/>
                      <w:szCs w:val="28"/>
                      <w:lang w:eastAsia="ja-JP"/>
                    </w:rPr>
                    <w:t>0</w:t>
                  </w:r>
                  <w:r w:rsidRPr="00053DC5">
                    <w:rPr>
                      <w:color w:val="303030"/>
                      <w:sz w:val="28"/>
                      <w:szCs w:val="28"/>
                      <w:lang w:val="vi-VN" w:eastAsia="ja-JP"/>
                    </w:rPr>
                    <w:t>,</w:t>
                  </w:r>
                  <w:r w:rsidRPr="00053DC5">
                    <w:rPr>
                      <w:color w:val="303030"/>
                      <w:sz w:val="28"/>
                      <w:szCs w:val="28"/>
                      <w:lang w:eastAsia="ja-JP"/>
                    </w:rPr>
                    <w:t>5</w:t>
                  </w:r>
                </w:p>
              </w:tc>
              <w:tc>
                <w:tcPr>
                  <w:tcW w:w="1646" w:type="dxa"/>
                </w:tcPr>
                <w:p w14:paraId="2C15543B" w14:textId="77777777" w:rsidR="00CB2914" w:rsidRPr="00053DC5" w:rsidRDefault="00CB2914" w:rsidP="00FA78CA">
                  <w:pPr>
                    <w:jc w:val="center"/>
                    <w:rPr>
                      <w:color w:val="303030"/>
                      <w:sz w:val="28"/>
                      <w:szCs w:val="28"/>
                      <w:lang w:val="en-US" w:eastAsia="ja-JP"/>
                    </w:rPr>
                  </w:pPr>
                  <w:r w:rsidRPr="00053DC5">
                    <w:rPr>
                      <w:color w:val="303030"/>
                      <w:sz w:val="28"/>
                      <w:szCs w:val="28"/>
                      <w:lang w:val="en-US" w:eastAsia="ja-JP"/>
                    </w:rPr>
                    <w:t>0,01</w:t>
                  </w:r>
                </w:p>
              </w:tc>
            </w:tr>
            <w:tr w:rsidR="00CB2914" w:rsidRPr="00053DC5" w14:paraId="7E7A93E6" w14:textId="77777777" w:rsidTr="00427397">
              <w:tc>
                <w:tcPr>
                  <w:tcW w:w="1985" w:type="dxa"/>
                  <w:shd w:val="clear" w:color="auto" w:fill="FFFFFF"/>
                  <w:vAlign w:val="center"/>
                  <w:hideMark/>
                </w:tcPr>
                <w:p w14:paraId="2DEE1F0C" w14:textId="77777777" w:rsidR="00CB2914" w:rsidRPr="00053DC5" w:rsidRDefault="00CB2914" w:rsidP="00FA78CA">
                  <w:pPr>
                    <w:jc w:val="both"/>
                    <w:rPr>
                      <w:color w:val="303030"/>
                      <w:sz w:val="28"/>
                      <w:szCs w:val="28"/>
                      <w:lang w:eastAsia="ja-JP"/>
                    </w:rPr>
                  </w:pPr>
                  <w:r w:rsidRPr="00053DC5">
                    <w:rPr>
                      <w:color w:val="303030"/>
                      <w:sz w:val="28"/>
                      <w:szCs w:val="28"/>
                      <w:lang w:eastAsia="ja-JP"/>
                    </w:rPr>
                    <w:t>Cam</w:t>
                  </w:r>
                </w:p>
              </w:tc>
              <w:tc>
                <w:tcPr>
                  <w:tcW w:w="1812" w:type="dxa"/>
                  <w:shd w:val="clear" w:color="auto" w:fill="FFFFFF"/>
                  <w:vAlign w:val="center"/>
                  <w:hideMark/>
                </w:tcPr>
                <w:p w14:paraId="2329E887"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0</w:t>
                  </w:r>
                </w:p>
              </w:tc>
              <w:tc>
                <w:tcPr>
                  <w:tcW w:w="1646" w:type="dxa"/>
                </w:tcPr>
                <w:p w14:paraId="19CA3C5E"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0E6EE6E1" w14:textId="77777777" w:rsidTr="00427397">
              <w:tc>
                <w:tcPr>
                  <w:tcW w:w="1985" w:type="dxa"/>
                  <w:shd w:val="clear" w:color="auto" w:fill="FFFFFF"/>
                  <w:vAlign w:val="center"/>
                  <w:hideMark/>
                </w:tcPr>
                <w:p w14:paraId="3F88CFC6" w14:textId="77777777" w:rsidR="00CB2914" w:rsidRPr="00053DC5" w:rsidRDefault="00CB2914" w:rsidP="00FA78CA">
                  <w:pPr>
                    <w:jc w:val="both"/>
                    <w:rPr>
                      <w:color w:val="303030"/>
                      <w:sz w:val="28"/>
                      <w:szCs w:val="28"/>
                      <w:lang w:eastAsia="ja-JP"/>
                    </w:rPr>
                  </w:pPr>
                  <w:r w:rsidRPr="00053DC5">
                    <w:rPr>
                      <w:color w:val="303030"/>
                      <w:sz w:val="28"/>
                      <w:szCs w:val="28"/>
                      <w:lang w:eastAsia="ja-JP"/>
                    </w:rPr>
                    <w:t>Chanh vàng</w:t>
                  </w:r>
                </w:p>
              </w:tc>
              <w:tc>
                <w:tcPr>
                  <w:tcW w:w="1812" w:type="dxa"/>
                  <w:shd w:val="clear" w:color="auto" w:fill="FFFFFF"/>
                  <w:vAlign w:val="center"/>
                  <w:hideMark/>
                </w:tcPr>
                <w:p w14:paraId="7E97A416"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5</w:t>
                  </w:r>
                </w:p>
              </w:tc>
              <w:tc>
                <w:tcPr>
                  <w:tcW w:w="1646" w:type="dxa"/>
                </w:tcPr>
                <w:p w14:paraId="1A7ED2EF"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23FFA798" w14:textId="77777777" w:rsidTr="00427397">
              <w:tc>
                <w:tcPr>
                  <w:tcW w:w="1985" w:type="dxa"/>
                  <w:shd w:val="clear" w:color="auto" w:fill="FFFFFF"/>
                  <w:vAlign w:val="center"/>
                  <w:hideMark/>
                </w:tcPr>
                <w:p w14:paraId="4F9C073A" w14:textId="77777777" w:rsidR="00CB2914" w:rsidRPr="00053DC5" w:rsidRDefault="00CB2914" w:rsidP="00FA78CA">
                  <w:pPr>
                    <w:jc w:val="both"/>
                    <w:rPr>
                      <w:color w:val="303030"/>
                      <w:sz w:val="28"/>
                      <w:szCs w:val="28"/>
                      <w:lang w:eastAsia="ja-JP"/>
                    </w:rPr>
                  </w:pPr>
                  <w:r w:rsidRPr="00053DC5">
                    <w:rPr>
                      <w:color w:val="303030"/>
                      <w:sz w:val="28"/>
                      <w:szCs w:val="28"/>
                      <w:lang w:eastAsia="ja-JP"/>
                    </w:rPr>
                    <w:t>Chanh xanh</w:t>
                  </w:r>
                </w:p>
              </w:tc>
              <w:tc>
                <w:tcPr>
                  <w:tcW w:w="1812" w:type="dxa"/>
                  <w:shd w:val="clear" w:color="auto" w:fill="FFFFFF"/>
                  <w:vAlign w:val="center"/>
                  <w:hideMark/>
                </w:tcPr>
                <w:p w14:paraId="2FCE0C78"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5</w:t>
                  </w:r>
                </w:p>
              </w:tc>
              <w:tc>
                <w:tcPr>
                  <w:tcW w:w="1646" w:type="dxa"/>
                </w:tcPr>
                <w:p w14:paraId="0EC12D9D"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4296E88A" w14:textId="77777777" w:rsidTr="00427397">
              <w:tc>
                <w:tcPr>
                  <w:tcW w:w="1985" w:type="dxa"/>
                  <w:shd w:val="clear" w:color="auto" w:fill="FFFFFF"/>
                  <w:vAlign w:val="center"/>
                  <w:hideMark/>
                </w:tcPr>
                <w:p w14:paraId="21CD379B" w14:textId="77777777" w:rsidR="00CB2914" w:rsidRPr="00053DC5" w:rsidRDefault="00CB2914" w:rsidP="00FA78CA">
                  <w:pPr>
                    <w:jc w:val="both"/>
                    <w:rPr>
                      <w:color w:val="303030"/>
                      <w:sz w:val="28"/>
                      <w:szCs w:val="28"/>
                      <w:lang w:eastAsia="ja-JP"/>
                    </w:rPr>
                  </w:pPr>
                  <w:r w:rsidRPr="00053DC5">
                    <w:rPr>
                      <w:color w:val="303030"/>
                      <w:sz w:val="28"/>
                      <w:szCs w:val="28"/>
                      <w:lang w:eastAsia="ja-JP"/>
                    </w:rPr>
                    <w:t>Quýt</w:t>
                  </w:r>
                </w:p>
              </w:tc>
              <w:tc>
                <w:tcPr>
                  <w:tcW w:w="1812" w:type="dxa"/>
                  <w:shd w:val="clear" w:color="auto" w:fill="FFFFFF"/>
                  <w:vAlign w:val="center"/>
                  <w:hideMark/>
                </w:tcPr>
                <w:p w14:paraId="58DAF06D"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5</w:t>
                  </w:r>
                </w:p>
              </w:tc>
              <w:tc>
                <w:tcPr>
                  <w:tcW w:w="1646" w:type="dxa"/>
                </w:tcPr>
                <w:p w14:paraId="62466B80"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5D08A3A1" w14:textId="77777777" w:rsidTr="00427397">
              <w:tc>
                <w:tcPr>
                  <w:tcW w:w="1985" w:type="dxa"/>
                  <w:shd w:val="clear" w:color="auto" w:fill="FFFFFF"/>
                  <w:vAlign w:val="center"/>
                  <w:hideMark/>
                </w:tcPr>
                <w:p w14:paraId="3263C436" w14:textId="77777777" w:rsidR="00CB2914" w:rsidRPr="00053DC5" w:rsidRDefault="00CB2914" w:rsidP="00FA78CA">
                  <w:pPr>
                    <w:jc w:val="both"/>
                    <w:rPr>
                      <w:color w:val="303030"/>
                      <w:sz w:val="28"/>
                      <w:szCs w:val="28"/>
                      <w:lang w:eastAsia="ja-JP"/>
                    </w:rPr>
                  </w:pPr>
                  <w:r w:rsidRPr="00053DC5">
                    <w:rPr>
                      <w:color w:val="303030"/>
                      <w:sz w:val="28"/>
                      <w:szCs w:val="28"/>
                      <w:lang w:eastAsia="ja-JP"/>
                    </w:rPr>
                    <w:t>Bơ</w:t>
                  </w:r>
                </w:p>
              </w:tc>
              <w:tc>
                <w:tcPr>
                  <w:tcW w:w="1812" w:type="dxa"/>
                  <w:shd w:val="clear" w:color="auto" w:fill="FFFFFF"/>
                  <w:vAlign w:val="center"/>
                  <w:hideMark/>
                </w:tcPr>
                <w:p w14:paraId="386B096F"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0</w:t>
                  </w:r>
                </w:p>
              </w:tc>
              <w:tc>
                <w:tcPr>
                  <w:tcW w:w="1646" w:type="dxa"/>
                </w:tcPr>
                <w:p w14:paraId="7D55BB8A"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217D572F" w14:textId="77777777" w:rsidTr="00427397">
              <w:tc>
                <w:tcPr>
                  <w:tcW w:w="1985" w:type="dxa"/>
                  <w:shd w:val="clear" w:color="auto" w:fill="FFFFFF"/>
                  <w:vAlign w:val="center"/>
                  <w:hideMark/>
                </w:tcPr>
                <w:p w14:paraId="2F7A3320" w14:textId="77777777" w:rsidR="00CB2914" w:rsidRPr="00053DC5" w:rsidRDefault="00CB2914" w:rsidP="00FA78CA">
                  <w:pPr>
                    <w:jc w:val="both"/>
                    <w:rPr>
                      <w:color w:val="303030"/>
                      <w:sz w:val="28"/>
                      <w:szCs w:val="28"/>
                      <w:lang w:eastAsia="ja-JP"/>
                    </w:rPr>
                  </w:pPr>
                  <w:r w:rsidRPr="00053DC5">
                    <w:rPr>
                      <w:color w:val="303030"/>
                      <w:sz w:val="28"/>
                      <w:szCs w:val="28"/>
                      <w:lang w:eastAsia="ja-JP"/>
                    </w:rPr>
                    <w:t>Chuối</w:t>
                  </w:r>
                </w:p>
              </w:tc>
              <w:tc>
                <w:tcPr>
                  <w:tcW w:w="1812" w:type="dxa"/>
                  <w:shd w:val="clear" w:color="auto" w:fill="FFFFFF"/>
                  <w:vAlign w:val="center"/>
                  <w:hideMark/>
                </w:tcPr>
                <w:p w14:paraId="7E083215" w14:textId="77777777" w:rsidR="00CB2914" w:rsidRPr="00053DC5" w:rsidRDefault="00CB2914" w:rsidP="00FA78CA">
                  <w:pPr>
                    <w:jc w:val="center"/>
                    <w:rPr>
                      <w:color w:val="303030"/>
                      <w:sz w:val="28"/>
                      <w:szCs w:val="28"/>
                      <w:lang w:eastAsia="ja-JP"/>
                    </w:rPr>
                  </w:pPr>
                  <w:r w:rsidRPr="00053DC5">
                    <w:rPr>
                      <w:color w:val="303030"/>
                      <w:sz w:val="28"/>
                      <w:szCs w:val="28"/>
                      <w:lang w:eastAsia="ja-JP"/>
                    </w:rPr>
                    <w:t>1</w:t>
                  </w:r>
                  <w:r w:rsidRPr="00053DC5">
                    <w:rPr>
                      <w:color w:val="303030"/>
                      <w:sz w:val="28"/>
                      <w:szCs w:val="28"/>
                      <w:lang w:val="vi-VN" w:eastAsia="ja-JP"/>
                    </w:rPr>
                    <w:t>,</w:t>
                  </w:r>
                  <w:r w:rsidRPr="00053DC5">
                    <w:rPr>
                      <w:color w:val="303030"/>
                      <w:sz w:val="28"/>
                      <w:szCs w:val="28"/>
                      <w:lang w:eastAsia="ja-JP"/>
                    </w:rPr>
                    <w:t>5</w:t>
                  </w:r>
                </w:p>
              </w:tc>
              <w:tc>
                <w:tcPr>
                  <w:tcW w:w="1646" w:type="dxa"/>
                </w:tcPr>
                <w:p w14:paraId="1B763935" w14:textId="77777777" w:rsidR="00CB2914" w:rsidRPr="00053DC5" w:rsidRDefault="00CB2914" w:rsidP="00FA78CA">
                  <w:pPr>
                    <w:jc w:val="center"/>
                    <w:rPr>
                      <w:color w:val="303030"/>
                      <w:sz w:val="28"/>
                      <w:szCs w:val="28"/>
                      <w:lang w:eastAsia="ja-JP"/>
                    </w:rPr>
                  </w:pPr>
                  <w:r w:rsidRPr="00053DC5">
                    <w:rPr>
                      <w:color w:val="303030"/>
                      <w:sz w:val="28"/>
                      <w:szCs w:val="28"/>
                      <w:lang w:val="en-US" w:eastAsia="ja-JP"/>
                    </w:rPr>
                    <w:t>0,01</w:t>
                  </w:r>
                </w:p>
              </w:tc>
            </w:tr>
            <w:tr w:rsidR="00CB2914" w:rsidRPr="00053DC5" w14:paraId="224832D2" w14:textId="77777777" w:rsidTr="00427397">
              <w:tc>
                <w:tcPr>
                  <w:tcW w:w="1985" w:type="dxa"/>
                  <w:shd w:val="clear" w:color="auto" w:fill="FFFFFF"/>
                  <w:vAlign w:val="center"/>
                  <w:hideMark/>
                </w:tcPr>
                <w:p w14:paraId="60867100" w14:textId="77777777" w:rsidR="00CB2914" w:rsidRPr="00053DC5" w:rsidRDefault="00CB2914" w:rsidP="00FA78CA">
                  <w:pPr>
                    <w:jc w:val="both"/>
                    <w:rPr>
                      <w:color w:val="303030"/>
                      <w:sz w:val="28"/>
                      <w:szCs w:val="28"/>
                      <w:lang w:eastAsia="ja-JP"/>
                    </w:rPr>
                  </w:pPr>
                  <w:r w:rsidRPr="00053DC5">
                    <w:rPr>
                      <w:color w:val="303030"/>
                      <w:sz w:val="28"/>
                      <w:szCs w:val="28"/>
                      <w:lang w:eastAsia="ja-JP"/>
                    </w:rPr>
                    <w:t>Cà phê nhân</w:t>
                  </w:r>
                </w:p>
              </w:tc>
              <w:tc>
                <w:tcPr>
                  <w:tcW w:w="1812" w:type="dxa"/>
                  <w:shd w:val="clear" w:color="auto" w:fill="FFFFFF"/>
                  <w:vAlign w:val="center"/>
                  <w:hideMark/>
                </w:tcPr>
                <w:p w14:paraId="20A9FF6B" w14:textId="77777777" w:rsidR="00CB2914" w:rsidRPr="00053DC5" w:rsidRDefault="00CB2914" w:rsidP="00FA78CA">
                  <w:pPr>
                    <w:jc w:val="center"/>
                    <w:rPr>
                      <w:color w:val="303030"/>
                      <w:sz w:val="28"/>
                      <w:szCs w:val="28"/>
                      <w:lang w:eastAsia="ja-JP"/>
                    </w:rPr>
                  </w:pPr>
                  <w:r w:rsidRPr="00053DC5">
                    <w:rPr>
                      <w:color w:val="303030"/>
                      <w:sz w:val="28"/>
                      <w:szCs w:val="28"/>
                      <w:lang w:eastAsia="ja-JP"/>
                    </w:rPr>
                    <w:t>0</w:t>
                  </w:r>
                  <w:r w:rsidRPr="00053DC5">
                    <w:rPr>
                      <w:color w:val="303030"/>
                      <w:sz w:val="28"/>
                      <w:szCs w:val="28"/>
                      <w:lang w:val="vi-VN" w:eastAsia="ja-JP"/>
                    </w:rPr>
                    <w:t>,</w:t>
                  </w:r>
                  <w:r w:rsidRPr="00053DC5">
                    <w:rPr>
                      <w:color w:val="303030"/>
                      <w:sz w:val="28"/>
                      <w:szCs w:val="28"/>
                      <w:lang w:eastAsia="ja-JP"/>
                    </w:rPr>
                    <w:t>4</w:t>
                  </w:r>
                </w:p>
              </w:tc>
              <w:tc>
                <w:tcPr>
                  <w:tcW w:w="1646" w:type="dxa"/>
                </w:tcPr>
                <w:p w14:paraId="34B86D5C" w14:textId="77777777" w:rsidR="00CB2914" w:rsidRPr="00053DC5" w:rsidRDefault="00CB2914" w:rsidP="00FA78CA">
                  <w:pPr>
                    <w:jc w:val="center"/>
                    <w:rPr>
                      <w:color w:val="303030"/>
                      <w:sz w:val="28"/>
                      <w:szCs w:val="28"/>
                      <w:lang w:val="en-US" w:eastAsia="ja-JP"/>
                    </w:rPr>
                  </w:pPr>
                  <w:r w:rsidRPr="00053DC5">
                    <w:rPr>
                      <w:color w:val="303030"/>
                      <w:sz w:val="28"/>
                      <w:szCs w:val="28"/>
                      <w:lang w:val="en-US" w:eastAsia="ja-JP"/>
                    </w:rPr>
                    <w:t>0,05</w:t>
                  </w:r>
                </w:p>
              </w:tc>
            </w:tr>
          </w:tbl>
          <w:p w14:paraId="0F6F83C9" w14:textId="46D2784F" w:rsidR="00CB2914" w:rsidRPr="00053DC5" w:rsidRDefault="00CB2914" w:rsidP="00FA78CA">
            <w:pPr>
              <w:jc w:val="both"/>
              <w:rPr>
                <w:bCs/>
                <w:sz w:val="28"/>
                <w:szCs w:val="28"/>
                <w:lang w:val="vi-VN"/>
              </w:rPr>
            </w:pPr>
            <w:r w:rsidRPr="00053DC5">
              <w:rPr>
                <w:color w:val="0F1115"/>
                <w:sz w:val="28"/>
                <w:szCs w:val="28"/>
                <w:lang w:val="vi-VN"/>
              </w:rPr>
              <w:t>Quy định được công bố và có hiệu lực vào ngày 30/09/2025.</w:t>
            </w:r>
          </w:p>
        </w:tc>
      </w:tr>
      <w:tr w:rsidR="00CB2914" w:rsidRPr="00053DC5" w14:paraId="65CAEC4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9250A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A2FCD6" w14:textId="2054475D" w:rsidR="00CB2914" w:rsidRPr="00053DC5" w:rsidRDefault="00CB2914" w:rsidP="00FA78CA">
            <w:pPr>
              <w:jc w:val="center"/>
              <w:rPr>
                <w:color w:val="3D3D3D"/>
                <w:sz w:val="26"/>
                <w:szCs w:val="26"/>
              </w:rPr>
            </w:pPr>
            <w:r w:rsidRPr="00053DC5">
              <w:rPr>
                <w:sz w:val="26"/>
                <w:szCs w:val="26"/>
              </w:rPr>
              <w:t>G/SPS/N/CHL/866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CA6B38" w14:textId="7CB204D1" w:rsidR="00CB2914" w:rsidRPr="00053DC5" w:rsidRDefault="00CB2914" w:rsidP="00FA78CA">
            <w:pPr>
              <w:jc w:val="center"/>
              <w:rPr>
                <w:bCs/>
                <w:sz w:val="26"/>
                <w:szCs w:val="26"/>
                <w:lang w:val="en-US"/>
              </w:rPr>
            </w:pPr>
            <w:r w:rsidRPr="00053DC5">
              <w:rPr>
                <w:sz w:val="26"/>
                <w:szCs w:val="26"/>
                <w:lang w:val="vi-VN"/>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1801623" w14:textId="5F3EAFAA" w:rsidR="00CB2914" w:rsidRPr="00053DC5" w:rsidRDefault="00CB2914" w:rsidP="00FA78CA">
            <w:pPr>
              <w:jc w:val="center"/>
              <w:rPr>
                <w:color w:val="0F1115"/>
                <w:sz w:val="28"/>
                <w:szCs w:val="28"/>
                <w:shd w:val="clear" w:color="auto" w:fill="FFFFFF"/>
              </w:rPr>
            </w:pPr>
            <w:r w:rsidRPr="00053DC5">
              <w:rPr>
                <w:sz w:val="28"/>
                <w:szCs w:val="28"/>
                <w:lang w:val="vi-VN"/>
              </w:rPr>
              <w:t>Chi-lê</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9DE31E8" w14:textId="4B644F61" w:rsidR="00CB2914" w:rsidRPr="00053DC5" w:rsidRDefault="00CB2914" w:rsidP="00FA78CA">
            <w:pPr>
              <w:jc w:val="center"/>
              <w:rPr>
                <w:bCs/>
                <w:sz w:val="28"/>
                <w:szCs w:val="28"/>
              </w:rPr>
            </w:pPr>
            <w:r w:rsidRPr="00053DC5">
              <w:rPr>
                <w:sz w:val="28"/>
                <w:szCs w:val="28"/>
                <w:lang w:val="vi-VN"/>
              </w:rPr>
              <w:t>05/12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2D480E" w14:textId="2A1F45D4" w:rsidR="00CB2914" w:rsidRPr="00057BC3" w:rsidRDefault="00CB2914" w:rsidP="00FA78CA">
            <w:pPr>
              <w:jc w:val="both"/>
              <w:rPr>
                <w:bCs/>
                <w:sz w:val="28"/>
                <w:szCs w:val="28"/>
                <w:lang w:val="en-US"/>
              </w:rPr>
            </w:pPr>
            <w:r w:rsidRPr="00053DC5">
              <w:rPr>
                <w:sz w:val="28"/>
                <w:szCs w:val="28"/>
                <w:lang w:val="vi-VN"/>
              </w:rPr>
              <w:t>Đề xuất sửa đổi Điều 518 của Quy định Vệ sinh Thực phẩm</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BFAF661" w14:textId="09402879" w:rsidR="00CB2914" w:rsidRPr="00053DC5" w:rsidRDefault="00CB2914" w:rsidP="00FA78CA">
            <w:pPr>
              <w:jc w:val="both"/>
              <w:rPr>
                <w:bCs/>
                <w:sz w:val="28"/>
                <w:szCs w:val="28"/>
              </w:rPr>
            </w:pPr>
            <w:r w:rsidRPr="00053DC5">
              <w:rPr>
                <w:color w:val="000000"/>
                <w:sz w:val="28"/>
                <w:szCs w:val="28"/>
              </w:rPr>
              <w:t>Chi</w:t>
            </w:r>
            <w:r w:rsidRPr="00053DC5">
              <w:rPr>
                <w:color w:val="000000"/>
                <w:sz w:val="28"/>
                <w:szCs w:val="28"/>
                <w:lang w:val="vi-VN"/>
              </w:rPr>
              <w:t>-</w:t>
            </w:r>
            <w:r w:rsidRPr="00053DC5">
              <w:rPr>
                <w:color w:val="000000"/>
                <w:sz w:val="28"/>
                <w:szCs w:val="28"/>
              </w:rPr>
              <w:t>l</w:t>
            </w:r>
            <w:r w:rsidRPr="00053DC5">
              <w:rPr>
                <w:color w:val="000000"/>
                <w:sz w:val="28"/>
                <w:szCs w:val="28"/>
                <w:lang w:val="vi-VN"/>
              </w:rPr>
              <w:t>ê</w:t>
            </w:r>
            <w:r w:rsidRPr="00053DC5">
              <w:rPr>
                <w:color w:val="000000"/>
                <w:sz w:val="28"/>
                <w:szCs w:val="28"/>
              </w:rPr>
              <w:t xml:space="preserve"> điều chỉnh ngưỡng gluten áp dụng cho thực phẩm lên men hoặc thủy phân từ 5 ppm lên 10 ppm, nhằm khắc phục giới hạn kỹ thuật trong phương pháp phân tích, đồng thời duy trì sự bảo vệ đối với người tiêu dùng mắc bệnh celiac</w:t>
            </w:r>
            <w:r w:rsidRPr="00053DC5">
              <w:rPr>
                <w:color w:val="000000"/>
                <w:sz w:val="28"/>
                <w:szCs w:val="28"/>
                <w:lang w:val="vi-VN"/>
              </w:rPr>
              <w:t xml:space="preserve"> (không dung nạp Gluten)</w:t>
            </w:r>
            <w:r w:rsidRPr="00053DC5">
              <w:rPr>
                <w:color w:val="000000"/>
                <w:sz w:val="28"/>
                <w:szCs w:val="28"/>
              </w:rPr>
              <w:t>.</w:t>
            </w:r>
          </w:p>
        </w:tc>
      </w:tr>
      <w:tr w:rsidR="00CB2914" w:rsidRPr="00053DC5" w14:paraId="7CC0DBB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D8835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555F43" w14:textId="047C9E7B" w:rsidR="00CB2914" w:rsidRPr="00053DC5" w:rsidRDefault="00CB2914" w:rsidP="00FA78CA">
            <w:pPr>
              <w:jc w:val="center"/>
              <w:rPr>
                <w:color w:val="3D3D3D"/>
                <w:sz w:val="26"/>
                <w:szCs w:val="26"/>
              </w:rPr>
            </w:pPr>
            <w:r w:rsidRPr="00053DC5">
              <w:rPr>
                <w:sz w:val="26"/>
                <w:szCs w:val="26"/>
              </w:rPr>
              <w:t>G/SPS/N/CHL/867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D3D9F1" w14:textId="7ADB765C" w:rsidR="00CB2914" w:rsidRPr="00053DC5" w:rsidRDefault="00CB2914" w:rsidP="00FA78CA">
            <w:pPr>
              <w:jc w:val="center"/>
              <w:rPr>
                <w:bCs/>
                <w:sz w:val="26"/>
                <w:szCs w:val="26"/>
                <w:lang w:val="en-US"/>
              </w:rPr>
            </w:pPr>
            <w:r w:rsidRPr="00053DC5">
              <w:rPr>
                <w:sz w:val="26"/>
                <w:szCs w:val="26"/>
                <w:lang w:val="vi-VN"/>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25CAEA5" w14:textId="72B9472A" w:rsidR="00CB2914" w:rsidRPr="00053DC5" w:rsidRDefault="00CB2914" w:rsidP="00FA78CA">
            <w:pPr>
              <w:jc w:val="center"/>
              <w:rPr>
                <w:color w:val="0F1115"/>
                <w:sz w:val="28"/>
                <w:szCs w:val="28"/>
                <w:shd w:val="clear" w:color="auto" w:fill="FFFFFF"/>
              </w:rPr>
            </w:pPr>
            <w:r w:rsidRPr="00053DC5">
              <w:rPr>
                <w:sz w:val="28"/>
                <w:szCs w:val="28"/>
                <w:lang w:val="vi-VN"/>
              </w:rPr>
              <w:t>Chi-lê</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A4BD57" w14:textId="22747212" w:rsidR="00CB2914" w:rsidRPr="00053DC5" w:rsidRDefault="00CB2914" w:rsidP="00FA78CA">
            <w:pPr>
              <w:jc w:val="center"/>
              <w:rPr>
                <w:bCs/>
                <w:sz w:val="28"/>
                <w:szCs w:val="28"/>
              </w:rPr>
            </w:pPr>
            <w:r w:rsidRPr="00053DC5">
              <w:rPr>
                <w:sz w:val="28"/>
                <w:szCs w:val="28"/>
                <w:lang w:val="vi-VN"/>
              </w:rPr>
              <w:t>05/12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00A4CB" w14:textId="0CC6975B" w:rsidR="00CB2914" w:rsidRPr="00057BC3" w:rsidRDefault="00CB2914" w:rsidP="00FA78CA">
            <w:pPr>
              <w:jc w:val="both"/>
              <w:rPr>
                <w:bCs/>
                <w:sz w:val="28"/>
                <w:szCs w:val="28"/>
                <w:lang w:val="en-US"/>
              </w:rPr>
            </w:pPr>
            <w:r w:rsidRPr="00053DC5">
              <w:rPr>
                <w:sz w:val="28"/>
                <w:szCs w:val="28"/>
                <w:lang w:val="vi-VN"/>
              </w:rPr>
              <w:t xml:space="preserve">Tham vấn về đề xuất sửa đổi Điều 27 và </w:t>
            </w:r>
            <w:r w:rsidRPr="00053DC5">
              <w:rPr>
                <w:sz w:val="28"/>
                <w:szCs w:val="28"/>
                <w:lang w:val="vi-VN"/>
              </w:rPr>
              <w:lastRenderedPageBreak/>
              <w:t>Điều 65 của Quy định Vệ sinh Thực phẩm</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64DF160" w14:textId="77777777" w:rsidR="00CB2914" w:rsidRPr="00053DC5" w:rsidRDefault="00CB2914" w:rsidP="00FA78CA">
            <w:pPr>
              <w:jc w:val="both"/>
              <w:rPr>
                <w:sz w:val="28"/>
                <w:szCs w:val="28"/>
                <w:lang w:val="vi-VN"/>
              </w:rPr>
            </w:pPr>
            <w:r w:rsidRPr="00053DC5">
              <w:rPr>
                <w:sz w:val="28"/>
                <w:szCs w:val="28"/>
                <w:lang w:val="vi-VN"/>
              </w:rPr>
              <w:lastRenderedPageBreak/>
              <w:t xml:space="preserve">Chi-lê đề xuất sửa đổi Điều 27 và Điều 65 của Quy định Vệ sinh Thực phẩm (RSA) liên quan đến việc </w:t>
            </w:r>
            <w:r w:rsidRPr="00053DC5">
              <w:rPr>
                <w:sz w:val="28"/>
                <w:szCs w:val="28"/>
                <w:lang w:val="vi-VN"/>
              </w:rPr>
              <w:lastRenderedPageBreak/>
              <w:t>sử dụng nước biển sạch trong chế biến thủy sản và khái quát các yêu cầu vệ sinh – nhãn mác thực phẩm vốn được quy định trong RSA hiện hành.</w:t>
            </w:r>
          </w:p>
          <w:p w14:paraId="3731C272" w14:textId="77777777" w:rsidR="00CB2914" w:rsidRPr="00053DC5" w:rsidRDefault="00CB2914" w:rsidP="00FA78CA">
            <w:pPr>
              <w:jc w:val="both"/>
              <w:rPr>
                <w:sz w:val="28"/>
                <w:szCs w:val="28"/>
              </w:rPr>
            </w:pPr>
            <w:r w:rsidRPr="00053DC5">
              <w:rPr>
                <w:sz w:val="28"/>
                <w:szCs w:val="28"/>
              </w:rPr>
              <w:t>Đề xuất mới nhằm chính thức cho phép sử dụng nước biển sạch trong một số công đoạn chế biến cá và sản phẩm thủy sản cũng như trong việc duy trì động vật thủy sản trong</w:t>
            </w:r>
            <w:r w:rsidRPr="00053DC5">
              <w:rPr>
                <w:sz w:val="28"/>
                <w:szCs w:val="28"/>
                <w:lang w:val="vi-VN"/>
              </w:rPr>
              <w:t xml:space="preserve"> trạng thái sống</w:t>
            </w:r>
            <w:r w:rsidRPr="00053DC5">
              <w:rPr>
                <w:sz w:val="28"/>
                <w:szCs w:val="28"/>
              </w:rPr>
              <w:t>. Hiện tại, RSA yêu cầu các cơ sở phải sử dụng nguồn nước uống đạt chuẩn trong quá trình sản xuất, tuy nhiên dự thảo sửa đổi đưa ra điều kiện để nước biển sạch có thể được chấp nhận như một đầu vào sản xuất thông thường, với điều kiện chất lượng và an toàn phải tương đương.</w:t>
            </w:r>
          </w:p>
          <w:p w14:paraId="0AFD6FB3" w14:textId="77777777" w:rsidR="00CB2914" w:rsidRPr="00053DC5" w:rsidRDefault="00CB2914" w:rsidP="00FA78CA">
            <w:pPr>
              <w:jc w:val="both"/>
              <w:rPr>
                <w:sz w:val="28"/>
                <w:szCs w:val="28"/>
              </w:rPr>
            </w:pPr>
            <w:r w:rsidRPr="00053DC5">
              <w:rPr>
                <w:sz w:val="28"/>
                <w:szCs w:val="28"/>
              </w:rPr>
              <w:t>Theo dự thảo sửa đổi Điều 65, nước biển sạch được phép sử dụng trong ba nhóm mục đích:</w:t>
            </w:r>
          </w:p>
          <w:p w14:paraId="37B2E92A"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Rửa sơ bộ: bao gồm rửa bề mặt nhà xưởng, thiết bị, sản phẩm thủy sản nguyên con (cá, nhuyễn thể có vỏ) và duy trì thủy sản sống trong cơ sở chế biến hoặc khu bán buôn, bán lẻ. Đá làm từ nước biển sạch cũng thuộc phạm vi này.</w:t>
            </w:r>
          </w:p>
          <w:p w14:paraId="65A7C081"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Rửa sau chế biến sơ cấp: áp dụng cho sản phẩm đã được xử lý khiến mô cơ lộ ra như mổ, cắt bỏ đầu, đuôi hoặc da. Đá sản xuất từ nước biển sạch có thể được dùng ở giai đoạn này.</w:t>
            </w:r>
          </w:p>
          <w:p w14:paraId="6F91034E" w14:textId="77777777" w:rsidR="00CB2914" w:rsidRPr="00053DC5" w:rsidRDefault="00CB2914" w:rsidP="00FA78CA">
            <w:pPr>
              <w:jc w:val="both"/>
              <w:rPr>
                <w:sz w:val="28"/>
                <w:szCs w:val="28"/>
              </w:rPr>
            </w:pPr>
            <w:r w:rsidRPr="00053DC5">
              <w:rPr>
                <w:sz w:val="28"/>
                <w:szCs w:val="28"/>
                <w:lang w:val="vi-VN"/>
              </w:rPr>
              <w:t xml:space="preserve">- </w:t>
            </w:r>
            <w:r w:rsidRPr="00053DC5">
              <w:rPr>
                <w:sz w:val="28"/>
                <w:szCs w:val="28"/>
              </w:rPr>
              <w:t>Làm thành phần của sản phẩm cuối cùng: bao gồm nước sử dụng cho mạ băng (glazing), ngâm ướp hay nước đưa trực tiếp vào sản phẩm đóng hộp.</w:t>
            </w:r>
          </w:p>
          <w:p w14:paraId="7B656AD8" w14:textId="2938BD80" w:rsidR="00CB2914" w:rsidRPr="00053DC5" w:rsidRDefault="00CB2914" w:rsidP="00FA78CA">
            <w:pPr>
              <w:jc w:val="both"/>
              <w:rPr>
                <w:bCs/>
                <w:sz w:val="28"/>
                <w:szCs w:val="28"/>
              </w:rPr>
            </w:pPr>
            <w:r w:rsidRPr="00053DC5">
              <w:rPr>
                <w:sz w:val="28"/>
                <w:szCs w:val="28"/>
              </w:rPr>
              <w:t xml:space="preserve">Để được sử dụng, nước biển sạch phải đáp ứng các yêu cầu khắt khe về chất lượng vi sinh và mức độ </w:t>
            </w:r>
            <w:r w:rsidRPr="00053DC5">
              <w:rPr>
                <w:sz w:val="28"/>
                <w:szCs w:val="28"/>
              </w:rPr>
              <w:lastRenderedPageBreak/>
              <w:t>an toàn, được định nghĩa là không chứa vi sinh vật gây bệnh, chất độc hại hay tảo độc biển ở mức có thể ảnh hưởng đến sản phẩm. Những thông số quan trọng bao gồm yêu cầu hoàn toàn không có </w:t>
            </w:r>
            <w:r w:rsidRPr="00053DC5">
              <w:rPr>
                <w:i/>
                <w:iCs/>
                <w:sz w:val="28"/>
                <w:szCs w:val="28"/>
              </w:rPr>
              <w:t>Escherichia coli</w:t>
            </w:r>
            <w:r w:rsidRPr="00053DC5">
              <w:rPr>
                <w:sz w:val="28"/>
                <w:szCs w:val="28"/>
              </w:rPr>
              <w:t> và coliform tổng số dưới giới hạn phát hiện. Nước biển phải được lấy từ khu vực xa bờ, tách biệt nguồn ô nhiễm như cống xả hay cảng và được kiểm tra để đảm bảo không có vi khuẩn chỉ thị hoặc </w:t>
            </w:r>
            <w:r w:rsidRPr="00053DC5">
              <w:rPr>
                <w:i/>
                <w:iCs/>
                <w:sz w:val="28"/>
                <w:szCs w:val="28"/>
              </w:rPr>
              <w:t>Vibrio</w:t>
            </w:r>
            <w:r w:rsidRPr="00053DC5">
              <w:rPr>
                <w:sz w:val="28"/>
                <w:szCs w:val="28"/>
              </w:rPr>
              <w:t xml:space="preserve"> spp. Các yêu cầu kỹ thuật này dựa trên khuyến nghị từ Codex Alimentarius và các quy định của </w:t>
            </w:r>
            <w:r w:rsidRPr="00053DC5">
              <w:rPr>
                <w:sz w:val="28"/>
                <w:szCs w:val="28"/>
                <w:lang w:val="en-US"/>
              </w:rPr>
              <w:t xml:space="preserve">Liên minh </w:t>
            </w:r>
            <w:r w:rsidRPr="00053DC5">
              <w:rPr>
                <w:sz w:val="28"/>
                <w:szCs w:val="28"/>
              </w:rPr>
              <w:t>châu Âu.</w:t>
            </w:r>
          </w:p>
        </w:tc>
      </w:tr>
      <w:tr w:rsidR="00CB2914" w:rsidRPr="00053DC5" w14:paraId="3D352B5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DBA40C5"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D921EC2" w14:textId="77777777" w:rsidR="00CB2914" w:rsidRPr="00053DC5" w:rsidRDefault="00CB2914" w:rsidP="00FA78CA">
            <w:pPr>
              <w:jc w:val="center"/>
              <w:rPr>
                <w:color w:val="3D3D3D"/>
                <w:sz w:val="26"/>
                <w:szCs w:val="26"/>
              </w:rPr>
            </w:pPr>
            <w:r w:rsidRPr="00053DC5">
              <w:rPr>
                <w:color w:val="3D3D3D"/>
                <w:sz w:val="26"/>
                <w:szCs w:val="26"/>
              </w:rPr>
              <w:t>G/SPS/N/EU/643</w:t>
            </w:r>
          </w:p>
          <w:p w14:paraId="6384FEC0" w14:textId="59B2C4FA" w:rsidR="00CB2914" w:rsidRPr="00053DC5" w:rsidRDefault="00CB2914" w:rsidP="00FA78CA">
            <w:pPr>
              <w:jc w:val="center"/>
              <w:rPr>
                <w:color w:val="3D3D3D"/>
                <w:sz w:val="26"/>
                <w:szCs w:val="26"/>
              </w:rPr>
            </w:pPr>
            <w:r w:rsidRPr="00053DC5">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2DF82D" w14:textId="1AFADAF0" w:rsidR="00CB2914" w:rsidRPr="00053DC5" w:rsidRDefault="00CB2914" w:rsidP="00FA78CA">
            <w:pPr>
              <w:jc w:val="center"/>
              <w:rPr>
                <w:bCs/>
                <w:sz w:val="26"/>
                <w:szCs w:val="26"/>
                <w:lang w:val="en-US"/>
              </w:rPr>
            </w:pPr>
            <w:r w:rsidRPr="00053DC5">
              <w:rPr>
                <w:bCs/>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E968373" w14:textId="3CBADA25" w:rsidR="00CB2914" w:rsidRPr="00053DC5" w:rsidRDefault="00CB2914" w:rsidP="00FA78CA">
            <w:pPr>
              <w:jc w:val="center"/>
              <w:rPr>
                <w:color w:val="0F1115"/>
                <w:sz w:val="28"/>
                <w:szCs w:val="28"/>
                <w:shd w:val="clear" w:color="auto" w:fill="FFFFFF"/>
              </w:rPr>
            </w:pPr>
            <w:r w:rsidRPr="00053DC5">
              <w:rPr>
                <w:color w:val="3D3D3D"/>
                <w:sz w:val="28"/>
                <w:szCs w:val="28"/>
                <w:lang w:val="en-US"/>
              </w:rPr>
              <w:t xml:space="preserve">Liên </w:t>
            </w:r>
            <w:r w:rsidRPr="00053DC5">
              <w:rPr>
                <w:color w:val="3D3D3D"/>
                <w:sz w:val="28"/>
                <w:szCs w:val="28"/>
                <w:lang w:val="vi-VN"/>
              </w:rPr>
              <w:t>m</w:t>
            </w:r>
            <w:r w:rsidRPr="00053DC5">
              <w:rPr>
                <w:color w:val="3D3D3D"/>
                <w:sz w:val="28"/>
                <w:szCs w:val="28"/>
                <w:lang w:val="en-US"/>
              </w:rPr>
              <w:t xml:space="preserve">inh </w:t>
            </w:r>
            <w:r w:rsidRPr="00053DC5">
              <w:rPr>
                <w:color w:val="3D3D3D"/>
                <w:sz w:val="28"/>
                <w:szCs w:val="28"/>
                <w:lang w:val="vi-VN"/>
              </w:rPr>
              <w:t>c</w:t>
            </w:r>
            <w:r w:rsidRPr="00053DC5">
              <w:rPr>
                <w:color w:val="3D3D3D"/>
                <w:sz w:val="28"/>
                <w:szCs w:val="28"/>
                <w:lang w:val="en-US"/>
              </w:rPr>
              <w:t>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3DE051" w14:textId="74D2C6A9" w:rsidR="00CB2914" w:rsidRPr="00053DC5" w:rsidRDefault="00CB2914" w:rsidP="00FA78CA">
            <w:pPr>
              <w:jc w:val="center"/>
              <w:rPr>
                <w:bCs/>
                <w:sz w:val="28"/>
                <w:szCs w:val="28"/>
              </w:rPr>
            </w:pPr>
            <w:r w:rsidRPr="00053DC5">
              <w:rPr>
                <w:bCs/>
                <w:sz w:val="28"/>
                <w:szCs w:val="28"/>
                <w:lang w:val="en-US"/>
              </w:rPr>
              <w:t>03/12/2025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D3704C" w14:textId="39A94085" w:rsidR="00CB2914" w:rsidRPr="00057BC3" w:rsidRDefault="00CB2914" w:rsidP="00FA78CA">
            <w:pPr>
              <w:jc w:val="both"/>
              <w:rPr>
                <w:b/>
                <w:bCs/>
                <w:sz w:val="28"/>
                <w:szCs w:val="28"/>
                <w:lang w:val="en-US"/>
              </w:rPr>
            </w:pPr>
            <w:r w:rsidRPr="00053DC5">
              <w:rPr>
                <w:bCs/>
                <w:sz w:val="28"/>
                <w:szCs w:val="28"/>
              </w:rPr>
              <w:t xml:space="preserve">Gia hạn các yêu cầu đã được áp dụng liên quan đến sinh vật gây hại </w:t>
            </w:r>
            <w:r w:rsidRPr="00053DC5">
              <w:rPr>
                <w:bCs/>
                <w:i/>
                <w:iCs/>
                <w:sz w:val="28"/>
                <w:szCs w:val="28"/>
              </w:rPr>
              <w:t>Spodoptera frugiperda</w:t>
            </w:r>
            <w:r w:rsidRPr="00053DC5">
              <w:rPr>
                <w:bCs/>
                <w:sz w:val="28"/>
                <w:szCs w:val="28"/>
              </w:rPr>
              <w:t xml:space="preserve"> (Smith)</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68F61BF" w14:textId="77777777" w:rsidR="00CB2914" w:rsidRPr="00053DC5" w:rsidRDefault="00CB2914" w:rsidP="00FA78CA">
            <w:pPr>
              <w:jc w:val="both"/>
              <w:rPr>
                <w:bCs/>
                <w:sz w:val="28"/>
                <w:szCs w:val="28"/>
              </w:rPr>
            </w:pPr>
            <w:r w:rsidRPr="00053DC5">
              <w:rPr>
                <w:bCs/>
                <w:sz w:val="28"/>
                <w:szCs w:val="28"/>
              </w:rPr>
              <w:t xml:space="preserve">Các yêu cầu được nêu trong đề xuất đã thông báo G/SPS/N/EU/643 (ngày 13/6/2023) nay được </w:t>
            </w:r>
            <w:r w:rsidRPr="00053DC5">
              <w:rPr>
                <w:sz w:val="28"/>
                <w:szCs w:val="28"/>
              </w:rPr>
              <w:t>gia hạn</w:t>
            </w:r>
            <w:r w:rsidRPr="00053DC5">
              <w:rPr>
                <w:bCs/>
                <w:sz w:val="28"/>
                <w:szCs w:val="28"/>
              </w:rPr>
              <w:t xml:space="preserve"> theo Quy định (EU) 2025/2408 ngày 01/12/2025, sửa đổi Quy định thực thi (EU) 2023/1134 về </w:t>
            </w:r>
            <w:bookmarkStart w:id="21" w:name="_Hlk218703549"/>
            <w:r w:rsidRPr="00053DC5">
              <w:rPr>
                <w:bCs/>
                <w:sz w:val="28"/>
                <w:szCs w:val="28"/>
              </w:rPr>
              <w:t xml:space="preserve">các biện pháp nhằm ngăn chặn việc xâm nhập, thiết lập và lây lan của sinh vật gây hại </w:t>
            </w:r>
            <w:r w:rsidRPr="00053DC5">
              <w:rPr>
                <w:bCs/>
                <w:i/>
                <w:iCs/>
                <w:sz w:val="28"/>
                <w:szCs w:val="28"/>
              </w:rPr>
              <w:t>Spodoptera frugiperda</w:t>
            </w:r>
            <w:bookmarkEnd w:id="21"/>
            <w:r w:rsidRPr="00053DC5">
              <w:rPr>
                <w:bCs/>
                <w:sz w:val="28"/>
                <w:szCs w:val="28"/>
              </w:rPr>
              <w:t xml:space="preserve"> (Smith) trong lãnh thổ Liên minh châu Âu, liên quan đến thời hạn áp dụng của một số quy định.</w:t>
            </w:r>
          </w:p>
          <w:p w14:paraId="663FEB5D" w14:textId="05A5C1FE" w:rsidR="00CB2914" w:rsidRPr="00053DC5" w:rsidRDefault="00CB2914" w:rsidP="00FA78CA">
            <w:pPr>
              <w:jc w:val="both"/>
              <w:rPr>
                <w:sz w:val="28"/>
                <w:szCs w:val="28"/>
                <w:lang w:val="vi-VN"/>
              </w:rPr>
            </w:pPr>
            <w:r w:rsidRPr="00053DC5">
              <w:rPr>
                <w:bCs/>
                <w:sz w:val="28"/>
                <w:szCs w:val="28"/>
              </w:rPr>
              <w:t xml:space="preserve">Quy định này sẽ có hiệu lực kể từ ngày thứ hai mươi sau ngày được công bố trên Công báo Liên minh châu Âu. Các yêu cầu đối với nhập khẩu và lưu </w:t>
            </w:r>
            <w:r w:rsidRPr="00053DC5">
              <w:rPr>
                <w:bCs/>
                <w:sz w:val="28"/>
                <w:szCs w:val="28"/>
                <w:lang w:val="en-US"/>
              </w:rPr>
              <w:t>hành</w:t>
            </w:r>
            <w:r w:rsidRPr="00053DC5">
              <w:rPr>
                <w:bCs/>
                <w:sz w:val="28"/>
                <w:szCs w:val="28"/>
              </w:rPr>
              <w:t xml:space="preserve"> nội bộ sẽ được áp dụng đến hết ngày 31/12/2028.</w:t>
            </w:r>
          </w:p>
        </w:tc>
      </w:tr>
      <w:tr w:rsidR="00CB2914" w:rsidRPr="00053DC5" w14:paraId="5919C21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BCBCF24"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B11E1E" w14:textId="54EE633F" w:rsidR="00CB2914" w:rsidRPr="00053DC5" w:rsidRDefault="00CB2914" w:rsidP="00FA78CA">
            <w:pPr>
              <w:widowControl/>
              <w:autoSpaceDE w:val="0"/>
              <w:autoSpaceDN w:val="0"/>
              <w:adjustRightInd w:val="0"/>
              <w:jc w:val="center"/>
              <w:rPr>
                <w:rFonts w:eastAsiaTheme="minorHAnsi"/>
                <w:bCs/>
                <w:sz w:val="26"/>
                <w:szCs w:val="26"/>
                <w:lang w:val="en-US"/>
                <w14:ligatures w14:val="standardContextual"/>
              </w:rPr>
            </w:pPr>
            <w:r w:rsidRPr="00053DC5">
              <w:rPr>
                <w:color w:val="3D3D3D"/>
                <w:sz w:val="26"/>
                <w:szCs w:val="26"/>
              </w:rPr>
              <w:t>G/SPS/N/EU/899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DD5CC9" w14:textId="4DD37EFB" w:rsidR="00CB2914" w:rsidRPr="00053DC5" w:rsidRDefault="00CB2914" w:rsidP="00FA78CA">
            <w:pPr>
              <w:jc w:val="center"/>
              <w:rPr>
                <w:sz w:val="26"/>
                <w:szCs w:val="26"/>
                <w:lang w:val="vi-VN"/>
              </w:rPr>
            </w:pPr>
            <w:r w:rsidRPr="00053DC5">
              <w:rPr>
                <w:bCs/>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03D5679" w14:textId="3CECCC29" w:rsidR="00CB2914" w:rsidRPr="00053DC5" w:rsidRDefault="00CB2914" w:rsidP="00FA78CA">
            <w:pPr>
              <w:jc w:val="center"/>
              <w:rPr>
                <w:color w:val="0F1115"/>
                <w:sz w:val="28"/>
                <w:szCs w:val="28"/>
                <w:shd w:val="clear" w:color="auto" w:fill="FFFFFF"/>
              </w:rPr>
            </w:pPr>
            <w:r w:rsidRPr="00053DC5">
              <w:rPr>
                <w:color w:val="3D3D3D"/>
                <w:sz w:val="28"/>
                <w:szCs w:val="28"/>
                <w:lang w:val="en-US"/>
              </w:rPr>
              <w:t xml:space="preserve">Liên </w:t>
            </w:r>
            <w:r w:rsidRPr="00053DC5">
              <w:rPr>
                <w:color w:val="3D3D3D"/>
                <w:sz w:val="28"/>
                <w:szCs w:val="28"/>
                <w:lang w:val="vi-VN"/>
              </w:rPr>
              <w:t>m</w:t>
            </w:r>
            <w:r w:rsidRPr="00053DC5">
              <w:rPr>
                <w:color w:val="3D3D3D"/>
                <w:sz w:val="28"/>
                <w:szCs w:val="28"/>
                <w:lang w:val="en-US"/>
              </w:rPr>
              <w:t xml:space="preserve">inh </w:t>
            </w:r>
            <w:r w:rsidRPr="00053DC5">
              <w:rPr>
                <w:color w:val="3D3D3D"/>
                <w:sz w:val="28"/>
                <w:szCs w:val="28"/>
                <w:lang w:val="vi-VN"/>
              </w:rPr>
              <w:t>c</w:t>
            </w:r>
            <w:r w:rsidRPr="00053DC5">
              <w:rPr>
                <w:color w:val="3D3D3D"/>
                <w:sz w:val="28"/>
                <w:szCs w:val="28"/>
                <w:lang w:val="en-US"/>
              </w:rPr>
              <w:t>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2B366C" w14:textId="1E263D2A" w:rsidR="00CB2914" w:rsidRPr="00053DC5" w:rsidRDefault="00CB2914" w:rsidP="00FA78CA">
            <w:pPr>
              <w:jc w:val="center"/>
              <w:rPr>
                <w:sz w:val="28"/>
                <w:szCs w:val="28"/>
                <w:lang w:val="vi-VN"/>
              </w:rPr>
            </w:pPr>
            <w:r w:rsidRPr="00053DC5">
              <w:rPr>
                <w:bCs/>
                <w:sz w:val="28"/>
                <w:szCs w:val="28"/>
                <w:lang w:val="en-US"/>
              </w:rPr>
              <w:t>03</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D3BE9B" w14:textId="38DF5794" w:rsidR="00CB2914" w:rsidRPr="00053DC5" w:rsidRDefault="00CB2914" w:rsidP="00FA78CA">
            <w:pPr>
              <w:jc w:val="both"/>
              <w:rPr>
                <w:rStyle w:val="Strong"/>
                <w:b w:val="0"/>
                <w:bCs w:val="0"/>
                <w:color w:val="0F1115"/>
                <w:sz w:val="28"/>
                <w:szCs w:val="28"/>
                <w:shd w:val="clear" w:color="auto" w:fill="FFFFFF"/>
                <w:lang w:val="en-US"/>
              </w:rPr>
            </w:pPr>
            <w:r w:rsidRPr="00053DC5">
              <w:rPr>
                <w:bCs/>
                <w:sz w:val="28"/>
                <w:szCs w:val="28"/>
              </w:rPr>
              <w:t xml:space="preserve">Dự thảo sửa đổi các Phụ lục II, III và V của Quy định (EC) số 396/2005 của </w:t>
            </w:r>
            <w:r w:rsidRPr="00053DC5">
              <w:rPr>
                <w:bCs/>
                <w:sz w:val="28"/>
                <w:szCs w:val="28"/>
              </w:rPr>
              <w:lastRenderedPageBreak/>
              <w:t xml:space="preserve">Nghị viện và Hội đồng châu Âu liên quan đến </w:t>
            </w:r>
            <w:bookmarkStart w:id="22" w:name="_Hlk218703634"/>
            <w:r w:rsidRPr="00053DC5">
              <w:rPr>
                <w:bCs/>
                <w:sz w:val="28"/>
                <w:szCs w:val="28"/>
              </w:rPr>
              <w:t>mức dư lượng tối đa (MRL) đối với các chất 1,4-dimethylnaphthalene, chlormequat, metribuzin, metribuzin-desamino-diketo (metribuzin-DADK), terbuthylazine và triclopyr trong hoặc trên một số sản phẩm nhất định</w:t>
            </w:r>
            <w:bookmarkEnd w:id="22"/>
            <w:r w:rsidR="00D00422" w:rsidRPr="00053DC5">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CED1C98" w14:textId="77777777" w:rsidR="00CB2914" w:rsidRPr="00053DC5" w:rsidRDefault="00CB2914" w:rsidP="00FA78CA">
            <w:pPr>
              <w:jc w:val="both"/>
              <w:rPr>
                <w:color w:val="000000"/>
                <w:sz w:val="28"/>
                <w:szCs w:val="28"/>
                <w:lang w:val="en-US"/>
              </w:rPr>
            </w:pPr>
            <w:r w:rsidRPr="00053DC5">
              <w:rPr>
                <w:bCs/>
                <w:sz w:val="28"/>
                <w:szCs w:val="28"/>
                <w:lang w:val="vi-VN"/>
              </w:rPr>
              <w:lastRenderedPageBreak/>
              <w:t>Dự thảo việc xem xét lại các mức dư lượng tối đa (MRL) hiện hành đối với 1,4-dimethylnaphthalene, chlormequat, metribuzin, metribuzin-desamino-diketo (metribuzin-</w:t>
            </w:r>
            <w:r w:rsidRPr="00053DC5">
              <w:rPr>
                <w:bCs/>
                <w:sz w:val="28"/>
                <w:szCs w:val="28"/>
                <w:lang w:val="vi-VN"/>
              </w:rPr>
              <w:lastRenderedPageBreak/>
              <w:t>DADK), terbuthylazine và triclopyr trong một số mặt hàng thực phẩm nhất định</w:t>
            </w:r>
            <w:r w:rsidRPr="00053DC5">
              <w:rPr>
                <w:bCs/>
                <w:sz w:val="28"/>
                <w:szCs w:val="28"/>
                <w:lang w:val="en-US"/>
              </w:rPr>
              <w:t>, c</w:t>
            </w:r>
            <w:r w:rsidRPr="00053DC5">
              <w:rPr>
                <w:color w:val="000000"/>
                <w:sz w:val="28"/>
                <w:szCs w:val="28"/>
                <w:lang w:val="en-US"/>
              </w:rPr>
              <w:t>ụ thể như sau:</w:t>
            </w:r>
          </w:p>
          <w:p w14:paraId="6F6ED4D9" w14:textId="77777777" w:rsidR="00CB2914" w:rsidRPr="00053DC5" w:rsidRDefault="00CB2914" w:rsidP="00FA78CA">
            <w:pPr>
              <w:tabs>
                <w:tab w:val="num" w:pos="720"/>
              </w:tabs>
              <w:jc w:val="both"/>
              <w:rPr>
                <w:color w:val="000000"/>
                <w:sz w:val="28"/>
                <w:szCs w:val="28"/>
                <w:lang w:val="en-US"/>
              </w:rPr>
            </w:pPr>
            <w:r w:rsidRPr="00053DC5">
              <w:rPr>
                <w:b/>
                <w:bCs/>
                <w:color w:val="000000"/>
                <w:sz w:val="28"/>
                <w:szCs w:val="28"/>
                <w:lang w:val="en-US"/>
              </w:rPr>
              <w:t xml:space="preserve">1,4-Dimethylnaphthalene: </w:t>
            </w:r>
            <w:r w:rsidRPr="00053DC5">
              <w:rPr>
                <w:color w:val="000000"/>
                <w:sz w:val="28"/>
                <w:szCs w:val="28"/>
                <w:lang w:val="en-US"/>
              </w:rPr>
              <w:t xml:space="preserve">Đề xuất hạ MRL trên các sản phẩm thực vật tươi hoặc đông lạnh từ </w:t>
            </w:r>
            <w:r w:rsidRPr="00053DC5">
              <w:rPr>
                <w:i/>
                <w:iCs/>
                <w:color w:val="000000"/>
                <w:sz w:val="28"/>
                <w:szCs w:val="28"/>
                <w:lang w:val="en-US"/>
              </w:rPr>
              <w:t>0,05 mg/kg → 0,03 mg/kg</w:t>
            </w:r>
            <w:r w:rsidRPr="00053DC5">
              <w:rPr>
                <w:color w:val="000000"/>
                <w:sz w:val="28"/>
                <w:szCs w:val="28"/>
                <w:lang w:val="en-US"/>
              </w:rPr>
              <w:t xml:space="preserve"> đối với nhiều loại trái cây, rau củ, quả mọng, hạt và các loại sản phẩm thực vật khác</w:t>
            </w:r>
          </w:p>
          <w:p w14:paraId="09E87CAD" w14:textId="77777777" w:rsidR="00CB2914" w:rsidRPr="00053DC5" w:rsidRDefault="00CB2914" w:rsidP="00FA78CA">
            <w:pPr>
              <w:tabs>
                <w:tab w:val="num" w:pos="720"/>
              </w:tabs>
              <w:jc w:val="both"/>
              <w:rPr>
                <w:color w:val="000000"/>
                <w:sz w:val="28"/>
                <w:szCs w:val="28"/>
                <w:lang w:val="en-US"/>
              </w:rPr>
            </w:pPr>
            <w:r w:rsidRPr="00053DC5">
              <w:rPr>
                <w:b/>
                <w:bCs/>
                <w:color w:val="000000"/>
                <w:sz w:val="28"/>
                <w:szCs w:val="28"/>
                <w:lang w:val="en-US"/>
              </w:rPr>
              <w:t xml:space="preserve">Chlormequat: </w:t>
            </w:r>
            <w:r w:rsidRPr="00053DC5">
              <w:rPr>
                <w:color w:val="000000"/>
                <w:sz w:val="28"/>
                <w:szCs w:val="28"/>
                <w:lang w:val="en-US"/>
              </w:rPr>
              <w:t>Dự thảo quy định điều chỉnh MRL</w:t>
            </w:r>
            <w:r w:rsidRPr="00053DC5">
              <w:rPr>
                <w:b/>
                <w:bCs/>
                <w:color w:val="000000"/>
                <w:sz w:val="28"/>
                <w:szCs w:val="28"/>
                <w:lang w:val="en-US"/>
              </w:rPr>
              <w:t xml:space="preserve"> </w:t>
            </w:r>
            <w:r w:rsidRPr="00053DC5">
              <w:rPr>
                <w:color w:val="000000"/>
                <w:sz w:val="28"/>
                <w:szCs w:val="28"/>
                <w:lang w:val="en-US"/>
              </w:rPr>
              <w:t>trên nhiều nhóm sản phẩm, trong đó có:</w:t>
            </w:r>
          </w:p>
          <w:p w14:paraId="3703A56E"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Sản phẩm thực vật như nấm ăn và rau, củ, ngũ cốc (theo tài liệu cập nhật thảo luận việc hạ MRL).</w:t>
            </w:r>
          </w:p>
          <w:p w14:paraId="21EE49B9" w14:textId="4D220346"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Các sản phẩm động vật và sản phẩm động vật như thịt của gia súc nhai lại, thịt lợn, thịt gia cầm, trứng và sữa cũng đang cân nhắc giảm MRL</w:t>
            </w:r>
            <w:r w:rsidR="00FA78CA">
              <w:rPr>
                <w:color w:val="000000"/>
                <w:sz w:val="28"/>
                <w:szCs w:val="28"/>
                <w:lang w:val="en-US"/>
              </w:rPr>
              <w:t>.</w:t>
            </w:r>
          </w:p>
          <w:p w14:paraId="4D8F131A" w14:textId="77777777" w:rsidR="00CB2914" w:rsidRPr="00053DC5" w:rsidRDefault="00CB2914" w:rsidP="00FA78CA">
            <w:pPr>
              <w:pStyle w:val="Heading3"/>
            </w:pPr>
            <w:r w:rsidRPr="00053DC5">
              <w:t>Metribuzin và Metribuzin-DADK</w:t>
            </w:r>
            <w:r w:rsidRPr="00053DC5">
              <w:rPr>
                <w:lang w:val="en-US"/>
              </w:rPr>
              <w:t xml:space="preserve">: </w:t>
            </w:r>
            <w:r w:rsidRPr="00053DC5">
              <w:rPr>
                <w:b w:val="0"/>
                <w:bCs/>
              </w:rPr>
              <w:t>Dự thảo điều chỉnh MRL trên các</w:t>
            </w:r>
            <w:r w:rsidRPr="00053DC5">
              <w:t xml:space="preserve"> </w:t>
            </w:r>
            <w:r w:rsidRPr="00053DC5">
              <w:rPr>
                <w:rStyle w:val="Strong"/>
              </w:rPr>
              <w:t>nhóm quả, rau và sản phẩm nông nghiệp khác</w:t>
            </w:r>
            <w:r w:rsidRPr="00053DC5">
              <w:rPr>
                <w:rStyle w:val="Strong"/>
                <w:lang w:val="en-US"/>
              </w:rPr>
              <w:t>,</w:t>
            </w:r>
            <w:r w:rsidRPr="00053DC5">
              <w:t xml:space="preserve"> </w:t>
            </w:r>
            <w:r w:rsidRPr="00053DC5">
              <w:rPr>
                <w:b w:val="0"/>
                <w:bCs/>
              </w:rPr>
              <w:t>Danh sách này bao gồm</w:t>
            </w:r>
            <w:r w:rsidRPr="00053DC5">
              <w:t>:</w:t>
            </w:r>
          </w:p>
          <w:p w14:paraId="04DC9E92"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Rau củ gốc và thuộc nhóm thực vật</w:t>
            </w:r>
          </w:p>
          <w:p w14:paraId="1EBBFD84"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Cây họ đậu</w:t>
            </w:r>
          </w:p>
          <w:p w14:paraId="2CF96674"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Các loại trái cây khác…</w:t>
            </w:r>
          </w:p>
          <w:p w14:paraId="76DC3E23" w14:textId="77777777" w:rsidR="00CB2914" w:rsidRPr="00053DC5" w:rsidRDefault="00CB2914" w:rsidP="00FA78CA">
            <w:pPr>
              <w:pStyle w:val="ListParagraph"/>
              <w:tabs>
                <w:tab w:val="left" w:pos="266"/>
              </w:tabs>
              <w:ind w:left="0"/>
              <w:jc w:val="both"/>
              <w:rPr>
                <w:color w:val="000000"/>
                <w:sz w:val="28"/>
                <w:szCs w:val="28"/>
                <w:lang w:val="en-US"/>
              </w:rPr>
            </w:pPr>
            <w:r w:rsidRPr="00053DC5">
              <w:rPr>
                <w:b/>
                <w:bCs/>
                <w:color w:val="000000"/>
                <w:sz w:val="28"/>
                <w:szCs w:val="28"/>
                <w:lang w:val="en-US"/>
              </w:rPr>
              <w:t>Metribuzin-DADK (chất chuyển hóa):</w:t>
            </w:r>
            <w:r w:rsidRPr="00053DC5">
              <w:rPr>
                <w:color w:val="000000"/>
                <w:sz w:val="28"/>
                <w:szCs w:val="28"/>
                <w:lang w:val="en-US"/>
              </w:rPr>
              <w:t xml:space="preserve"> Được xem xét riêng với MRL tương ứng trên nhiều loại ngũ cốc,</w:t>
            </w:r>
          </w:p>
          <w:p w14:paraId="7A48C849" w14:textId="77777777" w:rsidR="00CB2914" w:rsidRPr="00053DC5" w:rsidRDefault="00CB2914" w:rsidP="00FA78CA">
            <w:pPr>
              <w:tabs>
                <w:tab w:val="left" w:pos="266"/>
              </w:tabs>
              <w:jc w:val="both"/>
              <w:rPr>
                <w:color w:val="000000"/>
                <w:sz w:val="28"/>
                <w:szCs w:val="28"/>
                <w:lang w:val="en-US"/>
              </w:rPr>
            </w:pPr>
            <w:r w:rsidRPr="00053DC5">
              <w:rPr>
                <w:b/>
                <w:bCs/>
                <w:color w:val="000000"/>
                <w:sz w:val="28"/>
                <w:szCs w:val="28"/>
                <w:lang w:val="en-US"/>
              </w:rPr>
              <w:t xml:space="preserve">Terbuthylazine: </w:t>
            </w:r>
            <w:r w:rsidRPr="00053DC5">
              <w:rPr>
                <w:color w:val="000000"/>
                <w:sz w:val="28"/>
                <w:szCs w:val="28"/>
                <w:lang w:val="en-US"/>
              </w:rPr>
              <w:t>MRL mới dự kiến được điều chỉnh trên nhiều loại cây trồng chính:</w:t>
            </w:r>
          </w:p>
          <w:p w14:paraId="55389739"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Nhóm ngũ cốc (lúa mì, lúa mạch…)</w:t>
            </w:r>
          </w:p>
          <w:p w14:paraId="770E458A"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Rau củ gốc</w:t>
            </w:r>
          </w:p>
          <w:p w14:paraId="798EA52F"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Trái cây và các cây họ đậu.</w:t>
            </w:r>
          </w:p>
          <w:p w14:paraId="7063E532"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lastRenderedPageBreak/>
              <w:t xml:space="preserve">Một số MRL đang được giữ ở mức *0.01 mg/kg* nếu không dùng trong EU (mức mặc định). </w:t>
            </w:r>
          </w:p>
          <w:p w14:paraId="435CA95F" w14:textId="77777777" w:rsidR="00CB2914" w:rsidRPr="00053DC5" w:rsidRDefault="00CB2914" w:rsidP="00FA78CA">
            <w:pPr>
              <w:tabs>
                <w:tab w:val="left" w:pos="266"/>
              </w:tabs>
              <w:jc w:val="both"/>
              <w:rPr>
                <w:color w:val="000000"/>
                <w:sz w:val="28"/>
                <w:szCs w:val="28"/>
                <w:lang w:val="en-US"/>
              </w:rPr>
            </w:pPr>
            <w:r w:rsidRPr="00053DC5">
              <w:rPr>
                <w:b/>
                <w:bCs/>
                <w:color w:val="000000"/>
                <w:sz w:val="28"/>
                <w:szCs w:val="28"/>
                <w:lang w:val="en-US"/>
              </w:rPr>
              <w:t xml:space="preserve">Triclopyr: </w:t>
            </w:r>
            <w:r w:rsidRPr="00053DC5">
              <w:rPr>
                <w:color w:val="000000"/>
                <w:sz w:val="28"/>
                <w:szCs w:val="28"/>
                <w:lang w:val="en-US"/>
              </w:rPr>
              <w:t>MRL đang được xem xét điều chỉnh tại EU đối với một số nhóm rau và trái cây:</w:t>
            </w:r>
          </w:p>
          <w:p w14:paraId="54DA853E"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Citrus fruits (quýt, cam, chanh…)</w:t>
            </w:r>
          </w:p>
          <w:p w14:paraId="5E366C4B"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Apricots</w:t>
            </w:r>
          </w:p>
          <w:p w14:paraId="68E5721A"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Rice (gạo)</w:t>
            </w:r>
          </w:p>
          <w:p w14:paraId="45574F20" w14:textId="77777777" w:rsidR="00CB2914" w:rsidRPr="00053DC5" w:rsidRDefault="00CB2914" w:rsidP="00BE434E">
            <w:pPr>
              <w:pStyle w:val="ListParagraph"/>
              <w:numPr>
                <w:ilvl w:val="0"/>
                <w:numId w:val="10"/>
              </w:numPr>
              <w:tabs>
                <w:tab w:val="clear" w:pos="720"/>
                <w:tab w:val="left" w:pos="266"/>
              </w:tabs>
              <w:ind w:left="0" w:firstLine="0"/>
              <w:jc w:val="both"/>
              <w:rPr>
                <w:color w:val="000000"/>
                <w:sz w:val="28"/>
                <w:szCs w:val="28"/>
                <w:lang w:val="en-US"/>
              </w:rPr>
            </w:pPr>
            <w:r w:rsidRPr="00053DC5">
              <w:rPr>
                <w:color w:val="000000"/>
                <w:sz w:val="28"/>
                <w:szCs w:val="28"/>
                <w:lang w:val="en-US"/>
              </w:rPr>
              <w:t>Các loại rau và cây trồng khác đang được đánh giá mức MRL thay đổi</w:t>
            </w:r>
          </w:p>
          <w:p w14:paraId="418345E2" w14:textId="77777777" w:rsidR="00CB2914" w:rsidRPr="00053DC5" w:rsidRDefault="00CB2914" w:rsidP="00FA78CA">
            <w:pPr>
              <w:pStyle w:val="ListParagraph"/>
              <w:tabs>
                <w:tab w:val="left" w:pos="266"/>
              </w:tabs>
              <w:ind w:left="0"/>
              <w:jc w:val="both"/>
              <w:rPr>
                <w:color w:val="000000"/>
                <w:sz w:val="28"/>
                <w:szCs w:val="28"/>
                <w:lang w:val="en-US"/>
              </w:rPr>
            </w:pPr>
            <w:r w:rsidRPr="00053DC5">
              <w:rPr>
                <w:b/>
                <w:bCs/>
                <w:color w:val="000000"/>
                <w:sz w:val="28"/>
                <w:szCs w:val="28"/>
              </w:rPr>
              <w:t>Mefentrifluconazole</w:t>
            </w:r>
            <w:r w:rsidRPr="00053DC5">
              <w:rPr>
                <w:b/>
                <w:bCs/>
                <w:color w:val="000000"/>
                <w:sz w:val="28"/>
                <w:szCs w:val="28"/>
                <w:lang w:val="en-US"/>
              </w:rPr>
              <w:t>:</w:t>
            </w:r>
            <w:r w:rsidRPr="00053DC5">
              <w:rPr>
                <w:color w:val="000000"/>
                <w:sz w:val="28"/>
                <w:szCs w:val="28"/>
                <w:lang w:val="en-US"/>
              </w:rPr>
              <w:t xml:space="preserve"> MRL được xem xét điều chỉnh tại EU đối với một số nhóm trái cây tăng từ 0,01 lên 0,5 hoặc 1,5 ppm:</w:t>
            </w:r>
          </w:p>
          <w:p w14:paraId="641CBEF9" w14:textId="77777777" w:rsidR="00CB2914" w:rsidRPr="00053DC5" w:rsidRDefault="00CB2914" w:rsidP="00FA78CA">
            <w:pPr>
              <w:pStyle w:val="ListParagraph"/>
              <w:tabs>
                <w:tab w:val="left" w:pos="266"/>
              </w:tabs>
              <w:ind w:left="0"/>
              <w:jc w:val="both"/>
              <w:rPr>
                <w:color w:val="000000"/>
                <w:sz w:val="28"/>
                <w:szCs w:val="28"/>
                <w:lang w:val="en-US"/>
              </w:rPr>
            </w:pPr>
            <w:r w:rsidRPr="00053DC5">
              <w:rPr>
                <w:color w:val="000000"/>
                <w:sz w:val="28"/>
                <w:szCs w:val="28"/>
                <w:lang w:val="en-US"/>
              </w:rPr>
              <w:t xml:space="preserve">Chi tiết dự thảo tại: </w:t>
            </w:r>
          </w:p>
          <w:p w14:paraId="06E6A377" w14:textId="3DD7486C" w:rsidR="00CB2914" w:rsidRPr="00053DC5" w:rsidRDefault="00CB2914" w:rsidP="00FA78CA">
            <w:pPr>
              <w:widowControl/>
              <w:jc w:val="both"/>
              <w:rPr>
                <w:color w:val="0F1115"/>
                <w:sz w:val="28"/>
                <w:szCs w:val="28"/>
                <w:lang w:val="vi-VN"/>
              </w:rPr>
            </w:pPr>
            <w:r w:rsidRPr="00053DC5">
              <w:rPr>
                <w:color w:val="000000"/>
                <w:sz w:val="28"/>
                <w:szCs w:val="28"/>
                <w:lang w:val="en-US"/>
              </w:rPr>
              <w:t>https://members.wto.org/crnattachments/2025/SPS/EEC/25_08462_05_e.pdf</w:t>
            </w:r>
          </w:p>
        </w:tc>
      </w:tr>
      <w:tr w:rsidR="00CB2914" w:rsidRPr="00053DC5" w14:paraId="03A2D33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38504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6FCE18" w14:textId="7BB6C556" w:rsidR="00CB2914" w:rsidRPr="00053DC5" w:rsidRDefault="00CB2914" w:rsidP="00FA78CA">
            <w:pPr>
              <w:widowControl/>
              <w:autoSpaceDE w:val="0"/>
              <w:autoSpaceDN w:val="0"/>
              <w:adjustRightInd w:val="0"/>
              <w:jc w:val="center"/>
              <w:rPr>
                <w:rFonts w:eastAsiaTheme="minorHAnsi"/>
                <w:bCs/>
                <w:sz w:val="26"/>
                <w:szCs w:val="26"/>
                <w:lang w:val="en-US"/>
                <w14:ligatures w14:val="standardContextual"/>
              </w:rPr>
            </w:pPr>
            <w:r w:rsidRPr="00053DC5">
              <w:rPr>
                <w:color w:val="3D3D3D"/>
                <w:sz w:val="26"/>
                <w:szCs w:val="26"/>
              </w:rPr>
              <w:t>G/SPS/N/IND/342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94268A0" w14:textId="574035B6" w:rsidR="00CB2914" w:rsidRPr="00053DC5" w:rsidRDefault="00CB2914" w:rsidP="00FA78CA">
            <w:pPr>
              <w:jc w:val="center"/>
              <w:rPr>
                <w:sz w:val="26"/>
                <w:szCs w:val="26"/>
                <w:lang w:val="vi-VN"/>
              </w:rPr>
            </w:pPr>
            <w:r w:rsidRPr="00053DC5">
              <w:rPr>
                <w:bCs/>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3B4B058" w14:textId="6137052F" w:rsidR="00CB2914" w:rsidRPr="00053DC5" w:rsidRDefault="00CB2914" w:rsidP="00FA78CA">
            <w:pPr>
              <w:jc w:val="center"/>
              <w:rPr>
                <w:color w:val="0F1115"/>
                <w:sz w:val="28"/>
                <w:szCs w:val="28"/>
                <w:shd w:val="clear" w:color="auto" w:fill="FFFFFF"/>
              </w:rPr>
            </w:pPr>
            <w:r w:rsidRPr="00053DC5">
              <w:rPr>
                <w:color w:val="3D3D3D"/>
                <w:sz w:val="28"/>
                <w:szCs w:val="28"/>
                <w:lang w:val="en-US"/>
              </w:rPr>
              <w:t>Ấn Độ</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DE013A" w14:textId="13A6FDDD" w:rsidR="00CB2914" w:rsidRPr="00053DC5" w:rsidRDefault="00CB2914" w:rsidP="00FA78CA">
            <w:pPr>
              <w:jc w:val="center"/>
              <w:rPr>
                <w:sz w:val="28"/>
                <w:szCs w:val="28"/>
                <w:lang w:val="vi-VN"/>
              </w:rPr>
            </w:pPr>
            <w:r w:rsidRPr="00053DC5">
              <w:rPr>
                <w:bCs/>
                <w:sz w:val="28"/>
                <w:szCs w:val="28"/>
                <w:lang w:val="en-US"/>
              </w:rPr>
              <w:t>03</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E1DF12" w14:textId="2D1D0C94" w:rsidR="00CB2914" w:rsidRPr="00057BC3" w:rsidRDefault="00CB2914" w:rsidP="00FA78CA">
            <w:pPr>
              <w:jc w:val="both"/>
              <w:rPr>
                <w:rStyle w:val="Strong"/>
                <w:b w:val="0"/>
                <w:bCs w:val="0"/>
                <w:color w:val="0F1115"/>
                <w:sz w:val="28"/>
                <w:szCs w:val="28"/>
                <w:shd w:val="clear" w:color="auto" w:fill="FFFFFF"/>
                <w:lang w:val="en-US"/>
              </w:rPr>
            </w:pPr>
            <w:r w:rsidRPr="00053DC5">
              <w:rPr>
                <w:bCs/>
                <w:sz w:val="28"/>
                <w:szCs w:val="28"/>
              </w:rPr>
              <w:t>Dự thảo Quy định sửa đổi về An toàn thực phẩm và Tiêu chuẩn (Đồ uống có cồn), năm 2025</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157F96E" w14:textId="77777777" w:rsidR="00CB2914" w:rsidRPr="00053DC5" w:rsidRDefault="00CB2914" w:rsidP="00FA78CA">
            <w:pPr>
              <w:jc w:val="both"/>
              <w:rPr>
                <w:bCs/>
                <w:sz w:val="28"/>
                <w:szCs w:val="28"/>
                <w:lang w:val="vi-VN"/>
              </w:rPr>
            </w:pPr>
            <w:r w:rsidRPr="00053DC5">
              <w:rPr>
                <w:bCs/>
                <w:sz w:val="28"/>
                <w:szCs w:val="28"/>
              </w:rPr>
              <w:t>Dự thảo Quy định sửa đổi về An toàn thực phẩm và Tiêu chuẩn (Đồ uống có cồn), năm 2025 liên quan đến việc quy định mức dung sai đối với hàm lượng đường trong rượu vang sủi loại Brut; đồng thời quy định bắt buộc ghi nhãn thông tin về số lượng gần đúng các đơn vị đồ uống tiêu chuẩn có trong mỗi bao gói đồ uống có cồn.</w:t>
            </w:r>
            <w:r w:rsidRPr="00053DC5">
              <w:rPr>
                <w:bCs/>
                <w:sz w:val="28"/>
                <w:szCs w:val="28"/>
                <w:lang w:val="vi-VN"/>
              </w:rPr>
              <w:t xml:space="preserve"> </w:t>
            </w:r>
            <w:r w:rsidRPr="00053DC5">
              <w:rPr>
                <w:bCs/>
                <w:sz w:val="28"/>
                <w:szCs w:val="28"/>
              </w:rPr>
              <w:t>Cụ thể, dự thảo quy định</w:t>
            </w:r>
            <w:r w:rsidRPr="00053DC5">
              <w:rPr>
                <w:bCs/>
                <w:sz w:val="28"/>
                <w:szCs w:val="28"/>
                <w:lang w:val="vi-VN"/>
              </w:rPr>
              <w:t>:</w:t>
            </w:r>
          </w:p>
          <w:p w14:paraId="7708B30B" w14:textId="77777777" w:rsidR="00CB2914" w:rsidRPr="00053DC5" w:rsidRDefault="00CB2914" w:rsidP="00FA78CA">
            <w:pPr>
              <w:jc w:val="both"/>
              <w:rPr>
                <w:bCs/>
                <w:sz w:val="28"/>
                <w:szCs w:val="28"/>
                <w:lang w:val="vi-VN"/>
              </w:rPr>
            </w:pPr>
            <w:r w:rsidRPr="00053DC5">
              <w:rPr>
                <w:bCs/>
                <w:sz w:val="28"/>
                <w:szCs w:val="28"/>
                <w:lang w:val="vi-VN"/>
              </w:rPr>
              <w:t>-</w:t>
            </w:r>
            <w:r w:rsidRPr="00053DC5">
              <w:rPr>
                <w:bCs/>
                <w:sz w:val="28"/>
                <w:szCs w:val="28"/>
              </w:rPr>
              <w:t xml:space="preserve"> </w:t>
            </w:r>
            <w:r w:rsidRPr="00053DC5">
              <w:rPr>
                <w:bCs/>
                <w:sz w:val="28"/>
                <w:szCs w:val="28"/>
                <w:lang w:val="vi-VN"/>
              </w:rPr>
              <w:t>M</w:t>
            </w:r>
            <w:r w:rsidRPr="00053DC5">
              <w:rPr>
                <w:bCs/>
                <w:sz w:val="28"/>
                <w:szCs w:val="28"/>
              </w:rPr>
              <w:t>ức dung sai 0,3% cho hàm lượng đường tối đa đối với phân loại Brut trong rượu vang sủi</w:t>
            </w:r>
            <w:r w:rsidRPr="00053DC5">
              <w:rPr>
                <w:bCs/>
                <w:sz w:val="28"/>
                <w:szCs w:val="28"/>
                <w:lang w:val="vi-VN"/>
              </w:rPr>
              <w:t>;</w:t>
            </w:r>
          </w:p>
          <w:p w14:paraId="23C9B525" w14:textId="77777777" w:rsidR="00CB2914" w:rsidRPr="00053DC5" w:rsidRDefault="00CB2914" w:rsidP="00FA78CA">
            <w:pPr>
              <w:jc w:val="both"/>
              <w:rPr>
                <w:bCs/>
                <w:sz w:val="28"/>
                <w:szCs w:val="28"/>
                <w:lang w:val="vi-VN"/>
              </w:rPr>
            </w:pPr>
            <w:r w:rsidRPr="00053DC5">
              <w:rPr>
                <w:bCs/>
                <w:sz w:val="28"/>
                <w:szCs w:val="28"/>
                <w:lang w:val="vi-VN"/>
              </w:rPr>
              <w:t>- S</w:t>
            </w:r>
            <w:r w:rsidRPr="00053DC5">
              <w:rPr>
                <w:bCs/>
                <w:sz w:val="28"/>
                <w:szCs w:val="28"/>
              </w:rPr>
              <w:t>ửa đổi quy định về đồ uống trên cơ sở rượu vang bằng cách loại bỏ một số thuật ngữ không còn phù hợp</w:t>
            </w:r>
            <w:r w:rsidRPr="00053DC5">
              <w:rPr>
                <w:bCs/>
                <w:sz w:val="28"/>
                <w:szCs w:val="28"/>
                <w:lang w:val="vi-VN"/>
              </w:rPr>
              <w:t>;</w:t>
            </w:r>
          </w:p>
          <w:p w14:paraId="0C370192" w14:textId="77777777" w:rsidR="00CB2914" w:rsidRPr="00053DC5" w:rsidRDefault="00CB2914" w:rsidP="00FA78CA">
            <w:pPr>
              <w:jc w:val="both"/>
              <w:rPr>
                <w:bCs/>
                <w:sz w:val="28"/>
                <w:szCs w:val="28"/>
              </w:rPr>
            </w:pPr>
            <w:r w:rsidRPr="00053DC5">
              <w:rPr>
                <w:bCs/>
                <w:sz w:val="28"/>
                <w:szCs w:val="28"/>
                <w:lang w:val="vi-VN"/>
              </w:rPr>
              <w:t>- B</w:t>
            </w:r>
            <w:r w:rsidRPr="00053DC5">
              <w:rPr>
                <w:bCs/>
                <w:sz w:val="28"/>
                <w:szCs w:val="28"/>
              </w:rPr>
              <w:t xml:space="preserve">ắt buộc (thay vì mang tính tùy chọn) việc ghi </w:t>
            </w:r>
            <w:r w:rsidRPr="00053DC5">
              <w:rPr>
                <w:bCs/>
                <w:sz w:val="28"/>
                <w:szCs w:val="28"/>
              </w:rPr>
              <w:lastRenderedPageBreak/>
              <w:t xml:space="preserve">nhãn thông tin về số lượng đồ uống tiêu chuẩn trên bao bì đồ uống có cồn. </w:t>
            </w:r>
          </w:p>
          <w:p w14:paraId="2ECCD8B8" w14:textId="3543E933" w:rsidR="00CB2914" w:rsidRPr="00053DC5" w:rsidRDefault="00CB2914" w:rsidP="00FA78CA">
            <w:pPr>
              <w:pStyle w:val="NormalWeb"/>
              <w:jc w:val="both"/>
              <w:rPr>
                <w:color w:val="0F1115"/>
                <w:sz w:val="28"/>
                <w:szCs w:val="28"/>
                <w:shd w:val="clear" w:color="auto" w:fill="FFFFFF"/>
                <w:lang w:val="vi-VN"/>
              </w:rPr>
            </w:pPr>
            <w:r w:rsidRPr="00053DC5">
              <w:rPr>
                <w:bCs/>
                <w:sz w:val="28"/>
                <w:szCs w:val="28"/>
              </w:rPr>
              <w:t>Các sửa đổi này được đề xuất nhằm tăng cường bảo vệ sức khỏe cộng đồng, bảo đảm cung cấp thông tin đầy đủ cho người tiêu dùng và nâng cao tính minh bạch trong ghi nhãn.</w:t>
            </w:r>
          </w:p>
        </w:tc>
      </w:tr>
      <w:tr w:rsidR="00CB2914" w:rsidRPr="00053DC5" w14:paraId="18CA9A6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8E1D6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1D6D8C" w14:textId="466FB7A7" w:rsidR="00CB2914" w:rsidRPr="00053DC5" w:rsidRDefault="00CB2914" w:rsidP="00FA78CA">
            <w:pPr>
              <w:widowControl/>
              <w:autoSpaceDE w:val="0"/>
              <w:autoSpaceDN w:val="0"/>
              <w:adjustRightInd w:val="0"/>
              <w:jc w:val="center"/>
              <w:rPr>
                <w:rFonts w:eastAsiaTheme="minorHAnsi"/>
                <w:bCs/>
                <w:sz w:val="26"/>
                <w:szCs w:val="26"/>
                <w:lang w:val="en-US"/>
                <w14:ligatures w14:val="standardContextual"/>
              </w:rPr>
            </w:pPr>
            <w:r w:rsidRPr="00053DC5">
              <w:rPr>
                <w:color w:val="3D3D3D"/>
                <w:sz w:val="26"/>
                <w:szCs w:val="26"/>
              </w:rPr>
              <w:t>G/SPS/N/TZA/489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C00817B" w14:textId="65BB3581" w:rsidR="00CB2914" w:rsidRPr="00053DC5" w:rsidRDefault="00CB2914" w:rsidP="00FA78CA">
            <w:pPr>
              <w:jc w:val="center"/>
              <w:rPr>
                <w:sz w:val="26"/>
                <w:szCs w:val="26"/>
                <w:lang w:val="vi-VN"/>
              </w:rPr>
            </w:pPr>
            <w:r w:rsidRPr="00053DC5">
              <w:rPr>
                <w:bCs/>
                <w:sz w:val="26"/>
                <w:szCs w:val="26"/>
                <w:lang w:val="en-US"/>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A741BA1" w14:textId="5F458CFD" w:rsidR="00CB2914" w:rsidRPr="00053DC5" w:rsidRDefault="00CB2914" w:rsidP="00FA78CA">
            <w:pPr>
              <w:jc w:val="center"/>
              <w:rPr>
                <w:color w:val="0F1115"/>
                <w:sz w:val="28"/>
                <w:szCs w:val="28"/>
                <w:shd w:val="clear" w:color="auto" w:fill="FFFFFF"/>
              </w:rPr>
            </w:pPr>
            <w:r w:rsidRPr="00053DC5">
              <w:rPr>
                <w:color w:val="3D3D3D"/>
                <w:sz w:val="28"/>
                <w:szCs w:val="28"/>
                <w:lang w:val="en-US"/>
              </w:rPr>
              <w:t>Tanzania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54E86C" w14:textId="242964E2" w:rsidR="00CB2914" w:rsidRPr="00053DC5" w:rsidRDefault="00CB2914" w:rsidP="00FA78CA">
            <w:pPr>
              <w:jc w:val="center"/>
              <w:rPr>
                <w:sz w:val="28"/>
                <w:szCs w:val="28"/>
                <w:lang w:val="vi-VN"/>
              </w:rPr>
            </w:pPr>
            <w:r w:rsidRPr="00053DC5">
              <w:rPr>
                <w:bCs/>
                <w:sz w:val="28"/>
                <w:szCs w:val="28"/>
                <w:lang w:val="en-US"/>
              </w:rPr>
              <w:t>03</w:t>
            </w:r>
            <w:r w:rsidRPr="00053DC5">
              <w:rPr>
                <w:bCs/>
                <w:sz w:val="28"/>
                <w:szCs w:val="28"/>
              </w:rPr>
              <w:t>/1</w:t>
            </w:r>
            <w:r w:rsidRPr="00053DC5">
              <w:rPr>
                <w:bCs/>
                <w:sz w:val="28"/>
                <w:szCs w:val="28"/>
                <w:lang w:val="en-US"/>
              </w:rPr>
              <w:t>2</w:t>
            </w:r>
            <w:r w:rsidRPr="00053DC5">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B655784" w14:textId="76DE0E4B" w:rsidR="00CB2914" w:rsidRPr="00053DC5" w:rsidRDefault="00CB2914" w:rsidP="00FA78CA">
            <w:pPr>
              <w:jc w:val="both"/>
              <w:rPr>
                <w:rStyle w:val="Strong"/>
                <w:b w:val="0"/>
                <w:bCs w:val="0"/>
                <w:color w:val="0F1115"/>
                <w:sz w:val="28"/>
                <w:szCs w:val="28"/>
                <w:shd w:val="clear" w:color="auto" w:fill="FFFFFF"/>
              </w:rPr>
            </w:pPr>
            <w:r w:rsidRPr="00053DC5">
              <w:rPr>
                <w:bCs/>
                <w:sz w:val="28"/>
                <w:szCs w:val="28"/>
              </w:rPr>
              <w:t xml:space="preserve">AFDC5 (3989) DTZS, Men rượu/Men bia – Quy định kỹ thuật, </w:t>
            </w:r>
            <w:r w:rsidRPr="00053DC5">
              <w:rPr>
                <w:bCs/>
                <w:sz w:val="28"/>
                <w:szCs w:val="28"/>
                <w:lang w:val="en-US"/>
              </w:rPr>
              <w:t>Ấn</w:t>
            </w:r>
            <w:r w:rsidRPr="00053DC5">
              <w:rPr>
                <w:bCs/>
                <w:sz w:val="28"/>
                <w:szCs w:val="28"/>
              </w:rPr>
              <w:t xml:space="preserve"> bản thứ nhất.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10CE63" w14:textId="40870D19" w:rsidR="00CB2914" w:rsidRPr="00053DC5" w:rsidRDefault="00CB2914" w:rsidP="00FA78CA">
            <w:pPr>
              <w:jc w:val="both"/>
              <w:rPr>
                <w:color w:val="0F1115"/>
                <w:sz w:val="28"/>
                <w:szCs w:val="28"/>
                <w:shd w:val="clear" w:color="auto" w:fill="FFFFFF"/>
                <w:lang w:val="vi-VN"/>
              </w:rPr>
            </w:pPr>
            <w:r w:rsidRPr="00053DC5">
              <w:rPr>
                <w:bCs/>
                <w:sz w:val="28"/>
                <w:szCs w:val="28"/>
              </w:rPr>
              <w:t>Dự thảo Tiêu chuẩn Tanzania này quy định các yêu cầu kỹ thuật, phương pháp lấy mẫu và phương pháp thử nghiệm đối với men rượu/men bia (</w:t>
            </w:r>
            <w:r w:rsidRPr="00053DC5">
              <w:rPr>
                <w:bCs/>
                <w:i/>
                <w:iCs/>
                <w:sz w:val="28"/>
                <w:szCs w:val="28"/>
              </w:rPr>
              <w:t>Saccharomyces</w:t>
            </w:r>
            <w:r w:rsidRPr="00053DC5">
              <w:rPr>
                <w:bCs/>
                <w:sz w:val="28"/>
                <w:szCs w:val="28"/>
              </w:rPr>
              <w:t xml:space="preserve"> spp.) dùng trong sản xuất bia và các sản phẩm đồ uống có cồn khác. </w:t>
            </w:r>
          </w:p>
        </w:tc>
      </w:tr>
      <w:tr w:rsidR="00CB2914" w:rsidRPr="00053DC5" w14:paraId="143FCD7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927DF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F8D76B" w14:textId="77777777" w:rsidR="00CB2914" w:rsidRPr="00053DC5" w:rsidRDefault="00CB2914" w:rsidP="00FA78CA">
            <w:pPr>
              <w:jc w:val="center"/>
              <w:rPr>
                <w:sz w:val="26"/>
                <w:szCs w:val="26"/>
              </w:rPr>
            </w:pPr>
            <w:r w:rsidRPr="00053DC5">
              <w:rPr>
                <w:sz w:val="26"/>
                <w:szCs w:val="26"/>
              </w:rPr>
              <w:t>G/SPS/N/TUR/15</w:t>
            </w:r>
          </w:p>
          <w:p w14:paraId="68AE7B28" w14:textId="196CF47F" w:rsidR="00CB2914" w:rsidRPr="00053DC5" w:rsidRDefault="00CB2914" w:rsidP="00FA78CA">
            <w:pPr>
              <w:widowControl/>
              <w:autoSpaceDE w:val="0"/>
              <w:autoSpaceDN w:val="0"/>
              <w:adjustRightInd w:val="0"/>
              <w:jc w:val="center"/>
              <w:rPr>
                <w:sz w:val="26"/>
                <w:szCs w:val="26"/>
              </w:rPr>
            </w:pPr>
            <w:r w:rsidRPr="00053DC5">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AC3E39" w14:textId="77777777" w:rsidR="00CB2914" w:rsidRPr="00053DC5" w:rsidRDefault="00CB2914" w:rsidP="00FA78CA">
            <w:pPr>
              <w:jc w:val="center"/>
              <w:rPr>
                <w:sz w:val="26"/>
                <w:szCs w:val="26"/>
                <w:lang w:val="vi-VN"/>
              </w:rPr>
            </w:pPr>
          </w:p>
          <w:p w14:paraId="08B79563" w14:textId="0ADBD738" w:rsidR="00CB2914" w:rsidRPr="00053DC5" w:rsidRDefault="00CB2914" w:rsidP="00FA78CA">
            <w:pPr>
              <w:jc w:val="center"/>
              <w:rPr>
                <w:sz w:val="26"/>
                <w:szCs w:val="26"/>
                <w:lang w:val="en-US"/>
              </w:rPr>
            </w:pPr>
            <w:r w:rsidRPr="00053DC5">
              <w:rPr>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EAA101" w14:textId="50265901"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rPr>
              <w:t>Thổ Nhĩ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2F5305" w14:textId="02A411CC" w:rsidR="00CB2914" w:rsidRPr="00053DC5" w:rsidRDefault="00CB2914" w:rsidP="00FA78CA">
            <w:pPr>
              <w:jc w:val="center"/>
              <w:rPr>
                <w:sz w:val="28"/>
                <w:szCs w:val="28"/>
                <w:lang w:val="vi-VN"/>
              </w:rPr>
            </w:pPr>
            <w:r w:rsidRPr="00053DC5">
              <w:rPr>
                <w:sz w:val="28"/>
                <w:szCs w:val="28"/>
                <w:lang w:val="en-US"/>
              </w:rPr>
              <w:t>02/12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90AE5F" w14:textId="4E785093" w:rsidR="00CB2914" w:rsidRPr="00053DC5" w:rsidRDefault="00CB2914" w:rsidP="00FA78CA">
            <w:pPr>
              <w:jc w:val="both"/>
              <w:rPr>
                <w:rStyle w:val="Strong"/>
                <w:color w:val="0F1115"/>
                <w:sz w:val="28"/>
                <w:szCs w:val="28"/>
                <w:shd w:val="clear" w:color="auto" w:fill="FFFFFF"/>
              </w:rPr>
            </w:pPr>
            <w:r w:rsidRPr="00053DC5">
              <w:rPr>
                <w:color w:val="0F1115"/>
                <w:sz w:val="28"/>
                <w:szCs w:val="28"/>
                <w:shd w:val="clear" w:color="auto" w:fill="FFFFFF"/>
              </w:rPr>
              <w:t xml:space="preserve">Thổ Nhĩ Kỳ thiết lập Hệ thống </w:t>
            </w:r>
            <w:r w:rsidRPr="00053DC5">
              <w:rPr>
                <w:color w:val="0F1115"/>
                <w:sz w:val="28"/>
                <w:szCs w:val="28"/>
                <w:shd w:val="clear" w:color="auto" w:fill="FFFFFF"/>
                <w:lang w:val="en-US"/>
              </w:rPr>
              <w:t>c</w:t>
            </w:r>
            <w:r w:rsidRPr="00053DC5">
              <w:rPr>
                <w:color w:val="0F1115"/>
                <w:sz w:val="28"/>
                <w:szCs w:val="28"/>
                <w:shd w:val="clear" w:color="auto" w:fill="FFFFFF"/>
              </w:rPr>
              <w:t xml:space="preserve">ơ sở </w:t>
            </w:r>
            <w:r w:rsidRPr="00053DC5">
              <w:rPr>
                <w:color w:val="0F1115"/>
                <w:sz w:val="28"/>
                <w:szCs w:val="28"/>
                <w:shd w:val="clear" w:color="auto" w:fill="FFFFFF"/>
                <w:lang w:val="en-US"/>
              </w:rPr>
              <w:t>đ</w:t>
            </w:r>
            <w:r w:rsidRPr="00053DC5">
              <w:rPr>
                <w:color w:val="0F1115"/>
                <w:sz w:val="28"/>
                <w:szCs w:val="28"/>
                <w:shd w:val="clear" w:color="auto" w:fill="FFFFFF"/>
              </w:rPr>
              <w:t xml:space="preserve">ược </w:t>
            </w:r>
            <w:r w:rsidRPr="00053DC5">
              <w:rPr>
                <w:color w:val="0F1115"/>
                <w:sz w:val="28"/>
                <w:szCs w:val="28"/>
                <w:shd w:val="clear" w:color="auto" w:fill="FFFFFF"/>
                <w:lang w:val="en-US"/>
              </w:rPr>
              <w:t>p</w:t>
            </w:r>
            <w:r w:rsidRPr="00053DC5">
              <w:rPr>
                <w:color w:val="0F1115"/>
                <w:sz w:val="28"/>
                <w:szCs w:val="28"/>
                <w:shd w:val="clear" w:color="auto" w:fill="FFFFFF"/>
              </w:rPr>
              <w:t>hê duyệt (TROIS) đối với nhập khẩu thực phẩm có nguồn gốc động vậ</w:t>
            </w:r>
            <w:r w:rsidRPr="00053DC5">
              <w:rPr>
                <w:color w:val="0F1115"/>
                <w:sz w:val="28"/>
                <w:szCs w:val="28"/>
                <w:shd w:val="clear" w:color="auto" w:fill="FFFFFF"/>
                <w:lang w:val="en-US"/>
              </w:rPr>
              <w:t>t</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F2EB75" w14:textId="44BE46EE" w:rsidR="00CB2914" w:rsidRPr="00053DC5" w:rsidRDefault="00CB2914" w:rsidP="00FA78CA">
            <w:pPr>
              <w:widowControl/>
              <w:shd w:val="clear" w:color="auto" w:fill="FFFFFF"/>
              <w:jc w:val="both"/>
              <w:rPr>
                <w:color w:val="0F1115"/>
                <w:sz w:val="28"/>
                <w:szCs w:val="28"/>
                <w:lang w:val="vi-VN"/>
              </w:rPr>
            </w:pPr>
            <w:r w:rsidRPr="00053DC5">
              <w:rPr>
                <w:color w:val="0F1115"/>
                <w:sz w:val="28"/>
                <w:szCs w:val="28"/>
              </w:rPr>
              <w:t>Bộ Nông nghiệp và Lâm nghiệp Thổ Nhĩ Kỳ thông báo chính thức thiết lập </w:t>
            </w:r>
            <w:r w:rsidRPr="00053DC5">
              <w:rPr>
                <w:bCs/>
                <w:color w:val="0F1115"/>
                <w:sz w:val="28"/>
                <w:szCs w:val="28"/>
                <w:lang w:val="vi-VN"/>
              </w:rPr>
              <w:t>“</w:t>
            </w:r>
            <w:r w:rsidRPr="00053DC5">
              <w:rPr>
                <w:bCs/>
                <w:color w:val="0F1115"/>
                <w:sz w:val="28"/>
                <w:szCs w:val="28"/>
              </w:rPr>
              <w:t>Hệ thống Cơ sở được phê duyệt của Cộng hòa Thổ Nhĩ Kỳ</w:t>
            </w:r>
            <w:r w:rsidRPr="00053DC5">
              <w:rPr>
                <w:bCs/>
                <w:color w:val="0F1115"/>
                <w:sz w:val="28"/>
                <w:szCs w:val="28"/>
                <w:lang w:val="vi-VN"/>
              </w:rPr>
              <w:t>”</w:t>
            </w:r>
            <w:r w:rsidRPr="00053DC5">
              <w:rPr>
                <w:bCs/>
                <w:color w:val="0F1115"/>
                <w:sz w:val="28"/>
                <w:szCs w:val="28"/>
              </w:rPr>
              <w:t xml:space="preserve"> (TROIS)</w:t>
            </w:r>
            <w:r w:rsidRPr="00053DC5">
              <w:rPr>
                <w:color w:val="0F1115"/>
                <w:sz w:val="28"/>
                <w:szCs w:val="28"/>
              </w:rPr>
              <w:t> và công bố quy trình áp dụng đối với việc nhập khẩu một số thực phẩm có nguồn gốc động vật.</w:t>
            </w:r>
          </w:p>
        </w:tc>
      </w:tr>
      <w:tr w:rsidR="00CB2914" w:rsidRPr="00053DC5" w14:paraId="363655C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BAC9B0"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A617688" w14:textId="5A5DDCEC" w:rsidR="00CB2914" w:rsidRPr="00053DC5" w:rsidRDefault="00CB2914" w:rsidP="00FA78CA">
            <w:pPr>
              <w:widowControl/>
              <w:autoSpaceDE w:val="0"/>
              <w:autoSpaceDN w:val="0"/>
              <w:adjustRightInd w:val="0"/>
              <w:jc w:val="center"/>
              <w:rPr>
                <w:sz w:val="26"/>
                <w:szCs w:val="26"/>
              </w:rPr>
            </w:pPr>
            <w:r w:rsidRPr="00053DC5">
              <w:rPr>
                <w:sz w:val="26"/>
                <w:szCs w:val="26"/>
              </w:rPr>
              <w:t>G/SPS/N/TZA/488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0D4B00" w14:textId="08CBBA9C" w:rsidR="00CB2914" w:rsidRPr="00053DC5" w:rsidRDefault="00CB2914" w:rsidP="00FA78CA">
            <w:pPr>
              <w:jc w:val="center"/>
              <w:rPr>
                <w:sz w:val="26"/>
                <w:szCs w:val="26"/>
                <w:lang w:val="en-US"/>
              </w:rPr>
            </w:pPr>
            <w:r w:rsidRPr="00053DC5">
              <w:rPr>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10301C4" w14:textId="6952C721"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rPr>
              <w:t>Tanzania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67699B" w14:textId="5EF33A90" w:rsidR="00CB2914" w:rsidRPr="00053DC5" w:rsidRDefault="00CB2914" w:rsidP="00FA78CA">
            <w:pPr>
              <w:jc w:val="center"/>
              <w:rPr>
                <w:sz w:val="28"/>
                <w:szCs w:val="28"/>
                <w:lang w:val="vi-VN"/>
              </w:rPr>
            </w:pPr>
            <w:r w:rsidRPr="00053DC5">
              <w:rPr>
                <w:sz w:val="28"/>
                <w:szCs w:val="28"/>
                <w:lang w:val="en-US"/>
              </w:rPr>
              <w:t>02/12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4B625B" w14:textId="795C96B2" w:rsidR="00CB2914" w:rsidRPr="00053DC5" w:rsidRDefault="00CB2914" w:rsidP="00FA78CA">
            <w:pPr>
              <w:jc w:val="both"/>
              <w:rPr>
                <w:color w:val="0F1115"/>
                <w:sz w:val="28"/>
                <w:szCs w:val="28"/>
                <w:shd w:val="clear" w:color="auto" w:fill="FFFFFF"/>
              </w:rPr>
            </w:pPr>
            <w:r w:rsidRPr="00053DC5">
              <w:rPr>
                <w:color w:val="0F1115"/>
                <w:sz w:val="28"/>
                <w:szCs w:val="28"/>
                <w:shd w:val="clear" w:color="auto" w:fill="FFFFFF"/>
              </w:rPr>
              <w:t>Phân loại thỏ, chuột lang và các loài động vật có vú nhỏ khác sống</w:t>
            </w:r>
            <w:r w:rsidRPr="00053DC5">
              <w:rPr>
                <w:color w:val="0F1115"/>
                <w:sz w:val="28"/>
                <w:szCs w:val="28"/>
                <w:shd w:val="clear" w:color="auto" w:fill="FFFFFF"/>
                <w:lang w:val="vi-VN"/>
              </w:rPr>
              <w:t xml:space="preserve"> – </w:t>
            </w:r>
            <w:r w:rsidRPr="00053DC5">
              <w:rPr>
                <w:color w:val="0F1115"/>
                <w:sz w:val="28"/>
                <w:szCs w:val="28"/>
                <w:shd w:val="clear" w:color="auto" w:fill="FFFFFF"/>
              </w:rPr>
              <w:t>Quy định kỹ thuật</w:t>
            </w:r>
            <w:r w:rsidRPr="00053DC5">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139272"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shd w:val="clear" w:color="auto" w:fill="FFFFFF"/>
                <w:lang w:val="vi"/>
              </w:rPr>
            </w:pPr>
            <w:r w:rsidRPr="00053DC5">
              <w:rPr>
                <w:color w:val="0F1115"/>
                <w:sz w:val="28"/>
                <w:szCs w:val="28"/>
                <w:shd w:val="clear" w:color="auto" w:fill="FFFFFF"/>
                <w:lang w:val="vi"/>
              </w:rPr>
              <w:t>Cục Tiêu chuẩn Tanzania (TBS) thông báo lấy ý kiến về </w:t>
            </w:r>
            <w:r w:rsidRPr="00053DC5">
              <w:rPr>
                <w:rStyle w:val="Strong"/>
                <w:b w:val="0"/>
                <w:color w:val="0F1115"/>
                <w:sz w:val="28"/>
                <w:szCs w:val="28"/>
                <w:shd w:val="clear" w:color="auto" w:fill="FFFFFF"/>
                <w:lang w:val="vi"/>
              </w:rPr>
              <w:t>Dự thảo Tiêu chuẩn Châu Phi</w:t>
            </w:r>
            <w:r w:rsidRPr="00053DC5">
              <w:rPr>
                <w:color w:val="0F1115"/>
                <w:sz w:val="28"/>
                <w:szCs w:val="28"/>
                <w:shd w:val="clear" w:color="auto" w:fill="FFFFFF"/>
                <w:lang w:val="vi"/>
              </w:rPr>
              <w:t> với mã số </w:t>
            </w:r>
            <w:r w:rsidRPr="00053DC5">
              <w:rPr>
                <w:rStyle w:val="Strong"/>
                <w:b w:val="0"/>
                <w:color w:val="0F1115"/>
                <w:sz w:val="28"/>
                <w:szCs w:val="28"/>
                <w:shd w:val="clear" w:color="auto" w:fill="FFFFFF"/>
                <w:lang w:val="vi"/>
              </w:rPr>
              <w:t xml:space="preserve">CD-ARS 1023: 2025 đối với </w:t>
            </w:r>
            <w:r w:rsidRPr="00053DC5">
              <w:rPr>
                <w:color w:val="0F1115"/>
                <w:sz w:val="28"/>
                <w:szCs w:val="28"/>
                <w:lang w:val="vi"/>
              </w:rPr>
              <w:t>động vật sống (mã HS 01), cụ thể là </w:t>
            </w:r>
            <w:r w:rsidRPr="00053DC5">
              <w:rPr>
                <w:rStyle w:val="Strong"/>
                <w:b w:val="0"/>
                <w:color w:val="0F1115"/>
                <w:sz w:val="28"/>
                <w:szCs w:val="28"/>
                <w:lang w:val="vi"/>
              </w:rPr>
              <w:t>thỏ, chuột lang và tất cả các loài động vật có vú nhỏ khác</w:t>
            </w:r>
            <w:r w:rsidRPr="00053DC5">
              <w:rPr>
                <w:color w:val="0F1115"/>
                <w:sz w:val="28"/>
                <w:szCs w:val="28"/>
                <w:lang w:val="vi"/>
              </w:rPr>
              <w:t>.</w:t>
            </w:r>
          </w:p>
          <w:p w14:paraId="68E60218" w14:textId="77777777" w:rsidR="00CB2914" w:rsidRPr="00053DC5" w:rsidRDefault="00CB2914" w:rsidP="00FA78CA">
            <w:pPr>
              <w:widowControl/>
              <w:jc w:val="both"/>
              <w:rPr>
                <w:sz w:val="28"/>
                <w:szCs w:val="28"/>
              </w:rPr>
            </w:pPr>
            <w:r w:rsidRPr="00053DC5">
              <w:rPr>
                <w:sz w:val="28"/>
                <w:szCs w:val="28"/>
              </w:rPr>
              <w:t>Tiêu chí phân loại dựa trên bốn yếu tố chính để chia động vật thành các nhóm đồng nhất:</w:t>
            </w:r>
          </w:p>
          <w:p w14:paraId="5AEB3519" w14:textId="77777777" w:rsidR="00CB2914" w:rsidRPr="00053DC5" w:rsidRDefault="00CB2914" w:rsidP="00FA78CA">
            <w:pPr>
              <w:widowControl/>
              <w:jc w:val="both"/>
              <w:rPr>
                <w:sz w:val="28"/>
                <w:szCs w:val="28"/>
              </w:rPr>
            </w:pPr>
            <w:r w:rsidRPr="00053DC5">
              <w:rPr>
                <w:sz w:val="28"/>
                <w:szCs w:val="28"/>
              </w:rPr>
              <w:t>1. Tuổi: Phân thành các nhóm chưa trưởng thành, trưởng thành và già.</w:t>
            </w:r>
          </w:p>
          <w:p w14:paraId="0C60ECE2" w14:textId="77777777" w:rsidR="00CB2914" w:rsidRPr="00053DC5" w:rsidRDefault="00CB2914" w:rsidP="00FA78CA">
            <w:pPr>
              <w:widowControl/>
              <w:jc w:val="both"/>
              <w:rPr>
                <w:sz w:val="28"/>
                <w:szCs w:val="28"/>
              </w:rPr>
            </w:pPr>
            <w:r w:rsidRPr="00053DC5">
              <w:rPr>
                <w:sz w:val="28"/>
                <w:szCs w:val="28"/>
              </w:rPr>
              <w:t xml:space="preserve">2. Giới tính, </w:t>
            </w:r>
            <w:r w:rsidRPr="00053DC5">
              <w:rPr>
                <w:sz w:val="28"/>
                <w:szCs w:val="28"/>
                <w:lang w:val="vi-VN"/>
              </w:rPr>
              <w:t>t</w:t>
            </w:r>
            <w:r w:rsidRPr="00053DC5">
              <w:rPr>
                <w:sz w:val="28"/>
                <w:szCs w:val="28"/>
              </w:rPr>
              <w:t xml:space="preserve">rọng lượng và </w:t>
            </w:r>
            <w:r w:rsidRPr="00053DC5">
              <w:rPr>
                <w:sz w:val="28"/>
                <w:szCs w:val="28"/>
                <w:lang w:val="vi-VN"/>
              </w:rPr>
              <w:t>t</w:t>
            </w:r>
            <w:r w:rsidRPr="00053DC5">
              <w:rPr>
                <w:sz w:val="28"/>
                <w:szCs w:val="28"/>
              </w:rPr>
              <w:t>uổi: Kết hợp các đặc điểm này để phân loại thành các hạng (ví dụ: Hạng 1, 2, 3).</w:t>
            </w:r>
          </w:p>
          <w:p w14:paraId="7D6C43AF" w14:textId="77777777" w:rsidR="00CB2914" w:rsidRPr="00053DC5" w:rsidRDefault="00CB2914" w:rsidP="00FA78CA">
            <w:pPr>
              <w:widowControl/>
              <w:jc w:val="both"/>
              <w:rPr>
                <w:sz w:val="28"/>
                <w:szCs w:val="28"/>
              </w:rPr>
            </w:pPr>
            <w:r w:rsidRPr="00053DC5">
              <w:rPr>
                <w:sz w:val="28"/>
                <w:szCs w:val="28"/>
              </w:rPr>
              <w:lastRenderedPageBreak/>
              <w:t xml:space="preserve">3. Điểm </w:t>
            </w:r>
            <w:r w:rsidRPr="00053DC5">
              <w:rPr>
                <w:sz w:val="28"/>
                <w:szCs w:val="28"/>
                <w:lang w:val="vi-VN"/>
              </w:rPr>
              <w:t>t</w:t>
            </w:r>
            <w:r w:rsidRPr="00053DC5">
              <w:rPr>
                <w:sz w:val="28"/>
                <w:szCs w:val="28"/>
              </w:rPr>
              <w:t xml:space="preserve">ình trạng </w:t>
            </w:r>
            <w:r w:rsidRPr="00053DC5">
              <w:rPr>
                <w:sz w:val="28"/>
                <w:szCs w:val="28"/>
                <w:lang w:val="vi-VN"/>
              </w:rPr>
              <w:t>c</w:t>
            </w:r>
            <w:r w:rsidRPr="00053DC5">
              <w:rPr>
                <w:sz w:val="28"/>
                <w:szCs w:val="28"/>
              </w:rPr>
              <w:t>ơ thể: Chấm điểm từ 1 (rất gầy) đến 5 (rất béo) dựa trên ước tính lượng mỡ bướu qua việc đánh giá xương sườn, hông và cột sống.</w:t>
            </w:r>
          </w:p>
          <w:p w14:paraId="6974859A" w14:textId="3D6D8982" w:rsidR="00CB2914" w:rsidRPr="00053DC5" w:rsidRDefault="00CB2914" w:rsidP="00FA78CA">
            <w:pPr>
              <w:widowControl/>
              <w:shd w:val="clear" w:color="auto" w:fill="FFFFFF"/>
              <w:jc w:val="both"/>
              <w:rPr>
                <w:color w:val="0F1115"/>
                <w:sz w:val="28"/>
                <w:szCs w:val="28"/>
                <w:shd w:val="clear" w:color="auto" w:fill="FFFFFF"/>
                <w:lang w:val="vi-VN"/>
              </w:rPr>
            </w:pPr>
            <w:r w:rsidRPr="00053DC5">
              <w:rPr>
                <w:sz w:val="28"/>
                <w:szCs w:val="28"/>
              </w:rPr>
              <w:t xml:space="preserve">4. Hình thể </w:t>
            </w:r>
            <w:r w:rsidRPr="00053DC5">
              <w:rPr>
                <w:sz w:val="28"/>
                <w:szCs w:val="28"/>
                <w:lang w:val="vi-VN"/>
              </w:rPr>
              <w:t>c</w:t>
            </w:r>
            <w:r w:rsidRPr="00053DC5">
              <w:rPr>
                <w:sz w:val="28"/>
                <w:szCs w:val="28"/>
              </w:rPr>
              <w:t>ơ thể: Phân loại thành xuất sắc, tốt, trung bình và kém, dựa trên tính đối xứng, kích thước và hình dạng chung của cơ thể.</w:t>
            </w:r>
          </w:p>
        </w:tc>
      </w:tr>
      <w:tr w:rsidR="00CB2914" w:rsidRPr="00053DC5" w14:paraId="0F1034F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85EEFD"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65C0A91" w14:textId="138EC478" w:rsidR="00CB2914" w:rsidRPr="00053DC5" w:rsidRDefault="00CB2914" w:rsidP="00FA78CA">
            <w:pPr>
              <w:widowControl/>
              <w:autoSpaceDE w:val="0"/>
              <w:autoSpaceDN w:val="0"/>
              <w:adjustRightInd w:val="0"/>
              <w:jc w:val="center"/>
              <w:rPr>
                <w:sz w:val="26"/>
                <w:szCs w:val="26"/>
              </w:rPr>
            </w:pPr>
            <w:r w:rsidRPr="00053DC5">
              <w:rPr>
                <w:sz w:val="26"/>
                <w:szCs w:val="26"/>
              </w:rPr>
              <w:t>G/SPS/N/USA/3537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0E2402" w14:textId="040E97C8" w:rsidR="00CB2914" w:rsidRPr="00053DC5" w:rsidRDefault="00CB2914" w:rsidP="00FA78CA">
            <w:pPr>
              <w:jc w:val="center"/>
              <w:rPr>
                <w:sz w:val="26"/>
                <w:szCs w:val="26"/>
                <w:lang w:val="vi-VN"/>
              </w:rPr>
            </w:pPr>
            <w:r w:rsidRPr="00053DC5">
              <w:rPr>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D883792" w14:textId="6A7A9282"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DC8A386" w14:textId="4B360108" w:rsidR="00CB2914" w:rsidRPr="00053DC5" w:rsidRDefault="00CB2914" w:rsidP="00FA78CA">
            <w:pPr>
              <w:jc w:val="center"/>
              <w:rPr>
                <w:sz w:val="28"/>
                <w:szCs w:val="28"/>
                <w:lang w:val="vi-VN"/>
              </w:rPr>
            </w:pPr>
            <w:r w:rsidRPr="00053DC5">
              <w:rPr>
                <w:sz w:val="28"/>
                <w:szCs w:val="28"/>
                <w:lang w:val="en-US"/>
              </w:rPr>
              <w:t>02/12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360A18" w14:textId="336B70D0" w:rsidR="00CB2914" w:rsidRPr="00053DC5" w:rsidRDefault="00CB2914" w:rsidP="00FA78CA">
            <w:pPr>
              <w:jc w:val="both"/>
              <w:rPr>
                <w:color w:val="0F1115"/>
                <w:sz w:val="28"/>
                <w:szCs w:val="28"/>
                <w:shd w:val="clear" w:color="auto" w:fill="FFFFFF"/>
              </w:rPr>
            </w:pPr>
            <w:r w:rsidRPr="00053DC5">
              <w:rPr>
                <w:color w:val="0F1115"/>
                <w:sz w:val="28"/>
                <w:szCs w:val="28"/>
                <w:shd w:val="clear" w:color="auto" w:fill="FFFFFF"/>
                <w:lang w:val="en-US"/>
              </w:rPr>
              <w:t>Đ</w:t>
            </w:r>
            <w:r w:rsidRPr="00053DC5">
              <w:rPr>
                <w:color w:val="0F1115"/>
                <w:sz w:val="28"/>
                <w:szCs w:val="28"/>
                <w:shd w:val="clear" w:color="auto" w:fill="FFFFFF"/>
              </w:rPr>
              <w:t>ơn kiến nghị về phụ gia thực phẩm (sử dụng cho động vật)</w:t>
            </w:r>
            <w:r w:rsidRPr="00053DC5">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9ACF51" w14:textId="44337E78" w:rsidR="00CB2914" w:rsidRPr="00053DC5" w:rsidRDefault="00CB2914" w:rsidP="00FA78CA">
            <w:pPr>
              <w:widowControl/>
              <w:jc w:val="both"/>
              <w:rPr>
                <w:rStyle w:val="Strong"/>
                <w:color w:val="0F1115"/>
                <w:sz w:val="28"/>
                <w:szCs w:val="28"/>
                <w:shd w:val="clear" w:color="auto" w:fill="FFFFFF"/>
                <w:lang w:val="vi-VN"/>
              </w:rPr>
            </w:pPr>
            <w:r w:rsidRPr="00053DC5">
              <w:rPr>
                <w:color w:val="0F1115"/>
                <w:sz w:val="28"/>
                <w:szCs w:val="28"/>
                <w:shd w:val="clear" w:color="auto" w:fill="FFFFFF"/>
              </w:rPr>
              <w:t>Cục Quản lý Thực phẩm và Dược phẩm Hoa Kỳ (FDA) thông báo đã tiếp nhận đơn kiến nghị về phụ gia thực phẩm do Green Innovation GmbH (Đức) đệ trình, đề xuất sửa đổi các quy định về phụ gia thực phẩm nhằm cho phép sử dụng an toàn lignin thủy phân như nguồn chất xơ hòa tan trong chất tẩy trung tính (neutral detergent soluble fiber) trong thức ăn chăn nuôi.</w:t>
            </w:r>
          </w:p>
        </w:tc>
      </w:tr>
      <w:tr w:rsidR="00CB2914" w:rsidRPr="00053DC5" w14:paraId="1E2F769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BCD8A3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04AD24" w14:textId="1B46044B" w:rsidR="00CB2914" w:rsidRPr="00053DC5" w:rsidRDefault="00CB2914" w:rsidP="00FA78CA">
            <w:pPr>
              <w:widowControl/>
              <w:autoSpaceDE w:val="0"/>
              <w:autoSpaceDN w:val="0"/>
              <w:adjustRightInd w:val="0"/>
              <w:jc w:val="center"/>
              <w:rPr>
                <w:sz w:val="26"/>
                <w:szCs w:val="26"/>
              </w:rPr>
            </w:pPr>
            <w:r w:rsidRPr="00053DC5">
              <w:rPr>
                <w:sz w:val="26"/>
                <w:szCs w:val="26"/>
              </w:rPr>
              <w:t>G/SPS/N/USA/3538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730C75" w14:textId="17C3DABE" w:rsidR="00CB2914" w:rsidRPr="00053DC5" w:rsidRDefault="00CB2914" w:rsidP="00FA78CA">
            <w:pPr>
              <w:jc w:val="center"/>
              <w:rPr>
                <w:sz w:val="26"/>
                <w:szCs w:val="26"/>
                <w:lang w:val="en-US"/>
              </w:rPr>
            </w:pPr>
            <w:r w:rsidRPr="00053DC5">
              <w:rPr>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2B197D4" w14:textId="7F7FC1B3" w:rsidR="00CB2914" w:rsidRPr="00053DC5" w:rsidRDefault="00CB2914" w:rsidP="00FA78CA">
            <w:pPr>
              <w:jc w:val="center"/>
              <w:rPr>
                <w:color w:val="0F1115"/>
                <w:sz w:val="28"/>
                <w:szCs w:val="28"/>
                <w:shd w:val="clear" w:color="auto" w:fill="FFFFFF"/>
              </w:rPr>
            </w:pPr>
            <w:r w:rsidRPr="00053DC5">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1A8A1D" w14:textId="4BEA6D5B" w:rsidR="00CB2914" w:rsidRPr="00053DC5" w:rsidRDefault="00CB2914" w:rsidP="00FA78CA">
            <w:pPr>
              <w:jc w:val="center"/>
              <w:rPr>
                <w:sz w:val="28"/>
                <w:szCs w:val="28"/>
                <w:lang w:val="vi-VN"/>
              </w:rPr>
            </w:pPr>
            <w:r w:rsidRPr="00053DC5">
              <w:rPr>
                <w:sz w:val="28"/>
                <w:szCs w:val="28"/>
                <w:lang w:val="en-US"/>
              </w:rPr>
              <w:t>02/12</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315C2A" w14:textId="78B7E3D3" w:rsidR="00CB2914" w:rsidRPr="00057BC3" w:rsidRDefault="00CB2914" w:rsidP="00FA78CA">
            <w:pPr>
              <w:jc w:val="both"/>
              <w:rPr>
                <w:color w:val="0F1115"/>
                <w:sz w:val="28"/>
                <w:szCs w:val="28"/>
                <w:shd w:val="clear" w:color="auto" w:fill="FFFFFF"/>
                <w:lang w:val="en-US"/>
              </w:rPr>
            </w:pPr>
            <w:r w:rsidRPr="00053DC5">
              <w:rPr>
                <w:color w:val="0F1115"/>
                <w:sz w:val="28"/>
                <w:szCs w:val="28"/>
                <w:shd w:val="clear" w:color="auto" w:fill="FFFFFF"/>
              </w:rPr>
              <w:t xml:space="preserve">Đơn kiến nghị về </w:t>
            </w:r>
            <w:r w:rsidRPr="00053DC5">
              <w:rPr>
                <w:rStyle w:val="Strong"/>
                <w:color w:val="0F1115"/>
                <w:sz w:val="28"/>
                <w:szCs w:val="28"/>
                <w:shd w:val="clear" w:color="auto" w:fill="FFFFFF"/>
              </w:rPr>
              <w:t xml:space="preserve"> </w:t>
            </w:r>
            <w:r w:rsidRPr="00053DC5">
              <w:rPr>
                <w:rStyle w:val="Strong"/>
                <w:b w:val="0"/>
                <w:color w:val="0F1115"/>
                <w:sz w:val="28"/>
                <w:szCs w:val="28"/>
                <w:shd w:val="clear" w:color="auto" w:fill="FFFFFF"/>
              </w:rPr>
              <w:t xml:space="preserve">thiết lập mới </w:t>
            </w:r>
            <w:r w:rsidRPr="00053DC5">
              <w:rPr>
                <w:rStyle w:val="Strong"/>
                <w:b w:val="0"/>
                <w:color w:val="0F1115"/>
                <w:sz w:val="28"/>
                <w:szCs w:val="28"/>
                <w:shd w:val="clear" w:color="auto" w:fill="FFFFFF"/>
                <w:lang w:val="en-US"/>
              </w:rPr>
              <w:t>mức</w:t>
            </w:r>
            <w:r w:rsidRPr="00053DC5">
              <w:rPr>
                <w:rStyle w:val="Strong"/>
                <w:color w:val="0F1115"/>
                <w:sz w:val="28"/>
                <w:szCs w:val="28"/>
                <w:shd w:val="clear" w:color="auto" w:fill="FFFFFF"/>
                <w:lang w:val="en-US"/>
              </w:rPr>
              <w:t xml:space="preserve"> </w:t>
            </w:r>
            <w:r w:rsidRPr="00053DC5">
              <w:rPr>
                <w:sz w:val="28"/>
                <w:szCs w:val="28"/>
                <w:lang w:val="en-US"/>
              </w:rPr>
              <w:t>d</w:t>
            </w:r>
            <w:r w:rsidRPr="00053DC5">
              <w:rPr>
                <w:color w:val="0F1115"/>
                <w:sz w:val="28"/>
                <w:szCs w:val="28"/>
                <w:shd w:val="clear" w:color="auto" w:fill="FFFFFF"/>
              </w:rPr>
              <w:t xml:space="preserve">ư lượng </w:t>
            </w:r>
            <w:r w:rsidRPr="00053DC5">
              <w:rPr>
                <w:color w:val="0F1115"/>
                <w:sz w:val="28"/>
                <w:szCs w:val="28"/>
                <w:shd w:val="clear" w:color="auto" w:fill="FFFFFF"/>
                <w:lang w:val="en-US"/>
              </w:rPr>
              <w:t>h</w:t>
            </w:r>
            <w:r w:rsidRPr="00053DC5">
              <w:rPr>
                <w:color w:val="0F1115"/>
                <w:sz w:val="28"/>
                <w:szCs w:val="28"/>
                <w:shd w:val="clear" w:color="auto" w:fill="FFFFFF"/>
              </w:rPr>
              <w:t xml:space="preserve">óa chất </w:t>
            </w:r>
            <w:r w:rsidRPr="00053DC5">
              <w:rPr>
                <w:color w:val="0F1115"/>
                <w:sz w:val="28"/>
                <w:szCs w:val="28"/>
                <w:shd w:val="clear" w:color="auto" w:fill="FFFFFF"/>
                <w:lang w:val="en-US"/>
              </w:rPr>
              <w:t>t</w:t>
            </w:r>
            <w:r w:rsidRPr="00053DC5">
              <w:rPr>
                <w:color w:val="0F1115"/>
                <w:sz w:val="28"/>
                <w:szCs w:val="28"/>
                <w:shd w:val="clear" w:color="auto" w:fill="FFFFFF"/>
              </w:rPr>
              <w:t xml:space="preserve">huốc bảo vệ thực vật </w:t>
            </w:r>
            <w:r w:rsidRPr="00053DC5">
              <w:rPr>
                <w:color w:val="0F1115"/>
                <w:sz w:val="28"/>
                <w:szCs w:val="28"/>
                <w:shd w:val="clear" w:color="auto" w:fill="FFFFFF"/>
                <w:lang w:val="en-US"/>
              </w:rPr>
              <w:t>t</w:t>
            </w:r>
            <w:r w:rsidRPr="00053DC5">
              <w:rPr>
                <w:color w:val="0F1115"/>
                <w:sz w:val="28"/>
                <w:szCs w:val="28"/>
                <w:shd w:val="clear" w:color="auto" w:fill="FFFFFF"/>
              </w:rPr>
              <w:t xml:space="preserve">rong hoặc </w:t>
            </w:r>
            <w:r w:rsidRPr="00053DC5">
              <w:rPr>
                <w:color w:val="0F1115"/>
                <w:sz w:val="28"/>
                <w:szCs w:val="28"/>
                <w:shd w:val="clear" w:color="auto" w:fill="FFFFFF"/>
                <w:lang w:val="en-US"/>
              </w:rPr>
              <w:t>t</w:t>
            </w:r>
            <w:r w:rsidRPr="00053DC5">
              <w:rPr>
                <w:color w:val="0F1115"/>
                <w:sz w:val="28"/>
                <w:szCs w:val="28"/>
                <w:shd w:val="clear" w:color="auto" w:fill="FFFFFF"/>
              </w:rPr>
              <w:t xml:space="preserve">rên </w:t>
            </w:r>
            <w:r w:rsidRPr="00053DC5">
              <w:rPr>
                <w:color w:val="0F1115"/>
                <w:sz w:val="28"/>
                <w:szCs w:val="28"/>
                <w:shd w:val="clear" w:color="auto" w:fill="FFFFFF"/>
                <w:lang w:val="en-US"/>
              </w:rPr>
              <w:t>n</w:t>
            </w:r>
            <w:r w:rsidRPr="00053DC5">
              <w:rPr>
                <w:color w:val="0F1115"/>
                <w:sz w:val="28"/>
                <w:szCs w:val="28"/>
                <w:shd w:val="clear" w:color="auto" w:fill="FFFFFF"/>
              </w:rPr>
              <w:t xml:space="preserve">hiều </w:t>
            </w:r>
            <w:r w:rsidRPr="00053DC5">
              <w:rPr>
                <w:color w:val="0F1115"/>
                <w:sz w:val="28"/>
                <w:szCs w:val="28"/>
                <w:shd w:val="clear" w:color="auto" w:fill="FFFFFF"/>
                <w:lang w:val="en-US"/>
              </w:rPr>
              <w:t>m</w:t>
            </w:r>
            <w:r w:rsidRPr="00053DC5">
              <w:rPr>
                <w:color w:val="0F1115"/>
                <w:sz w:val="28"/>
                <w:szCs w:val="28"/>
                <w:shd w:val="clear" w:color="auto" w:fill="FFFFFF"/>
              </w:rPr>
              <w:t xml:space="preserve">ặt hàng </w:t>
            </w:r>
            <w:r w:rsidRPr="00053DC5">
              <w:rPr>
                <w:color w:val="0F1115"/>
                <w:sz w:val="28"/>
                <w:szCs w:val="28"/>
                <w:shd w:val="clear" w:color="auto" w:fill="FFFFFF"/>
                <w:lang w:val="en-US"/>
              </w:rPr>
              <w:t>n</w:t>
            </w:r>
            <w:r w:rsidRPr="00053DC5">
              <w:rPr>
                <w:color w:val="0F1115"/>
                <w:sz w:val="28"/>
                <w:szCs w:val="28"/>
                <w:shd w:val="clear" w:color="auto" w:fill="FFFFFF"/>
              </w:rPr>
              <w:t>ông sản</w:t>
            </w:r>
            <w:r w:rsidRPr="00053DC5">
              <w:rPr>
                <w:color w:val="0F1115"/>
                <w:sz w:val="28"/>
                <w:szCs w:val="28"/>
                <w:shd w:val="clear" w:color="auto" w:fill="FFFFFF"/>
                <w:lang w:val="en-US"/>
              </w:rPr>
              <w:t xml:space="preserve"> </w:t>
            </w:r>
            <w:r w:rsidRPr="00053DC5">
              <w:rPr>
                <w:color w:val="0F1115"/>
                <w:sz w:val="28"/>
                <w:szCs w:val="28"/>
                <w:shd w:val="clear" w:color="auto" w:fill="FFFFFF"/>
              </w:rPr>
              <w:t>-</w:t>
            </w:r>
            <w:r w:rsidRPr="00053DC5">
              <w:rPr>
                <w:color w:val="0F1115"/>
                <w:sz w:val="28"/>
                <w:szCs w:val="28"/>
                <w:shd w:val="clear" w:color="auto" w:fill="FFFFFF"/>
                <w:lang w:val="vi-VN"/>
              </w:rPr>
              <w:t xml:space="preserve"> </w:t>
            </w:r>
            <w:r w:rsidRPr="00053DC5">
              <w:rPr>
                <w:color w:val="0F1115"/>
                <w:sz w:val="28"/>
                <w:szCs w:val="28"/>
                <w:shd w:val="clear" w:color="auto" w:fill="FFFFFF"/>
                <w:lang w:val="en-US"/>
              </w:rPr>
              <w:t>t</w:t>
            </w:r>
            <w:r w:rsidRPr="00053DC5">
              <w:rPr>
                <w:color w:val="0F1115"/>
                <w:sz w:val="28"/>
                <w:szCs w:val="28"/>
                <w:shd w:val="clear" w:color="auto" w:fill="FFFFFF"/>
              </w:rPr>
              <w:t>háng 9</w:t>
            </w:r>
            <w:r w:rsidRPr="00053DC5">
              <w:rPr>
                <w:color w:val="0F1115"/>
                <w:sz w:val="28"/>
                <w:szCs w:val="28"/>
                <w:shd w:val="clear" w:color="auto" w:fill="FFFFFF"/>
                <w:lang w:val="vi-VN"/>
              </w:rPr>
              <w:t>/</w:t>
            </w:r>
            <w:r w:rsidRPr="00053DC5">
              <w:rPr>
                <w:color w:val="0F1115"/>
                <w:sz w:val="28"/>
                <w:szCs w:val="28"/>
                <w:shd w:val="clear" w:color="auto" w:fill="FFFFFF"/>
              </w:rPr>
              <w:t>2025</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B10A176"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lang w:val="vi"/>
              </w:rPr>
            </w:pPr>
            <w:r w:rsidRPr="00053DC5">
              <w:rPr>
                <w:color w:val="0F1115"/>
                <w:sz w:val="28"/>
                <w:szCs w:val="28"/>
                <w:shd w:val="clear" w:color="auto" w:fill="FFFFFF"/>
                <w:lang w:val="vi"/>
              </w:rPr>
              <w:t>Cơ quan Bảo vệ Môi trường Hoa Kỳ (US EPA) thông báo đã </w:t>
            </w:r>
            <w:r w:rsidRPr="00053DC5">
              <w:rPr>
                <w:rStyle w:val="Strong"/>
                <w:b w:val="0"/>
                <w:color w:val="0F1115"/>
                <w:sz w:val="28"/>
                <w:szCs w:val="28"/>
                <w:shd w:val="clear" w:color="auto" w:fill="FFFFFF"/>
                <w:lang w:val="vi"/>
              </w:rPr>
              <w:t>tiếp nhận các đơn kiến nghị về thuốc bảo vệ thực vật</w:t>
            </w:r>
            <w:r w:rsidRPr="00053DC5">
              <w:rPr>
                <w:color w:val="0F1115"/>
                <w:sz w:val="28"/>
                <w:szCs w:val="28"/>
                <w:shd w:val="clear" w:color="auto" w:fill="FFFFFF"/>
                <w:lang w:val="vi"/>
              </w:rPr>
              <w:t xml:space="preserve"> trong hoặc trên nhiều mặt hàng nông sản </w:t>
            </w:r>
            <w:r w:rsidRPr="00053DC5">
              <w:rPr>
                <w:color w:val="0F1115"/>
                <w:sz w:val="28"/>
                <w:szCs w:val="28"/>
                <w:shd w:val="clear" w:color="auto" w:fill="FFFFFF"/>
                <w:lang w:val="vi-VN"/>
              </w:rPr>
              <w:t xml:space="preserve">khác nhau </w:t>
            </w:r>
            <w:r w:rsidRPr="00053DC5">
              <w:rPr>
                <w:color w:val="0F1115"/>
                <w:sz w:val="28"/>
                <w:szCs w:val="28"/>
                <w:shd w:val="clear" w:color="auto" w:fill="FFFFFF"/>
                <w:lang w:val="vi"/>
              </w:rPr>
              <w:t>và </w:t>
            </w:r>
            <w:r w:rsidRPr="00053DC5">
              <w:rPr>
                <w:rStyle w:val="Strong"/>
                <w:b w:val="0"/>
                <w:color w:val="0F1115"/>
                <w:sz w:val="28"/>
                <w:szCs w:val="28"/>
                <w:shd w:val="clear" w:color="auto" w:fill="FFFFFF"/>
                <w:lang w:val="vi"/>
              </w:rPr>
              <w:t>đang lấy ý kiến công chúng</w:t>
            </w:r>
            <w:r w:rsidRPr="00053DC5">
              <w:rPr>
                <w:color w:val="0F1115"/>
                <w:sz w:val="28"/>
                <w:szCs w:val="28"/>
                <w:shd w:val="clear" w:color="auto" w:fill="FFFFFF"/>
                <w:lang w:val="vi"/>
              </w:rPr>
              <w:t> về các đơn kiến nghị này. Các đơn kiến nghị yêu cầu </w:t>
            </w:r>
            <w:r w:rsidRPr="00053DC5">
              <w:rPr>
                <w:rStyle w:val="Strong"/>
                <w:b w:val="0"/>
                <w:color w:val="0F1115"/>
                <w:sz w:val="28"/>
                <w:szCs w:val="28"/>
                <w:shd w:val="clear" w:color="auto" w:fill="FFFFFF"/>
                <w:lang w:val="vi"/>
              </w:rPr>
              <w:t>thiết lập mới hoặc sửa đổi</w:t>
            </w:r>
            <w:r w:rsidRPr="00053DC5">
              <w:rPr>
                <w:color w:val="0F1115"/>
                <w:sz w:val="28"/>
                <w:szCs w:val="28"/>
                <w:shd w:val="clear" w:color="auto" w:fill="FFFFFF"/>
                <w:lang w:val="vi"/>
              </w:rPr>
              <w:t> các quy định về </w:t>
            </w:r>
            <w:r w:rsidRPr="00053DC5">
              <w:rPr>
                <w:rStyle w:val="Strong"/>
                <w:b w:val="0"/>
                <w:color w:val="0F1115"/>
                <w:sz w:val="28"/>
                <w:szCs w:val="28"/>
                <w:shd w:val="clear" w:color="auto" w:fill="FFFFFF"/>
                <w:lang w:val="vi"/>
              </w:rPr>
              <w:t>mức dư lượng tối đa (MRLs)</w:t>
            </w:r>
            <w:r w:rsidRPr="00053DC5">
              <w:rPr>
                <w:color w:val="0F1115"/>
                <w:sz w:val="28"/>
                <w:szCs w:val="28"/>
                <w:shd w:val="clear" w:color="auto" w:fill="FFFFFF"/>
                <w:lang w:val="vi"/>
              </w:rPr>
              <w:t> của hóa chất thuốc bảo vệ thực vật </w:t>
            </w:r>
            <w:r w:rsidRPr="00053DC5">
              <w:rPr>
                <w:rStyle w:val="Strong"/>
                <w:b w:val="0"/>
                <w:color w:val="0F1115"/>
                <w:sz w:val="28"/>
                <w:szCs w:val="28"/>
                <w:shd w:val="clear" w:color="auto" w:fill="FFFFFF"/>
                <w:lang w:val="vi"/>
              </w:rPr>
              <w:t>trong hoặc trên nhiều mặt hàng nông sản khác nhau</w:t>
            </w:r>
            <w:r w:rsidRPr="00053DC5">
              <w:rPr>
                <w:rStyle w:val="Strong"/>
                <w:color w:val="0F1115"/>
                <w:sz w:val="28"/>
                <w:szCs w:val="28"/>
                <w:shd w:val="clear" w:color="auto" w:fill="FFFFFF"/>
              </w:rPr>
              <w:t xml:space="preserve">, </w:t>
            </w:r>
            <w:r w:rsidRPr="00053DC5">
              <w:rPr>
                <w:rStyle w:val="Strong"/>
                <w:b w:val="0"/>
                <w:bCs w:val="0"/>
                <w:color w:val="0F1115"/>
                <w:sz w:val="28"/>
                <w:szCs w:val="28"/>
                <w:shd w:val="clear" w:color="auto" w:fill="FFFFFF"/>
              </w:rPr>
              <w:t>cụ thể:</w:t>
            </w:r>
          </w:p>
          <w:p w14:paraId="080F02B6" w14:textId="77777777" w:rsidR="00CB2914" w:rsidRPr="00053DC5" w:rsidRDefault="00CB2914" w:rsidP="00FA78CA">
            <w:pPr>
              <w:jc w:val="both"/>
              <w:rPr>
                <w:sz w:val="28"/>
                <w:szCs w:val="28"/>
              </w:rPr>
            </w:pPr>
            <w:r w:rsidRPr="00053DC5">
              <w:rPr>
                <w:sz w:val="28"/>
                <w:szCs w:val="28"/>
              </w:rPr>
              <w:t>Đề nghị thiết lập mức dư lượng tối đa (tolerance) cho thuốc trừ nấm inpyrfluxam trong hoặc trên nhóm rau ăn lá (leafy greens subgroup 4-16A) ở mức 5 ppm. Phương pháp phân tích được sử dụng là phương pháp đã được thẩm định độc lập.</w:t>
            </w:r>
          </w:p>
          <w:p w14:paraId="42E7C799" w14:textId="77777777" w:rsidR="00CB2914" w:rsidRPr="00053DC5" w:rsidRDefault="00CB2914" w:rsidP="00FA78CA">
            <w:pPr>
              <w:jc w:val="both"/>
              <w:rPr>
                <w:sz w:val="28"/>
                <w:szCs w:val="28"/>
              </w:rPr>
            </w:pPr>
            <w:r w:rsidRPr="00053DC5">
              <w:rPr>
                <w:sz w:val="28"/>
                <w:szCs w:val="28"/>
              </w:rPr>
              <w:t xml:space="preserve">Đề nghị thiết lập mức dư lượng tối đa cho thuốc </w:t>
            </w:r>
            <w:r w:rsidRPr="00053DC5">
              <w:rPr>
                <w:sz w:val="28"/>
                <w:szCs w:val="28"/>
              </w:rPr>
              <w:lastRenderedPageBreak/>
              <w:t>trừ cỏ metamitron trong hoặc trên củ cải đường (beet sugar), phần rễ ở mức 0,01 ppm. Phương pháp phân tích sử dụng là LC-MS/MS.</w:t>
            </w:r>
          </w:p>
          <w:p w14:paraId="50E11D5C" w14:textId="77777777" w:rsidR="00CB2914" w:rsidRPr="00053DC5" w:rsidRDefault="00CB2914" w:rsidP="00FA78CA">
            <w:pPr>
              <w:jc w:val="both"/>
              <w:rPr>
                <w:sz w:val="28"/>
                <w:szCs w:val="28"/>
              </w:rPr>
            </w:pPr>
            <w:r w:rsidRPr="00053DC5">
              <w:rPr>
                <w:sz w:val="28"/>
                <w:szCs w:val="28"/>
              </w:rPr>
              <w:t>Đề nghị thiết lập mức dư lượng tối đa cho thuốc trừ tuyến trùng fluazaindolizine trên nhiều nhóm sản phẩm nông nghiệp, bao gồm:</w:t>
            </w:r>
          </w:p>
          <w:p w14:paraId="67303806" w14:textId="77777777" w:rsidR="00CB2914" w:rsidRPr="00053DC5" w:rsidRDefault="00CB2914" w:rsidP="00BE434E">
            <w:pPr>
              <w:widowControl/>
              <w:numPr>
                <w:ilvl w:val="1"/>
                <w:numId w:val="11"/>
              </w:numPr>
              <w:tabs>
                <w:tab w:val="left" w:pos="240"/>
              </w:tabs>
              <w:ind w:left="0" w:firstLine="0"/>
              <w:jc w:val="both"/>
              <w:rPr>
                <w:sz w:val="28"/>
                <w:szCs w:val="28"/>
              </w:rPr>
            </w:pPr>
            <w:r w:rsidRPr="00053DC5">
              <w:rPr>
                <w:sz w:val="28"/>
                <w:szCs w:val="28"/>
              </w:rPr>
              <w:t>Vỏ hạnh nhân</w:t>
            </w:r>
            <w:r w:rsidRPr="00053DC5">
              <w:rPr>
                <w:sz w:val="28"/>
                <w:szCs w:val="28"/>
                <w:lang w:val="en-US"/>
              </w:rPr>
              <w:t>: 3,0 ppm</w:t>
            </w:r>
            <w:r w:rsidRPr="00053DC5">
              <w:rPr>
                <w:sz w:val="28"/>
                <w:szCs w:val="28"/>
              </w:rPr>
              <w:t>;</w:t>
            </w:r>
          </w:p>
          <w:p w14:paraId="3FE223B5"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Dâu tây</w:t>
            </w:r>
            <w:r w:rsidRPr="00053DC5">
              <w:rPr>
                <w:sz w:val="28"/>
                <w:szCs w:val="28"/>
                <w:lang w:val="en-US"/>
              </w:rPr>
              <w:t xml:space="preserve"> 0,15 ppm</w:t>
            </w:r>
            <w:r w:rsidRPr="00053DC5">
              <w:rPr>
                <w:sz w:val="28"/>
                <w:szCs w:val="28"/>
              </w:rPr>
              <w:t>;</w:t>
            </w:r>
          </w:p>
          <w:p w14:paraId="6180B550"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quả nhỏ leo giàn</w:t>
            </w:r>
            <w:r w:rsidRPr="00053DC5">
              <w:rPr>
                <w:sz w:val="28"/>
                <w:szCs w:val="28"/>
                <w:lang w:val="en-US"/>
              </w:rPr>
              <w:t>: 0,04 ppm</w:t>
            </w:r>
            <w:r w:rsidRPr="00053DC5">
              <w:rPr>
                <w:sz w:val="28"/>
                <w:szCs w:val="28"/>
              </w:rPr>
              <w:t>;</w:t>
            </w:r>
          </w:p>
          <w:p w14:paraId="21B8A0BF"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Nho khô</w:t>
            </w:r>
            <w:r w:rsidRPr="00053DC5">
              <w:rPr>
                <w:sz w:val="28"/>
                <w:szCs w:val="28"/>
                <w:lang w:val="en-US"/>
              </w:rPr>
              <w:t>: 0,15 ppm</w:t>
            </w:r>
            <w:r w:rsidRPr="00053DC5">
              <w:rPr>
                <w:sz w:val="28"/>
                <w:szCs w:val="28"/>
              </w:rPr>
              <w:t>;</w:t>
            </w:r>
          </w:p>
          <w:p w14:paraId="42FB7B54"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quả hạch (cherry)</w:t>
            </w:r>
            <w:r w:rsidRPr="00053DC5">
              <w:rPr>
                <w:sz w:val="28"/>
                <w:szCs w:val="28"/>
                <w:lang w:val="en-US"/>
              </w:rPr>
              <w:t>: 0,01 ppm</w:t>
            </w:r>
            <w:r w:rsidRPr="00053DC5">
              <w:rPr>
                <w:sz w:val="28"/>
                <w:szCs w:val="28"/>
              </w:rPr>
              <w:t>;</w:t>
            </w:r>
          </w:p>
          <w:p w14:paraId="44B72B58"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quả có múi (cam, chanh, bưởi)</w:t>
            </w:r>
            <w:r w:rsidRPr="00053DC5">
              <w:rPr>
                <w:sz w:val="28"/>
                <w:szCs w:val="28"/>
                <w:lang w:val="en-US"/>
              </w:rPr>
              <w:t>: 0,01 ppm</w:t>
            </w:r>
            <w:r w:rsidRPr="00053DC5">
              <w:rPr>
                <w:sz w:val="28"/>
                <w:szCs w:val="28"/>
              </w:rPr>
              <w:t>;</w:t>
            </w:r>
          </w:p>
          <w:p w14:paraId="4206A30A"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hạt cây (tree nuts)</w:t>
            </w:r>
            <w:r w:rsidRPr="00053DC5">
              <w:rPr>
                <w:sz w:val="28"/>
                <w:szCs w:val="28"/>
                <w:lang w:val="en-US"/>
              </w:rPr>
              <w:t>: 0,04 ppm</w:t>
            </w:r>
            <w:r w:rsidRPr="00053DC5">
              <w:rPr>
                <w:sz w:val="28"/>
                <w:szCs w:val="28"/>
              </w:rPr>
              <w:t>;</w:t>
            </w:r>
          </w:p>
          <w:p w14:paraId="13A988D5"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rau họ cải</w:t>
            </w:r>
            <w:r w:rsidRPr="00053DC5">
              <w:rPr>
                <w:sz w:val="28"/>
                <w:szCs w:val="28"/>
                <w:lang w:val="en-US"/>
              </w:rPr>
              <w:t>: 0,02 ppm</w:t>
            </w:r>
            <w:r w:rsidRPr="00053DC5">
              <w:rPr>
                <w:sz w:val="28"/>
                <w:szCs w:val="28"/>
              </w:rPr>
              <w:t>;</w:t>
            </w:r>
          </w:p>
          <w:p w14:paraId="69F310D1" w14:textId="77777777" w:rsidR="00CB2914" w:rsidRPr="00053DC5" w:rsidRDefault="00CB2914" w:rsidP="00BE434E">
            <w:pPr>
              <w:widowControl/>
              <w:numPr>
                <w:ilvl w:val="1"/>
                <w:numId w:val="11"/>
              </w:numPr>
              <w:tabs>
                <w:tab w:val="left" w:pos="240"/>
              </w:tabs>
              <w:ind w:left="0" w:firstLine="0"/>
              <w:rPr>
                <w:sz w:val="28"/>
                <w:szCs w:val="28"/>
              </w:rPr>
            </w:pPr>
            <w:r w:rsidRPr="00053DC5">
              <w:rPr>
                <w:sz w:val="28"/>
                <w:szCs w:val="28"/>
              </w:rPr>
              <w:t>Nhóm rau ăn lá</w:t>
            </w:r>
            <w:r w:rsidRPr="00053DC5">
              <w:rPr>
                <w:sz w:val="28"/>
                <w:szCs w:val="28"/>
                <w:lang w:val="en-US"/>
              </w:rPr>
              <w:t>: 0,02 ppm</w:t>
            </w:r>
            <w:r w:rsidRPr="00053DC5">
              <w:rPr>
                <w:sz w:val="28"/>
                <w:szCs w:val="28"/>
              </w:rPr>
              <w:t>;</w:t>
            </w:r>
          </w:p>
          <w:p w14:paraId="1F15B0E1" w14:textId="2CD92008" w:rsidR="00CB2914" w:rsidRPr="00053DC5" w:rsidRDefault="00CB2914" w:rsidP="00FA78CA">
            <w:pPr>
              <w:widowControl/>
              <w:jc w:val="both"/>
              <w:rPr>
                <w:color w:val="0F1115"/>
                <w:sz w:val="28"/>
                <w:szCs w:val="28"/>
                <w:shd w:val="clear" w:color="auto" w:fill="FFFFFF"/>
                <w:lang w:val="vi-VN"/>
              </w:rPr>
            </w:pPr>
            <w:r w:rsidRPr="00053DC5">
              <w:rPr>
                <w:sz w:val="28"/>
                <w:szCs w:val="28"/>
              </w:rPr>
              <w:t>Đồng thời, đề nghị thiết lập mức dư lượng gián tiếp/không chủ ý đối với mía đường ở mức 0,01 ppm. Phương pháp phân tích áp dụng là LC-MS/MS.</w:t>
            </w:r>
          </w:p>
        </w:tc>
      </w:tr>
      <w:tr w:rsidR="00CB2914" w:rsidRPr="00053DC5" w14:paraId="47FC877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E44F73"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6E20D8" w14:textId="77777777" w:rsidR="00CB2914" w:rsidRPr="00053DC5" w:rsidRDefault="00CB2914" w:rsidP="00FA78CA">
            <w:pPr>
              <w:jc w:val="center"/>
              <w:rPr>
                <w:color w:val="000000"/>
                <w:sz w:val="26"/>
                <w:szCs w:val="26"/>
              </w:rPr>
            </w:pPr>
            <w:r w:rsidRPr="00053DC5">
              <w:rPr>
                <w:color w:val="000000"/>
                <w:sz w:val="26"/>
                <w:szCs w:val="26"/>
              </w:rPr>
              <w:br/>
              <w:t>G/SPS/N/CAN/1613</w:t>
            </w:r>
          </w:p>
          <w:p w14:paraId="60D50EB8" w14:textId="29EEE892" w:rsidR="00CB2914" w:rsidRPr="00053DC5" w:rsidRDefault="00CB2914" w:rsidP="00FA78CA">
            <w:pPr>
              <w:widowControl/>
              <w:autoSpaceDE w:val="0"/>
              <w:autoSpaceDN w:val="0"/>
              <w:adjustRightInd w:val="0"/>
              <w:jc w:val="center"/>
              <w:rPr>
                <w:sz w:val="26"/>
                <w:szCs w:val="26"/>
              </w:rPr>
            </w:pPr>
            <w:r w:rsidRPr="00053DC5">
              <w:rPr>
                <w:color w:val="000000"/>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A2981C" w14:textId="7FAF782C" w:rsidR="00CB2914" w:rsidRPr="00053DC5" w:rsidRDefault="00CB2914" w:rsidP="00FA78CA">
            <w:pPr>
              <w:jc w:val="center"/>
              <w:rPr>
                <w:sz w:val="26"/>
                <w:szCs w:val="26"/>
                <w:lang w:val="en-US"/>
              </w:rPr>
            </w:pPr>
            <w:r w:rsidRPr="00053DC5">
              <w:rPr>
                <w:sz w:val="26"/>
                <w:szCs w:val="26"/>
                <w:lang w:val="vi-VN"/>
              </w:rPr>
              <w:t>TSKN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B26042" w14:textId="2D113F58" w:rsidR="00CB2914" w:rsidRPr="00053DC5" w:rsidRDefault="00CB2914" w:rsidP="00FA78CA">
            <w:pPr>
              <w:jc w:val="center"/>
              <w:rPr>
                <w:color w:val="0F1115"/>
                <w:sz w:val="28"/>
                <w:szCs w:val="28"/>
                <w:shd w:val="clear" w:color="auto" w:fill="FFFFFF"/>
              </w:rPr>
            </w:pPr>
            <w:r w:rsidRPr="00053DC5">
              <w:rPr>
                <w:sz w:val="28"/>
                <w:szCs w:val="28"/>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623A802" w14:textId="6BCEA35E" w:rsidR="00CB2914" w:rsidRPr="00053DC5" w:rsidRDefault="00CB2914" w:rsidP="00FA78CA">
            <w:pPr>
              <w:jc w:val="center"/>
              <w:rPr>
                <w:sz w:val="28"/>
                <w:szCs w:val="28"/>
                <w:lang w:val="vi-VN"/>
              </w:rPr>
            </w:pPr>
            <w:r w:rsidRPr="00053DC5">
              <w:rPr>
                <w:color w:val="000000"/>
                <w:sz w:val="28"/>
                <w:szCs w:val="28"/>
              </w:rPr>
              <w:t>01/12/2025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F11B02" w14:textId="41AC2058" w:rsidR="00CB2914" w:rsidRPr="00057BC3" w:rsidRDefault="00CB2914" w:rsidP="00FA78CA">
            <w:pPr>
              <w:jc w:val="both"/>
              <w:rPr>
                <w:color w:val="0F1115"/>
                <w:sz w:val="28"/>
                <w:szCs w:val="28"/>
                <w:shd w:val="clear" w:color="auto" w:fill="FFFFFF"/>
                <w:lang w:val="en-US"/>
              </w:rPr>
            </w:pPr>
            <w:r w:rsidRPr="00053DC5">
              <w:rPr>
                <w:sz w:val="28"/>
                <w:szCs w:val="28"/>
              </w:rPr>
              <w:t>Đề xuất sửa đổi Danh sách các loài động vật thủy sinh dễ bị tổn thương</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7F83456" w14:textId="40FFE661" w:rsidR="00CB2914" w:rsidRPr="00053DC5" w:rsidRDefault="00CB2914" w:rsidP="00FA78CA">
            <w:pPr>
              <w:widowControl/>
              <w:jc w:val="both"/>
              <w:rPr>
                <w:color w:val="0F1115"/>
                <w:sz w:val="28"/>
                <w:szCs w:val="28"/>
                <w:shd w:val="clear" w:color="auto" w:fill="FFFFFF"/>
                <w:lang w:val="vi-VN"/>
              </w:rPr>
            </w:pPr>
            <w:r w:rsidRPr="00053DC5">
              <w:rPr>
                <w:sz w:val="28"/>
                <w:szCs w:val="28"/>
              </w:rPr>
              <w:t xml:space="preserve">Thông báo G/SPS/N/CAN/1613 đã được gia hạn </w:t>
            </w:r>
            <w:r w:rsidRPr="00053DC5">
              <w:rPr>
                <w:sz w:val="28"/>
                <w:szCs w:val="28"/>
                <w:lang w:val="en-US"/>
              </w:rPr>
              <w:t>thời gian lấy ý kiến góp ý đến</w:t>
            </w:r>
            <w:r w:rsidRPr="00053DC5">
              <w:rPr>
                <w:sz w:val="28"/>
                <w:szCs w:val="28"/>
              </w:rPr>
              <w:t xml:space="preserve"> ngày 18</w:t>
            </w:r>
            <w:r w:rsidRPr="00053DC5">
              <w:rPr>
                <w:sz w:val="28"/>
                <w:szCs w:val="28"/>
                <w:lang w:val="vi-VN"/>
              </w:rPr>
              <w:t>/</w:t>
            </w:r>
            <w:r w:rsidRPr="00053DC5">
              <w:rPr>
                <w:sz w:val="28"/>
                <w:szCs w:val="28"/>
              </w:rPr>
              <w:t>12</w:t>
            </w:r>
            <w:r w:rsidRPr="00053DC5">
              <w:rPr>
                <w:sz w:val="28"/>
                <w:szCs w:val="28"/>
                <w:lang w:val="vi-VN"/>
              </w:rPr>
              <w:t>/</w:t>
            </w:r>
            <w:r w:rsidRPr="00053DC5">
              <w:rPr>
                <w:sz w:val="28"/>
                <w:szCs w:val="28"/>
              </w:rPr>
              <w:t>2025.</w:t>
            </w:r>
          </w:p>
        </w:tc>
      </w:tr>
      <w:tr w:rsidR="00CB2914" w:rsidRPr="00053DC5" w14:paraId="3DDDC94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DE5608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0FA51A" w14:textId="77777777" w:rsidR="00CB2914" w:rsidRPr="00053DC5" w:rsidRDefault="00CB2914" w:rsidP="00FA78CA">
            <w:pPr>
              <w:jc w:val="center"/>
              <w:rPr>
                <w:sz w:val="26"/>
                <w:szCs w:val="26"/>
              </w:rPr>
            </w:pPr>
            <w:r w:rsidRPr="00053DC5">
              <w:rPr>
                <w:sz w:val="26"/>
                <w:szCs w:val="26"/>
              </w:rPr>
              <w:t>G/SPS/N/AUS/502</w:t>
            </w:r>
          </w:p>
          <w:p w14:paraId="46344551" w14:textId="5F3DB035" w:rsidR="00CB2914" w:rsidRPr="00053DC5" w:rsidRDefault="00CB2914" w:rsidP="00FA78CA">
            <w:pPr>
              <w:widowControl/>
              <w:autoSpaceDE w:val="0"/>
              <w:autoSpaceDN w:val="0"/>
              <w:adjustRightInd w:val="0"/>
              <w:jc w:val="center"/>
              <w:rPr>
                <w:sz w:val="26"/>
                <w:szCs w:val="26"/>
              </w:rPr>
            </w:pPr>
            <w:r w:rsidRPr="00053DC5">
              <w:rPr>
                <w:sz w:val="26"/>
                <w:szCs w:val="26"/>
              </w:rPr>
              <w:t>/Add.24/Corr.1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541C0D" w14:textId="2D9A714D" w:rsidR="00CB2914" w:rsidRPr="00053DC5" w:rsidRDefault="00CB2914" w:rsidP="00FA78CA">
            <w:pPr>
              <w:jc w:val="center"/>
              <w:rPr>
                <w:sz w:val="26"/>
                <w:szCs w:val="26"/>
                <w:lang w:val="en-US"/>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BC50094" w14:textId="329DC1ED" w:rsidR="00CB2914" w:rsidRPr="00053DC5" w:rsidRDefault="00CB2914" w:rsidP="00FA78CA">
            <w:pPr>
              <w:jc w:val="center"/>
              <w:rPr>
                <w:color w:val="0F1115"/>
                <w:sz w:val="28"/>
                <w:szCs w:val="28"/>
                <w:shd w:val="clear" w:color="auto" w:fill="FFFFFF"/>
              </w:rPr>
            </w:pPr>
            <w:r w:rsidRPr="00053DC5">
              <w:rPr>
                <w:sz w:val="28"/>
                <w:szCs w:val="28"/>
                <w:lang w:val="vi-VN"/>
              </w:rPr>
              <w:t>Úc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B41026" w14:textId="5EECCF38" w:rsidR="00CB2914" w:rsidRPr="00053DC5" w:rsidRDefault="00CB2914" w:rsidP="00FA78CA">
            <w:pPr>
              <w:jc w:val="center"/>
              <w:rPr>
                <w:sz w:val="28"/>
                <w:szCs w:val="28"/>
                <w:lang w:val="vi-VN"/>
              </w:rPr>
            </w:pPr>
            <w:r w:rsidRPr="00053DC5">
              <w:rPr>
                <w:sz w:val="28"/>
                <w:szCs w:val="28"/>
                <w:lang w:val="vi-VN"/>
              </w:rPr>
              <w:t>28</w:t>
            </w:r>
            <w:r w:rsidRPr="00053DC5">
              <w:rPr>
                <w:sz w:val="28"/>
                <w:szCs w:val="28"/>
              </w:rPr>
              <w:t>/</w:t>
            </w:r>
            <w:r w:rsidRPr="00053DC5">
              <w:rPr>
                <w:sz w:val="28"/>
                <w:szCs w:val="28"/>
                <w:lang w:val="vi-VN"/>
              </w:rPr>
              <w:t>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9DC483D" w14:textId="5FF3DEC2" w:rsidR="00CB2914" w:rsidRPr="00057BC3" w:rsidRDefault="00CB2914" w:rsidP="00FA78CA">
            <w:pPr>
              <w:jc w:val="both"/>
              <w:rPr>
                <w:color w:val="0F1115"/>
                <w:sz w:val="28"/>
                <w:szCs w:val="28"/>
                <w:shd w:val="clear" w:color="auto" w:fill="FFFFFF"/>
                <w:lang w:val="en-US"/>
              </w:rPr>
            </w:pPr>
            <w:r w:rsidRPr="00053DC5">
              <w:rPr>
                <w:sz w:val="28"/>
                <w:szCs w:val="28"/>
              </w:rPr>
              <w:t>Thông báo về biện pháp khẩn cấp đối với mọt</w:t>
            </w:r>
            <w:r w:rsidRPr="00053DC5">
              <w:rPr>
                <w:sz w:val="28"/>
                <w:szCs w:val="28"/>
                <w:lang w:val="en-US"/>
              </w:rPr>
              <w:t xml:space="preserve"> cứng đốt</w:t>
            </w:r>
            <w:r w:rsidRPr="00053DC5">
              <w:rPr>
                <w:sz w:val="28"/>
                <w:szCs w:val="28"/>
              </w:rPr>
              <w:t xml:space="preserve"> </w:t>
            </w:r>
            <w:r w:rsidRPr="00053DC5">
              <w:rPr>
                <w:sz w:val="28"/>
                <w:szCs w:val="28"/>
                <w:lang w:val="en-US"/>
              </w:rPr>
              <w:t>(</w:t>
            </w:r>
            <w:r w:rsidRPr="00053DC5">
              <w:rPr>
                <w:sz w:val="28"/>
                <w:szCs w:val="28"/>
              </w:rPr>
              <w:t>Khapra</w:t>
            </w:r>
            <w:r w:rsidRPr="00053DC5">
              <w:rPr>
                <w:sz w:val="28"/>
                <w:szCs w:val="28"/>
                <w:lang w:val="en-US"/>
              </w:rPr>
              <w:t>)</w:t>
            </w:r>
            <w:r w:rsidRPr="00053DC5">
              <w:rPr>
                <w:sz w:val="28"/>
                <w:szCs w:val="28"/>
              </w:rPr>
              <w:t xml:space="preserve">: Công bố dự thảo phân tích nguy cơ dịch hại đối </w:t>
            </w:r>
            <w:r w:rsidRPr="00053DC5">
              <w:rPr>
                <w:sz w:val="28"/>
                <w:szCs w:val="28"/>
              </w:rPr>
              <w:lastRenderedPageBreak/>
              <w:t>với mọt Khapra (</w:t>
            </w:r>
            <w:r w:rsidRPr="00053DC5">
              <w:rPr>
                <w:i/>
                <w:iCs/>
                <w:sz w:val="28"/>
                <w:szCs w:val="28"/>
              </w:rPr>
              <w:t>Trogoderma granarium</w:t>
            </w:r>
            <w:r w:rsidRPr="00053DC5">
              <w:rPr>
                <w:sz w:val="28"/>
                <w:szCs w:val="28"/>
              </w:rPr>
              <w:t>)</w:t>
            </w:r>
            <w:r w:rsidR="00057BC3">
              <w:rPr>
                <w:sz w:val="28"/>
                <w:szCs w:val="28"/>
                <w:lang w:val="en-US"/>
              </w:rPr>
              <w:t xml:space="preserve"> - </w:t>
            </w:r>
            <w:r w:rsidRPr="00053DC5">
              <w:rPr>
                <w:sz w:val="28"/>
                <w:szCs w:val="28"/>
              </w:rPr>
              <w:t>Phần 1</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EFF3D9" w14:textId="77777777" w:rsidR="00CB2914" w:rsidRPr="00053DC5" w:rsidRDefault="00CB2914" w:rsidP="00FA78CA">
            <w:pPr>
              <w:jc w:val="both"/>
              <w:rPr>
                <w:sz w:val="28"/>
                <w:szCs w:val="28"/>
              </w:rPr>
            </w:pPr>
            <w:r w:rsidRPr="00053DC5">
              <w:rPr>
                <w:sz w:val="28"/>
                <w:szCs w:val="28"/>
                <w:lang w:val="en-US"/>
              </w:rPr>
              <w:lastRenderedPageBreak/>
              <w:t>T</w:t>
            </w:r>
            <w:r w:rsidRPr="00053DC5">
              <w:rPr>
                <w:sz w:val="28"/>
                <w:szCs w:val="28"/>
                <w:lang w:val="vi-VN"/>
              </w:rPr>
              <w:t>hông báo về l</w:t>
            </w:r>
            <w:r w:rsidRPr="00053DC5">
              <w:rPr>
                <w:sz w:val="28"/>
                <w:szCs w:val="28"/>
              </w:rPr>
              <w:t>ỗi và phần chỉnh sửa của thông báo G/SPS/N/AUS/502/Add.24 được nêu dưới đây:</w:t>
            </w:r>
            <w:r w:rsidRPr="00053DC5">
              <w:rPr>
                <w:sz w:val="28"/>
                <w:szCs w:val="28"/>
                <w:lang w:val="vi-VN"/>
              </w:rPr>
              <w:t xml:space="preserve"> </w:t>
            </w:r>
            <w:r w:rsidRPr="00053DC5">
              <w:rPr>
                <w:sz w:val="28"/>
                <w:szCs w:val="28"/>
              </w:rPr>
              <w:t>Liên kết tới trang web “Have Your Say” phải là:</w:t>
            </w:r>
          </w:p>
          <w:p w14:paraId="6B5F30BE" w14:textId="2E6A8AC6" w:rsidR="00CB2914" w:rsidRPr="00053DC5" w:rsidRDefault="00CB2914" w:rsidP="00FA78CA">
            <w:pPr>
              <w:widowControl/>
              <w:jc w:val="both"/>
              <w:rPr>
                <w:color w:val="0F1115"/>
                <w:sz w:val="28"/>
                <w:szCs w:val="28"/>
                <w:shd w:val="clear" w:color="auto" w:fill="FFFFFF"/>
                <w:lang w:val="vi-VN"/>
              </w:rPr>
            </w:pPr>
            <w:hyperlink r:id="rId10" w:history="1">
              <w:r w:rsidRPr="00053DC5">
                <w:rPr>
                  <w:rStyle w:val="Hyperlink"/>
                  <w:sz w:val="28"/>
                  <w:szCs w:val="28"/>
                </w:rPr>
                <w:t>https://haveyoursay.agriculture.gov.au/khapra-beetle-pest-risk-analysis</w:t>
              </w:r>
            </w:hyperlink>
          </w:p>
        </w:tc>
      </w:tr>
      <w:tr w:rsidR="00CB2914" w:rsidRPr="00053DC5" w14:paraId="12C1B43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80B5D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85D25C" w14:textId="63BE9CC1" w:rsidR="00CB2914" w:rsidRPr="00053DC5" w:rsidRDefault="00CB2914" w:rsidP="00FA78CA">
            <w:pPr>
              <w:widowControl/>
              <w:autoSpaceDE w:val="0"/>
              <w:autoSpaceDN w:val="0"/>
              <w:adjustRightInd w:val="0"/>
              <w:jc w:val="center"/>
              <w:rPr>
                <w:sz w:val="26"/>
                <w:szCs w:val="26"/>
              </w:rPr>
            </w:pPr>
            <w:r w:rsidRPr="00053DC5">
              <w:rPr>
                <w:sz w:val="26"/>
                <w:szCs w:val="26"/>
              </w:rPr>
              <w:t>G/SPS/N/KGZ/41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E412E1" w14:textId="1C05BD14" w:rsidR="00CB2914" w:rsidRPr="00053DC5" w:rsidRDefault="00CB2914" w:rsidP="00FA78CA">
            <w:pPr>
              <w:jc w:val="center"/>
              <w:rPr>
                <w:sz w:val="26"/>
                <w:szCs w:val="26"/>
                <w:lang w:val="vi-VN"/>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1B4F42A" w14:textId="092A41F6" w:rsidR="00CB2914" w:rsidRPr="00053DC5" w:rsidRDefault="00CB2914" w:rsidP="00FA78CA">
            <w:pPr>
              <w:jc w:val="center"/>
              <w:rPr>
                <w:color w:val="0F1115"/>
                <w:sz w:val="28"/>
                <w:szCs w:val="28"/>
                <w:shd w:val="clear" w:color="auto" w:fill="FFFFFF"/>
              </w:rPr>
            </w:pPr>
            <w:r w:rsidRPr="00053DC5">
              <w:rPr>
                <w:sz w:val="28"/>
                <w:szCs w:val="28"/>
                <w:lang w:val="vi-VN"/>
              </w:rPr>
              <w:t>Cộng hòa Kyrgyz</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607D277" w14:textId="38EF7DB4" w:rsidR="00CB2914" w:rsidRPr="00053DC5" w:rsidRDefault="00CB2914" w:rsidP="00FA78CA">
            <w:pPr>
              <w:jc w:val="center"/>
              <w:rPr>
                <w:sz w:val="28"/>
                <w:szCs w:val="28"/>
                <w:lang w:val="vi-VN"/>
              </w:rPr>
            </w:pPr>
            <w:r w:rsidRPr="00053DC5">
              <w:rPr>
                <w:sz w:val="28"/>
                <w:szCs w:val="28"/>
                <w:lang w:val="vi-VN"/>
              </w:rPr>
              <w:t>28/11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21E597" w14:textId="29B5A3C7" w:rsidR="00CB2914" w:rsidRPr="00057BC3" w:rsidRDefault="00CB2914" w:rsidP="00FA78CA">
            <w:pPr>
              <w:jc w:val="both"/>
              <w:rPr>
                <w:color w:val="0F1115"/>
                <w:sz w:val="28"/>
                <w:szCs w:val="28"/>
                <w:shd w:val="clear" w:color="auto" w:fill="FFFFFF"/>
                <w:lang w:val="en-US"/>
              </w:rPr>
            </w:pPr>
            <w:r w:rsidRPr="00053DC5">
              <w:rPr>
                <w:sz w:val="28"/>
                <w:szCs w:val="28"/>
                <w:lang w:val="vi-VN"/>
              </w:rPr>
              <w:t>Dự thảo Quyết định của Hội đồng Ủy ban Kinh tế Á – Âu về việc sửa đổi các yêu cầu kiểm dịch thực vật chung đối với sản phẩm và dịch hại kiểm dịch tại biên giới và trong lãnh thổ hải quan của Liên minh Kinh tế Á – Âu (EAEU)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2DA77D9" w14:textId="77777777" w:rsidR="00CB2914" w:rsidRPr="00053DC5" w:rsidRDefault="00CB2914" w:rsidP="00FA78CA">
            <w:pPr>
              <w:jc w:val="both"/>
              <w:rPr>
                <w:sz w:val="28"/>
                <w:szCs w:val="28"/>
                <w:lang w:val="vi-VN"/>
              </w:rPr>
            </w:pPr>
            <w:r w:rsidRPr="00053DC5">
              <w:rPr>
                <w:sz w:val="28"/>
                <w:szCs w:val="28"/>
              </w:rPr>
              <w:t xml:space="preserve">Dự thảo Quyết định bãi bỏ yêu cầu đối với cà chua, ớt và cà tím tươi hoặc ướp lạnh phải không nhiễm virus Pepino mosaic (PepMV) như hiện đang được quy định trong Yêu cầu Kiểm dịch thực vật chung đối với </w:t>
            </w:r>
            <w:r w:rsidRPr="00053DC5">
              <w:rPr>
                <w:sz w:val="28"/>
                <w:szCs w:val="28"/>
                <w:lang w:val="vi-VN"/>
              </w:rPr>
              <w:t>s</w:t>
            </w:r>
            <w:r w:rsidRPr="00053DC5">
              <w:rPr>
                <w:sz w:val="28"/>
                <w:szCs w:val="28"/>
              </w:rPr>
              <w:t xml:space="preserve">ản phẩm và </w:t>
            </w:r>
            <w:r w:rsidRPr="00053DC5">
              <w:rPr>
                <w:sz w:val="28"/>
                <w:szCs w:val="28"/>
                <w:lang w:val="vi-VN"/>
              </w:rPr>
              <w:t>d</w:t>
            </w:r>
            <w:r w:rsidRPr="00053DC5">
              <w:rPr>
                <w:sz w:val="28"/>
                <w:szCs w:val="28"/>
              </w:rPr>
              <w:t xml:space="preserve">ịch hại kiểm dịch tại </w:t>
            </w:r>
            <w:r w:rsidRPr="00053DC5">
              <w:rPr>
                <w:sz w:val="28"/>
                <w:szCs w:val="28"/>
                <w:lang w:val="vi-VN"/>
              </w:rPr>
              <w:t>b</w:t>
            </w:r>
            <w:r w:rsidRPr="00053DC5">
              <w:rPr>
                <w:sz w:val="28"/>
                <w:szCs w:val="28"/>
              </w:rPr>
              <w:t xml:space="preserve">iên giới và trong </w:t>
            </w:r>
            <w:r w:rsidRPr="00053DC5">
              <w:rPr>
                <w:sz w:val="28"/>
                <w:szCs w:val="28"/>
                <w:lang w:val="vi-VN"/>
              </w:rPr>
              <w:t>l</w:t>
            </w:r>
            <w:r w:rsidRPr="00053DC5">
              <w:rPr>
                <w:sz w:val="28"/>
                <w:szCs w:val="28"/>
              </w:rPr>
              <w:t xml:space="preserve">ãnh thổ </w:t>
            </w:r>
            <w:r w:rsidRPr="00053DC5">
              <w:rPr>
                <w:sz w:val="28"/>
                <w:szCs w:val="28"/>
                <w:lang w:val="vi-VN"/>
              </w:rPr>
              <w:t>h</w:t>
            </w:r>
            <w:r w:rsidRPr="00053DC5">
              <w:rPr>
                <w:sz w:val="28"/>
                <w:szCs w:val="28"/>
              </w:rPr>
              <w:t>ải quan của Liên minh Kinh tế Á – Âu.</w:t>
            </w:r>
          </w:p>
          <w:p w14:paraId="5234A9C8" w14:textId="77777777" w:rsidR="00CB2914" w:rsidRPr="00053DC5" w:rsidRDefault="00CB2914" w:rsidP="00FA78CA">
            <w:pPr>
              <w:jc w:val="both"/>
              <w:rPr>
                <w:sz w:val="28"/>
                <w:szCs w:val="28"/>
                <w:lang w:val="vi-VN"/>
              </w:rPr>
            </w:pPr>
            <w:r w:rsidRPr="00053DC5">
              <w:rPr>
                <w:sz w:val="28"/>
                <w:szCs w:val="28"/>
                <w:lang w:val="vi-VN"/>
              </w:rPr>
              <w:t xml:space="preserve">Về việc sửa đổi các yêu cầu kiểm dịch thực vật chung áp dụng đối với sản phẩm và đối tượng kiểm dịch tại biên giới hải quan và trong lãnh thổ hải quan của Liên minh Kinh tế Á – Âu: </w:t>
            </w:r>
          </w:p>
          <w:p w14:paraId="4962315A" w14:textId="77777777" w:rsidR="00CB2914" w:rsidRPr="00053DC5" w:rsidRDefault="00CB2914" w:rsidP="00FA78CA">
            <w:pPr>
              <w:jc w:val="both"/>
              <w:rPr>
                <w:sz w:val="28"/>
                <w:szCs w:val="28"/>
                <w:lang w:val="vi-VN"/>
              </w:rPr>
            </w:pPr>
            <w:r w:rsidRPr="00053DC5">
              <w:rPr>
                <w:sz w:val="28"/>
                <w:szCs w:val="28"/>
                <w:lang w:val="vi-VN"/>
              </w:rPr>
              <w:t>1. Sửa đổi các yêu cầu kiểm dịch thực vật chung áp dụng đối với sản phẩm và đối tượng kiểm dịch tại biên giới hải quan và trong lãnh thổ hải quan của Liên minh Kinh tế Á – Âu, được phê duyệt theo Quyết định số 157 của Hội đồng Ủy ban Kinh tế Á – Âu ngày 30/11/2016, như sau:</w:t>
            </w:r>
          </w:p>
          <w:p w14:paraId="570C1F6A" w14:textId="77777777" w:rsidR="00CB2914" w:rsidRPr="00053DC5" w:rsidRDefault="00CB2914" w:rsidP="00FA78CA">
            <w:pPr>
              <w:jc w:val="both"/>
              <w:rPr>
                <w:sz w:val="28"/>
                <w:szCs w:val="28"/>
                <w:lang w:val="vi-VN"/>
              </w:rPr>
            </w:pPr>
            <w:r w:rsidRPr="00053DC5">
              <w:rPr>
                <w:sz w:val="28"/>
                <w:szCs w:val="28"/>
                <w:lang w:val="vi-VN"/>
              </w:rPr>
              <w:t>Trong Bảng 2:</w:t>
            </w:r>
          </w:p>
          <w:p w14:paraId="071DF78F" w14:textId="77777777" w:rsidR="00CB2914" w:rsidRPr="00053DC5" w:rsidRDefault="00CB2914" w:rsidP="00FA78CA">
            <w:pPr>
              <w:jc w:val="both"/>
              <w:rPr>
                <w:sz w:val="28"/>
                <w:szCs w:val="28"/>
                <w:lang w:val="vi-VN"/>
              </w:rPr>
            </w:pPr>
            <w:r w:rsidRPr="00053DC5">
              <w:rPr>
                <w:sz w:val="28"/>
                <w:szCs w:val="28"/>
                <w:lang w:val="vi-VN"/>
              </w:rPr>
              <w:t xml:space="preserve">- Tại mục 2, trong cột thứ ba, bỏ cụm từ </w:t>
            </w:r>
            <w:r w:rsidRPr="00053DC5">
              <w:rPr>
                <w:sz w:val="28"/>
                <w:szCs w:val="28"/>
                <w:lang w:val="en-US"/>
              </w:rPr>
              <w:t>“</w:t>
            </w:r>
            <w:r w:rsidRPr="00053DC5">
              <w:rPr>
                <w:sz w:val="28"/>
                <w:szCs w:val="28"/>
                <w:lang w:val="vi-VN"/>
              </w:rPr>
              <w:t>Pepino mosaic virus”;</w:t>
            </w:r>
          </w:p>
          <w:p w14:paraId="23AED875" w14:textId="77777777" w:rsidR="00CB2914" w:rsidRPr="00053DC5" w:rsidRDefault="00CB2914" w:rsidP="00FA78CA">
            <w:pPr>
              <w:jc w:val="both"/>
              <w:rPr>
                <w:sz w:val="28"/>
                <w:szCs w:val="28"/>
                <w:lang w:val="vi-VN"/>
              </w:rPr>
            </w:pPr>
            <w:r w:rsidRPr="00053DC5">
              <w:rPr>
                <w:sz w:val="28"/>
                <w:szCs w:val="28"/>
                <w:lang w:val="vi-VN"/>
              </w:rPr>
              <w:t>- Tại mục 14, trong cột thứ ba, bỏ cụm từ “Pepino mosaic virus”.</w:t>
            </w:r>
          </w:p>
          <w:p w14:paraId="05B2BA21" w14:textId="77777777" w:rsidR="00CB2914" w:rsidRPr="00053DC5" w:rsidRDefault="00CB2914" w:rsidP="00FA78CA">
            <w:pPr>
              <w:jc w:val="both"/>
              <w:rPr>
                <w:sz w:val="28"/>
                <w:szCs w:val="28"/>
                <w:lang w:val="vi-VN"/>
              </w:rPr>
            </w:pPr>
            <w:r w:rsidRPr="00053DC5">
              <w:rPr>
                <w:sz w:val="28"/>
                <w:szCs w:val="28"/>
                <w:lang w:val="vi-VN"/>
              </w:rPr>
              <w:t>Mục 15 được bãi bỏ.</w:t>
            </w:r>
          </w:p>
          <w:p w14:paraId="314DDA6F" w14:textId="349B2B40" w:rsidR="00CB2914" w:rsidRPr="00053DC5" w:rsidRDefault="00CB2914" w:rsidP="00FA78CA">
            <w:pPr>
              <w:jc w:val="both"/>
              <w:rPr>
                <w:color w:val="0F1115"/>
                <w:sz w:val="28"/>
                <w:szCs w:val="28"/>
                <w:shd w:val="clear" w:color="auto" w:fill="FFFFFF"/>
                <w:lang w:val="vi-VN"/>
              </w:rPr>
            </w:pPr>
            <w:r w:rsidRPr="00053DC5">
              <w:rPr>
                <w:sz w:val="28"/>
                <w:szCs w:val="28"/>
                <w:lang w:val="vi-VN"/>
              </w:rPr>
              <w:t>2. Quyết định này có hiệu lực sau 30 ngày kể từ ngày công bố chính thức.</w:t>
            </w:r>
          </w:p>
        </w:tc>
      </w:tr>
      <w:tr w:rsidR="00CB2914" w:rsidRPr="00053DC5" w14:paraId="120EAF3B"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2C2875"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998821" w14:textId="77777777" w:rsidR="00CB2914" w:rsidRPr="00053DC5" w:rsidRDefault="00CB2914" w:rsidP="00FA78CA">
            <w:pPr>
              <w:jc w:val="center"/>
              <w:rPr>
                <w:sz w:val="26"/>
                <w:szCs w:val="26"/>
              </w:rPr>
            </w:pPr>
            <w:r w:rsidRPr="00053DC5">
              <w:rPr>
                <w:sz w:val="26"/>
                <w:szCs w:val="26"/>
              </w:rPr>
              <w:t>G/SPS/N/AUS/502</w:t>
            </w:r>
          </w:p>
          <w:p w14:paraId="378823A0" w14:textId="520837DF" w:rsidR="00CB2914" w:rsidRPr="00053DC5" w:rsidRDefault="00CB2914" w:rsidP="00FA78CA">
            <w:pPr>
              <w:widowControl/>
              <w:autoSpaceDE w:val="0"/>
              <w:autoSpaceDN w:val="0"/>
              <w:adjustRightInd w:val="0"/>
              <w:jc w:val="center"/>
              <w:rPr>
                <w:sz w:val="26"/>
                <w:szCs w:val="26"/>
              </w:rPr>
            </w:pPr>
            <w:r w:rsidRPr="00053DC5">
              <w:rPr>
                <w:sz w:val="26"/>
                <w:szCs w:val="26"/>
              </w:rPr>
              <w:t>/Add.24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CB7276" w14:textId="5E8F186C" w:rsidR="00CB2914" w:rsidRPr="00053DC5" w:rsidRDefault="00CB2914" w:rsidP="00FA78CA">
            <w:pPr>
              <w:jc w:val="center"/>
              <w:rPr>
                <w:sz w:val="26"/>
                <w:szCs w:val="26"/>
                <w:lang w:val="vi-VN"/>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3F301B2" w14:textId="104E58B4" w:rsidR="00CB2914" w:rsidRPr="00053DC5" w:rsidRDefault="00CB2914" w:rsidP="00FA78CA">
            <w:pPr>
              <w:jc w:val="center"/>
              <w:rPr>
                <w:color w:val="0F1115"/>
                <w:sz w:val="28"/>
                <w:szCs w:val="28"/>
                <w:shd w:val="clear" w:color="auto" w:fill="FFFFFF"/>
              </w:rPr>
            </w:pPr>
            <w:r w:rsidRPr="00053DC5">
              <w:rPr>
                <w:sz w:val="28"/>
                <w:szCs w:val="28"/>
                <w:lang w:val="vi-VN"/>
              </w:rPr>
              <w:t>Úc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C94C1A3" w14:textId="2C40E04A" w:rsidR="00CB2914" w:rsidRPr="00053DC5" w:rsidRDefault="00CB2914" w:rsidP="00FA78CA">
            <w:pPr>
              <w:jc w:val="center"/>
              <w:rPr>
                <w:sz w:val="28"/>
                <w:szCs w:val="28"/>
                <w:lang w:val="vi-VN"/>
              </w:rPr>
            </w:pPr>
            <w:r w:rsidRPr="00053DC5">
              <w:rPr>
                <w:sz w:val="28"/>
                <w:szCs w:val="28"/>
                <w:lang w:val="vi-VN"/>
              </w:rPr>
              <w:t>27/11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D557FE" w14:textId="3B08CB32" w:rsidR="00CB2914" w:rsidRPr="00057BC3" w:rsidRDefault="00CB2914" w:rsidP="00FA78CA">
            <w:pPr>
              <w:jc w:val="both"/>
              <w:rPr>
                <w:color w:val="0F1115"/>
                <w:sz w:val="28"/>
                <w:szCs w:val="28"/>
                <w:shd w:val="clear" w:color="auto" w:fill="FFFFFF"/>
                <w:lang w:val="en-US"/>
              </w:rPr>
            </w:pPr>
            <w:r w:rsidRPr="00053DC5">
              <w:rPr>
                <w:sz w:val="28"/>
                <w:szCs w:val="28"/>
              </w:rPr>
              <w:t xml:space="preserve">Thông báo về biện pháp khẩn cấp đối </w:t>
            </w:r>
            <w:r w:rsidRPr="00053DC5">
              <w:rPr>
                <w:sz w:val="28"/>
                <w:szCs w:val="28"/>
              </w:rPr>
              <w:lastRenderedPageBreak/>
              <w:t xml:space="preserve">với mọt </w:t>
            </w:r>
            <w:r w:rsidRPr="00053DC5">
              <w:rPr>
                <w:sz w:val="28"/>
                <w:szCs w:val="28"/>
                <w:lang w:val="en-US"/>
              </w:rPr>
              <w:t>cứng đốt (</w:t>
            </w:r>
            <w:r w:rsidRPr="00053DC5">
              <w:rPr>
                <w:sz w:val="28"/>
                <w:szCs w:val="28"/>
              </w:rPr>
              <w:t>Khapra</w:t>
            </w:r>
            <w:r w:rsidRPr="00053DC5">
              <w:rPr>
                <w:sz w:val="28"/>
                <w:szCs w:val="28"/>
                <w:lang w:val="en-US"/>
              </w:rPr>
              <w:t xml:space="preserve">) </w:t>
            </w:r>
            <w:r w:rsidRPr="00053DC5">
              <w:rPr>
                <w:sz w:val="28"/>
                <w:szCs w:val="28"/>
              </w:rPr>
              <w:t>Công bố dự thảo phân tích nguy cơ dịch hại đối với mọt Khapra (</w:t>
            </w:r>
            <w:r w:rsidRPr="00053DC5">
              <w:rPr>
                <w:i/>
                <w:iCs/>
                <w:sz w:val="28"/>
                <w:szCs w:val="28"/>
              </w:rPr>
              <w:t>Trogoderma granarium</w:t>
            </w:r>
            <w:r w:rsidRPr="00053DC5">
              <w:rPr>
                <w:sz w:val="28"/>
                <w:szCs w:val="28"/>
              </w:rPr>
              <w:t xml:space="preserve">) </w:t>
            </w:r>
            <w:r w:rsidR="00057BC3">
              <w:rPr>
                <w:sz w:val="28"/>
                <w:szCs w:val="28"/>
                <w:lang w:val="en-US"/>
              </w:rPr>
              <w:t xml:space="preserve">- </w:t>
            </w:r>
            <w:r w:rsidRPr="00053DC5">
              <w:rPr>
                <w:sz w:val="28"/>
                <w:szCs w:val="28"/>
              </w:rPr>
              <w:t>Phần 1</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1E78F1F" w14:textId="77777777" w:rsidR="00CB2914" w:rsidRPr="00053DC5" w:rsidRDefault="00CB2914" w:rsidP="00FA78CA">
            <w:pPr>
              <w:jc w:val="both"/>
              <w:rPr>
                <w:sz w:val="28"/>
                <w:szCs w:val="28"/>
                <w:lang w:val="vi-VN"/>
              </w:rPr>
            </w:pPr>
            <w:r w:rsidRPr="00053DC5">
              <w:rPr>
                <w:sz w:val="28"/>
                <w:szCs w:val="28"/>
                <w:lang w:val="vi-VN"/>
              </w:rPr>
              <w:lastRenderedPageBreak/>
              <w:t xml:space="preserve">Bộ Nông nghiệp, Ngư nghiệp và Lâm nghiệp Úc vừa </w:t>
            </w:r>
            <w:bookmarkStart w:id="23" w:name="_Hlk218704822"/>
            <w:r w:rsidRPr="00053DC5">
              <w:rPr>
                <w:sz w:val="28"/>
                <w:szCs w:val="28"/>
                <w:lang w:val="vi-VN"/>
              </w:rPr>
              <w:t xml:space="preserve">công bố Dự thảo phân tích nguy cơ dịch hại </w:t>
            </w:r>
            <w:r w:rsidRPr="00053DC5">
              <w:rPr>
                <w:sz w:val="28"/>
                <w:szCs w:val="28"/>
                <w:lang w:val="vi-VN"/>
              </w:rPr>
              <w:lastRenderedPageBreak/>
              <w:t>(PRA) đối với mọt</w:t>
            </w:r>
            <w:r w:rsidRPr="00053DC5">
              <w:rPr>
                <w:sz w:val="28"/>
                <w:szCs w:val="28"/>
                <w:lang w:val="en-US"/>
              </w:rPr>
              <w:t xml:space="preserve"> cứng đốt</w:t>
            </w:r>
            <w:r w:rsidRPr="00053DC5">
              <w:rPr>
                <w:sz w:val="28"/>
                <w:szCs w:val="28"/>
                <w:lang w:val="vi-VN"/>
              </w:rPr>
              <w:t xml:space="preserve"> Khapra – Phần 1 </w:t>
            </w:r>
            <w:bookmarkEnd w:id="23"/>
            <w:r w:rsidRPr="00053DC5">
              <w:rPr>
                <w:sz w:val="28"/>
                <w:szCs w:val="28"/>
                <w:lang w:val="vi-VN"/>
              </w:rPr>
              <w:t>để lấy ý kiến rộng rãi. Thời gian tham vấn kéo dài 92 ngày, kết thúc vào 27/2/2026. Úc mời các đối tác thương mại gửi ý kiến thông qua trang Have Your Say. Tất cả phản hồi trong thời gian tham vấn sẽ được xem xét khi hoàn thiện báo cáo PRA cuối cùng.</w:t>
            </w:r>
          </w:p>
          <w:p w14:paraId="0B6A7434" w14:textId="77777777" w:rsidR="00CB2914" w:rsidRPr="00053DC5" w:rsidRDefault="00CB2914" w:rsidP="00FA78CA">
            <w:pPr>
              <w:jc w:val="both"/>
              <w:rPr>
                <w:sz w:val="28"/>
                <w:szCs w:val="28"/>
                <w:lang w:val="vi-VN"/>
              </w:rPr>
            </w:pPr>
            <w:r w:rsidRPr="00053DC5">
              <w:rPr>
                <w:sz w:val="28"/>
                <w:szCs w:val="28"/>
                <w:lang w:val="vi-VN"/>
              </w:rPr>
              <w:t>- Như đã nêu trong G/SPS/N/AUS/502/Add.22, PRA được chia thành hai phần:</w:t>
            </w:r>
          </w:p>
          <w:p w14:paraId="0DF89D80" w14:textId="77777777" w:rsidR="00CB2914" w:rsidRPr="00053DC5" w:rsidRDefault="00CB2914" w:rsidP="00FA78CA">
            <w:pPr>
              <w:jc w:val="both"/>
              <w:rPr>
                <w:sz w:val="28"/>
                <w:szCs w:val="28"/>
                <w:lang w:val="vi-VN"/>
              </w:rPr>
            </w:pPr>
            <w:r w:rsidRPr="00053DC5">
              <w:rPr>
                <w:sz w:val="28"/>
                <w:szCs w:val="28"/>
                <w:lang w:val="vi-VN"/>
              </w:rPr>
              <w:t>+ Phần 1: đánh giá đường đi xâm nhập qua sản phẩm thực vật;</w:t>
            </w:r>
          </w:p>
          <w:p w14:paraId="15BEEA3B" w14:textId="77777777" w:rsidR="00CB2914" w:rsidRPr="00053DC5" w:rsidRDefault="00CB2914" w:rsidP="00FA78CA">
            <w:pPr>
              <w:jc w:val="both"/>
              <w:rPr>
                <w:sz w:val="28"/>
                <w:szCs w:val="28"/>
                <w:lang w:val="vi-VN"/>
              </w:rPr>
            </w:pPr>
            <w:r w:rsidRPr="00053DC5">
              <w:rPr>
                <w:sz w:val="28"/>
                <w:szCs w:val="28"/>
                <w:lang w:val="vi-VN"/>
              </w:rPr>
              <w:t>+ Phần 2: đánh giá đường đi qua container vận tải biển, sẽ được công bố sau.</w:t>
            </w:r>
          </w:p>
          <w:p w14:paraId="582C8BC9" w14:textId="77777777" w:rsidR="00CB2914" w:rsidRPr="00053DC5" w:rsidRDefault="00CB2914" w:rsidP="00FA78CA">
            <w:pPr>
              <w:jc w:val="both"/>
              <w:rPr>
                <w:sz w:val="28"/>
                <w:szCs w:val="28"/>
                <w:lang w:val="vi-VN"/>
              </w:rPr>
            </w:pPr>
            <w:r w:rsidRPr="00053DC5">
              <w:rPr>
                <w:sz w:val="28"/>
                <w:szCs w:val="28"/>
                <w:lang w:val="vi-VN"/>
              </w:rPr>
              <w:t>- Mục tiêu của PRA gồm: đánh giá mức độ rủi ro do Khapra gây ra; xem xét hiệu quả của các biện pháp khẩn cấp hiện nay; đề xuất các biện pháp lâu dài nhằm đáp ứng mức độ bảo vệ phù hợp của Úc (ALOP).</w:t>
            </w:r>
          </w:p>
          <w:p w14:paraId="3FFB7A42" w14:textId="77777777" w:rsidR="00CB2914" w:rsidRPr="00053DC5" w:rsidRDefault="00CB2914" w:rsidP="00FA78CA">
            <w:pPr>
              <w:jc w:val="both"/>
              <w:rPr>
                <w:sz w:val="28"/>
                <w:szCs w:val="28"/>
                <w:lang w:val="vi-VN"/>
              </w:rPr>
            </w:pPr>
            <w:r w:rsidRPr="00053DC5">
              <w:rPr>
                <w:sz w:val="28"/>
                <w:szCs w:val="28"/>
                <w:lang w:val="vi-VN"/>
              </w:rPr>
              <w:t xml:space="preserve">- Báo cáo đề xuất giữ lại 7 biện pháp khẩn cấp hiện hành như các biện pháp quản lý rủi ro tiếp tục và bổ sung một biện pháp mới cho trường hợp nhập khẩu sản phẩm thực vật phục vụ nghiên cứu. </w:t>
            </w:r>
          </w:p>
          <w:p w14:paraId="1367D979" w14:textId="2D8E0075" w:rsidR="00CB2914" w:rsidRPr="00053DC5" w:rsidRDefault="00CB2914" w:rsidP="00FA78CA">
            <w:pPr>
              <w:jc w:val="both"/>
              <w:rPr>
                <w:color w:val="0F1115"/>
                <w:sz w:val="28"/>
                <w:szCs w:val="28"/>
                <w:shd w:val="clear" w:color="auto" w:fill="FFFFFF"/>
                <w:lang w:val="vi-VN"/>
              </w:rPr>
            </w:pPr>
            <w:r w:rsidRPr="00053DC5">
              <w:rPr>
                <w:sz w:val="28"/>
                <w:szCs w:val="28"/>
                <w:lang w:val="vi-VN"/>
              </w:rPr>
              <w:t>- Một số thay đổi đề xuất khác: cập nhật danh sách quốc gia có nguy cơ cao với Khapra; điều chỉnh yêu cầu chứng nhận kiểm dịch thực vật; sửa đổi điều kiện cho dịch vụ xử lý ngoài Úc;...</w:t>
            </w:r>
          </w:p>
        </w:tc>
      </w:tr>
      <w:tr w:rsidR="00CB2914" w:rsidRPr="00053DC5" w14:paraId="1EF3ED5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652DB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E27A4AB" w14:textId="0F987964" w:rsidR="00CB2914" w:rsidRPr="00053DC5" w:rsidRDefault="00CB2914" w:rsidP="00FA78CA">
            <w:pPr>
              <w:widowControl/>
              <w:autoSpaceDE w:val="0"/>
              <w:autoSpaceDN w:val="0"/>
              <w:adjustRightInd w:val="0"/>
              <w:jc w:val="center"/>
              <w:rPr>
                <w:sz w:val="26"/>
                <w:szCs w:val="26"/>
              </w:rPr>
            </w:pPr>
            <w:r w:rsidRPr="00053DC5">
              <w:rPr>
                <w:sz w:val="26"/>
                <w:szCs w:val="26"/>
              </w:rPr>
              <w:t>G/SPS/N/AUS/625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E4EF29" w14:textId="257FD8AF" w:rsidR="00CB2914" w:rsidRPr="00053DC5" w:rsidRDefault="00CB2914" w:rsidP="00FA78CA">
            <w:pPr>
              <w:jc w:val="center"/>
              <w:rPr>
                <w:sz w:val="26"/>
                <w:szCs w:val="26"/>
                <w:lang w:val="vi-VN"/>
              </w:rPr>
            </w:pPr>
            <w:r w:rsidRPr="00053DC5">
              <w:rPr>
                <w:sz w:val="26"/>
                <w:szCs w:val="26"/>
                <w:lang w:val="vi-VN"/>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6B7FD30" w14:textId="3F8383FE" w:rsidR="00CB2914" w:rsidRPr="00053DC5" w:rsidRDefault="00CB2914" w:rsidP="00FA78CA">
            <w:pPr>
              <w:jc w:val="center"/>
              <w:rPr>
                <w:color w:val="0F1115"/>
                <w:sz w:val="28"/>
                <w:szCs w:val="28"/>
                <w:shd w:val="clear" w:color="auto" w:fill="FFFFFF"/>
              </w:rPr>
            </w:pPr>
            <w:r w:rsidRPr="00053DC5">
              <w:rPr>
                <w:sz w:val="28"/>
                <w:szCs w:val="28"/>
                <w:lang w:val="vi-VN"/>
              </w:rPr>
              <w:t>Úc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79200A" w14:textId="3E000A50" w:rsidR="00CB2914" w:rsidRPr="00053DC5" w:rsidRDefault="00CB2914" w:rsidP="00FA78CA">
            <w:pPr>
              <w:jc w:val="center"/>
              <w:rPr>
                <w:sz w:val="28"/>
                <w:szCs w:val="28"/>
                <w:lang w:val="vi-VN"/>
              </w:rPr>
            </w:pPr>
            <w:r w:rsidRPr="00053DC5">
              <w:rPr>
                <w:sz w:val="28"/>
                <w:szCs w:val="28"/>
                <w:lang w:val="vi-VN"/>
              </w:rPr>
              <w:t>27/11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0CECE04" w14:textId="5B680625" w:rsidR="00CB2914" w:rsidRPr="00057BC3" w:rsidRDefault="00CB2914" w:rsidP="00FA78CA">
            <w:pPr>
              <w:jc w:val="both"/>
              <w:rPr>
                <w:color w:val="0F1115"/>
                <w:sz w:val="28"/>
                <w:szCs w:val="28"/>
                <w:shd w:val="clear" w:color="auto" w:fill="FFFFFF"/>
                <w:lang w:val="en-US"/>
              </w:rPr>
            </w:pPr>
            <w:r w:rsidRPr="00053DC5">
              <w:rPr>
                <w:sz w:val="28"/>
                <w:szCs w:val="28"/>
                <w:lang w:val="vi-VN"/>
              </w:rPr>
              <w:t xml:space="preserve">Báo cáo đánh giá các chương trình kiểm nghiệm trước khi xuất khẩu tôm </w:t>
            </w:r>
            <w:r w:rsidRPr="00053DC5">
              <w:rPr>
                <w:sz w:val="28"/>
                <w:szCs w:val="28"/>
                <w:lang w:val="vi-VN"/>
              </w:rPr>
              <w:lastRenderedPageBreak/>
              <w:t>thương phẩm chưa nấu chín sang Úc</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FD38319" w14:textId="77777777" w:rsidR="00CB2914" w:rsidRPr="00053DC5" w:rsidRDefault="00CB2914" w:rsidP="00FA78CA">
            <w:pPr>
              <w:jc w:val="both"/>
              <w:rPr>
                <w:sz w:val="28"/>
                <w:szCs w:val="28"/>
                <w:lang w:val="en-US"/>
              </w:rPr>
            </w:pPr>
            <w:r w:rsidRPr="00053DC5">
              <w:rPr>
                <w:sz w:val="28"/>
                <w:szCs w:val="28"/>
              </w:rPr>
              <w:lastRenderedPageBreak/>
              <w:t xml:space="preserve">Tháng 6/2023, Úc đã </w:t>
            </w:r>
            <w:bookmarkStart w:id="24" w:name="_Hlk218704928"/>
            <w:r w:rsidRPr="00053DC5">
              <w:rPr>
                <w:sz w:val="28"/>
                <w:szCs w:val="28"/>
              </w:rPr>
              <w:t>công bố báo cáo cuối cùng về đánh giá rủi ro an toàn sinh học đối với tôm nhập khẩu từ tất cả các quốc gia dùng làm thực phẩm</w:t>
            </w:r>
            <w:r w:rsidRPr="00053DC5">
              <w:rPr>
                <w:sz w:val="28"/>
                <w:szCs w:val="28"/>
                <w:lang w:val="vi-VN"/>
              </w:rPr>
              <w:t xml:space="preserve"> cho con người</w:t>
            </w:r>
            <w:bookmarkEnd w:id="24"/>
            <w:r w:rsidRPr="00053DC5">
              <w:rPr>
                <w:sz w:val="28"/>
                <w:szCs w:val="28"/>
                <w:lang w:val="en-US"/>
              </w:rPr>
              <w:t>, cụ thể:</w:t>
            </w:r>
          </w:p>
          <w:p w14:paraId="3059305F" w14:textId="77777777" w:rsidR="00CB2914" w:rsidRPr="00053DC5" w:rsidRDefault="00CB2914" w:rsidP="00FA78CA">
            <w:pPr>
              <w:jc w:val="both"/>
              <w:rPr>
                <w:color w:val="000000"/>
                <w:sz w:val="28"/>
                <w:szCs w:val="28"/>
              </w:rPr>
            </w:pPr>
            <w:r w:rsidRPr="00053DC5">
              <w:rPr>
                <w:color w:val="000000"/>
                <w:sz w:val="28"/>
                <w:szCs w:val="28"/>
              </w:rPr>
              <w:lastRenderedPageBreak/>
              <w:t>Úc đã công bố báo cáo cuối cùng “Đánh giá rủi ro an toàn sinh học đối với tôm nhập khẩu từ tất cả các quốc gia dùng cho tiêu dùng của con người”. Báo cáo này quy định các điều kiện nhập khẩu đối với tôm chưa qua xử lý nhiệt, cụ thể:</w:t>
            </w:r>
          </w:p>
          <w:p w14:paraId="68A181A1" w14:textId="77777777" w:rsidR="00CB2914" w:rsidRPr="00053DC5" w:rsidRDefault="00CB2914" w:rsidP="00FA78CA">
            <w:pPr>
              <w:jc w:val="both"/>
              <w:rPr>
                <w:color w:val="000000"/>
                <w:sz w:val="28"/>
                <w:szCs w:val="28"/>
              </w:rPr>
            </w:pPr>
            <w:r w:rsidRPr="00053DC5">
              <w:rPr>
                <w:color w:val="000000"/>
                <w:sz w:val="28"/>
                <w:szCs w:val="28"/>
              </w:rPr>
              <w:t>- Tôm đã qua chế biến, bỏ đầu và vỏ; tôm có thể giữ lại đốt cuối và đuôi.</w:t>
            </w:r>
          </w:p>
          <w:p w14:paraId="16F6E484" w14:textId="77777777" w:rsidR="00CB2914" w:rsidRPr="00053DC5" w:rsidRDefault="00CB2914" w:rsidP="00FA78CA">
            <w:pPr>
              <w:jc w:val="both"/>
              <w:rPr>
                <w:color w:val="000000"/>
                <w:sz w:val="28"/>
                <w:szCs w:val="28"/>
              </w:rPr>
            </w:pPr>
            <w:r w:rsidRPr="00053DC5">
              <w:rPr>
                <w:color w:val="000000"/>
                <w:sz w:val="28"/>
                <w:szCs w:val="28"/>
              </w:rPr>
              <w:t>- Đã đông lạnh và loại bỏ chỉ lưng.</w:t>
            </w:r>
          </w:p>
          <w:p w14:paraId="18A96C6E" w14:textId="77777777" w:rsidR="00CB2914" w:rsidRPr="00053DC5" w:rsidRDefault="00CB2914" w:rsidP="00FA78CA">
            <w:pPr>
              <w:jc w:val="both"/>
              <w:rPr>
                <w:color w:val="000000"/>
                <w:sz w:val="28"/>
                <w:szCs w:val="28"/>
              </w:rPr>
            </w:pPr>
            <w:r w:rsidRPr="00053DC5">
              <w:rPr>
                <w:color w:val="000000"/>
                <w:sz w:val="28"/>
                <w:szCs w:val="28"/>
              </w:rPr>
              <w:t>- Mỗi lô hàng đều được kiểm tra virus gây hội chứng đốm trắng và virus gây bệnh đầu vàng kiểu di truyền 1 (genotype 1); việc kiểm tra được thực hiện trước khi xuất khẩu và khi hàng đến.</w:t>
            </w:r>
          </w:p>
          <w:p w14:paraId="36B16E96" w14:textId="77777777" w:rsidR="00CB2914" w:rsidRPr="00053DC5" w:rsidRDefault="00CB2914" w:rsidP="00FA78CA">
            <w:pPr>
              <w:jc w:val="both"/>
              <w:rPr>
                <w:color w:val="000000"/>
                <w:sz w:val="28"/>
                <w:szCs w:val="28"/>
              </w:rPr>
            </w:pPr>
            <w:r w:rsidRPr="00053DC5">
              <w:rPr>
                <w:color w:val="000000"/>
                <w:sz w:val="28"/>
                <w:szCs w:val="28"/>
              </w:rPr>
              <w:t>Úc cam kết thực hiện theo Điều 4 của Hiệp định SPS/WTO về công nhận sự tương đương đối với các biện pháp vệ sinh và kiểm dịch thực vật.</w:t>
            </w:r>
          </w:p>
          <w:p w14:paraId="4FEC33ED" w14:textId="77777777" w:rsidR="00CB2914" w:rsidRPr="00053DC5" w:rsidRDefault="00CB2914" w:rsidP="00FA78CA">
            <w:pPr>
              <w:jc w:val="both"/>
              <w:rPr>
                <w:color w:val="000000"/>
                <w:sz w:val="28"/>
                <w:szCs w:val="28"/>
              </w:rPr>
            </w:pPr>
            <w:r w:rsidRPr="00053DC5">
              <w:rPr>
                <w:color w:val="000000"/>
                <w:sz w:val="28"/>
                <w:szCs w:val="28"/>
              </w:rPr>
              <w:t>Để được công nhận tương đương, Bộ Nông nghiệp, Thủy sản và Lâm nghiệp sẽ tiến hành đánh giá cơ quan có thẩm quyền theo đề nghị của nước xuất khẩu.</w:t>
            </w:r>
          </w:p>
          <w:p w14:paraId="3390F738" w14:textId="77777777" w:rsidR="00CB2914" w:rsidRPr="00053DC5" w:rsidRDefault="00CB2914" w:rsidP="00FA78CA">
            <w:pPr>
              <w:jc w:val="both"/>
              <w:rPr>
                <w:color w:val="000000"/>
                <w:sz w:val="28"/>
                <w:szCs w:val="28"/>
              </w:rPr>
            </w:pPr>
            <w:r w:rsidRPr="00053DC5">
              <w:rPr>
                <w:color w:val="000000"/>
                <w:sz w:val="28"/>
                <w:szCs w:val="28"/>
              </w:rPr>
              <w:t xml:space="preserve">Ngày thông báo: </w:t>
            </w:r>
            <w:r w:rsidRPr="00053DC5">
              <w:rPr>
                <w:color w:val="000000"/>
                <w:sz w:val="28"/>
                <w:szCs w:val="28"/>
                <w:lang w:val="vi-VN"/>
              </w:rPr>
              <w:t>27</w:t>
            </w:r>
            <w:r w:rsidRPr="00053DC5">
              <w:rPr>
                <w:color w:val="000000"/>
                <w:sz w:val="28"/>
                <w:szCs w:val="28"/>
              </w:rPr>
              <w:t>/</w:t>
            </w:r>
            <w:r w:rsidRPr="00053DC5">
              <w:rPr>
                <w:color w:val="000000"/>
                <w:sz w:val="28"/>
                <w:szCs w:val="28"/>
                <w:lang w:val="vi-VN"/>
              </w:rPr>
              <w:t>11</w:t>
            </w:r>
            <w:r w:rsidRPr="00053DC5">
              <w:rPr>
                <w:color w:val="000000"/>
                <w:sz w:val="28"/>
                <w:szCs w:val="28"/>
              </w:rPr>
              <w:t>/2025</w:t>
            </w:r>
          </w:p>
          <w:p w14:paraId="2D43D94B" w14:textId="40C09022" w:rsidR="00CB2914" w:rsidRPr="00057BC3" w:rsidRDefault="00CB2914" w:rsidP="00FA78CA">
            <w:pPr>
              <w:jc w:val="both"/>
              <w:rPr>
                <w:b/>
                <w:bCs/>
                <w:color w:val="0F1115"/>
                <w:sz w:val="28"/>
                <w:szCs w:val="28"/>
                <w:shd w:val="clear" w:color="auto" w:fill="FFFFFF"/>
                <w:lang w:val="en-US"/>
              </w:rPr>
            </w:pPr>
            <w:r w:rsidRPr="00053DC5">
              <w:rPr>
                <w:color w:val="000000"/>
                <w:sz w:val="28"/>
                <w:szCs w:val="28"/>
              </w:rPr>
              <w:t>Ngày dự</w:t>
            </w:r>
            <w:r w:rsidRPr="00053DC5">
              <w:rPr>
                <w:color w:val="000000"/>
                <w:sz w:val="28"/>
                <w:szCs w:val="28"/>
                <w:lang w:val="vi-VN"/>
              </w:rPr>
              <w:t xml:space="preserve"> kiến </w:t>
            </w:r>
            <w:r w:rsidRPr="00053DC5">
              <w:rPr>
                <w:color w:val="000000"/>
                <w:sz w:val="28"/>
                <w:szCs w:val="28"/>
              </w:rPr>
              <w:t>công bố:</w:t>
            </w:r>
            <w:r w:rsidRPr="00053DC5">
              <w:rPr>
                <w:color w:val="000000"/>
                <w:sz w:val="28"/>
                <w:szCs w:val="28"/>
                <w:lang w:val="vi-VN"/>
              </w:rPr>
              <w:t xml:space="preserve"> Cuối năm 2025</w:t>
            </w:r>
            <w:r w:rsidR="00057BC3">
              <w:rPr>
                <w:color w:val="000000"/>
                <w:sz w:val="28"/>
                <w:szCs w:val="28"/>
                <w:lang w:val="en-US"/>
              </w:rPr>
              <w:t>.</w:t>
            </w:r>
          </w:p>
        </w:tc>
      </w:tr>
      <w:tr w:rsidR="00CB2914" w:rsidRPr="00053DC5" w14:paraId="1422AC4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E5B77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D7D0E8" w14:textId="2169A5C4" w:rsidR="00CB2914" w:rsidRPr="00053DC5" w:rsidRDefault="00CB2914" w:rsidP="00FA78CA">
            <w:pPr>
              <w:widowControl/>
              <w:autoSpaceDE w:val="0"/>
              <w:autoSpaceDN w:val="0"/>
              <w:adjustRightInd w:val="0"/>
              <w:jc w:val="center"/>
              <w:rPr>
                <w:sz w:val="26"/>
                <w:szCs w:val="26"/>
              </w:rPr>
            </w:pPr>
            <w:r w:rsidRPr="00053DC5">
              <w:rPr>
                <w:sz w:val="26"/>
                <w:szCs w:val="26"/>
              </w:rPr>
              <w:t>G/SPS/N/KGZ/40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7627D4" w14:textId="0F37EC5E" w:rsidR="00CB2914" w:rsidRPr="00053DC5" w:rsidRDefault="00CB2914" w:rsidP="00FA78CA">
            <w:pPr>
              <w:jc w:val="center"/>
              <w:rPr>
                <w:sz w:val="26"/>
                <w:szCs w:val="26"/>
                <w:lang w:val="vi-VN"/>
              </w:rPr>
            </w:pPr>
            <w:r w:rsidRPr="00053DC5">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E2B7CD" w14:textId="3E6F9613" w:rsidR="00CB2914" w:rsidRPr="00053DC5" w:rsidRDefault="00CB2914" w:rsidP="00FA78CA">
            <w:pPr>
              <w:jc w:val="center"/>
              <w:rPr>
                <w:color w:val="0F1115"/>
                <w:sz w:val="28"/>
                <w:szCs w:val="28"/>
                <w:shd w:val="clear" w:color="auto" w:fill="FFFFFF"/>
              </w:rPr>
            </w:pPr>
            <w:r w:rsidRPr="00053DC5">
              <w:rPr>
                <w:sz w:val="28"/>
                <w:szCs w:val="28"/>
                <w:lang w:val="vi-VN"/>
              </w:rPr>
              <w:t>Cộng hòa Kyrgyz</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7B1E766" w14:textId="1239E203" w:rsidR="00CB2914" w:rsidRPr="00053DC5" w:rsidRDefault="00CB2914" w:rsidP="00FA78CA">
            <w:pPr>
              <w:jc w:val="center"/>
              <w:rPr>
                <w:sz w:val="28"/>
                <w:szCs w:val="28"/>
                <w:lang w:val="vi-VN"/>
              </w:rPr>
            </w:pPr>
            <w:r w:rsidRPr="00053DC5">
              <w:rPr>
                <w:sz w:val="28"/>
                <w:szCs w:val="28"/>
                <w:lang w:val="vi-VN"/>
              </w:rPr>
              <w:t>27/11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07092C" w14:textId="36664843" w:rsidR="00CB2914" w:rsidRPr="00057BC3" w:rsidRDefault="00CB2914" w:rsidP="00FA78CA">
            <w:pPr>
              <w:jc w:val="both"/>
              <w:rPr>
                <w:color w:val="0F1115"/>
                <w:sz w:val="28"/>
                <w:szCs w:val="28"/>
                <w:shd w:val="clear" w:color="auto" w:fill="FFFFFF"/>
                <w:lang w:val="en-US"/>
              </w:rPr>
            </w:pPr>
            <w:r w:rsidRPr="00053DC5">
              <w:rPr>
                <w:sz w:val="28"/>
                <w:szCs w:val="28"/>
              </w:rPr>
              <w:t xml:space="preserve">Dự thảo Quyết định của Hội đồng Ủy ban Kinh tế Á – Âu về việc sửa đổi Danh mục sản phẩm (lô hàng, vật liệu, hàng hóa) thuộc diện kiểm dịch thực vật tại biên giới hải quan và </w:t>
            </w:r>
            <w:r w:rsidRPr="00053DC5">
              <w:rPr>
                <w:sz w:val="28"/>
                <w:szCs w:val="28"/>
              </w:rPr>
              <w:lastRenderedPageBreak/>
              <w:t>trong lãnh thổ hải quan của Liên minh Kinh tế Á – Âu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B277790" w14:textId="0CEEF900" w:rsidR="00CB2914" w:rsidRPr="00057BC3" w:rsidRDefault="00CB2914" w:rsidP="00FA78CA">
            <w:pPr>
              <w:jc w:val="both"/>
              <w:rPr>
                <w:rStyle w:val="Strong"/>
                <w:color w:val="0F1115"/>
                <w:sz w:val="28"/>
                <w:szCs w:val="28"/>
                <w:shd w:val="clear" w:color="auto" w:fill="FFFFFF"/>
                <w:lang w:val="en-US"/>
              </w:rPr>
            </w:pPr>
            <w:r w:rsidRPr="00053DC5">
              <w:rPr>
                <w:color w:val="000000"/>
                <w:sz w:val="28"/>
                <w:szCs w:val="28"/>
              </w:rPr>
              <w:lastRenderedPageBreak/>
              <w:t>Dự thảo Quyết định cho phép nhập khẩu và lưu thông trong lãnh thổ hải quan của Liên minh Kinh tế Á – Âu (EAEU) đối với vật liệu bao gói gỗ và vật liệu</w:t>
            </w:r>
            <w:r w:rsidRPr="00053DC5">
              <w:rPr>
                <w:color w:val="000000"/>
                <w:sz w:val="28"/>
                <w:szCs w:val="28"/>
                <w:lang w:val="vi-VN"/>
              </w:rPr>
              <w:t xml:space="preserve"> chèn</w:t>
            </w:r>
            <w:r w:rsidRPr="00053DC5">
              <w:rPr>
                <w:color w:val="000000"/>
                <w:sz w:val="28"/>
                <w:szCs w:val="28"/>
              </w:rPr>
              <w:t xml:space="preserve"> lót mà không cần giấy chứng nhận kiểm dịch thực vật, với điều kiện các vật liệu này đã được xử lý và đóng dấu theo </w:t>
            </w:r>
            <w:r w:rsidRPr="00053DC5">
              <w:rPr>
                <w:color w:val="000000"/>
                <w:sz w:val="28"/>
                <w:szCs w:val="28"/>
                <w:lang w:val="en-US"/>
              </w:rPr>
              <w:t>y</w:t>
            </w:r>
            <w:r w:rsidRPr="00053DC5">
              <w:rPr>
                <w:color w:val="000000"/>
                <w:sz w:val="28"/>
                <w:szCs w:val="28"/>
              </w:rPr>
              <w:t xml:space="preserve">êu cầu </w:t>
            </w:r>
            <w:r w:rsidRPr="00053DC5">
              <w:rPr>
                <w:color w:val="000000"/>
                <w:sz w:val="28"/>
                <w:szCs w:val="28"/>
                <w:lang w:val="vi-VN"/>
              </w:rPr>
              <w:t>k</w:t>
            </w:r>
            <w:r w:rsidRPr="00053DC5">
              <w:rPr>
                <w:color w:val="000000"/>
                <w:sz w:val="28"/>
                <w:szCs w:val="28"/>
              </w:rPr>
              <w:t xml:space="preserve">iểm dịch thực vật chung đối với </w:t>
            </w:r>
            <w:r w:rsidRPr="00053DC5">
              <w:rPr>
                <w:color w:val="000000"/>
                <w:sz w:val="28"/>
                <w:szCs w:val="28"/>
                <w:lang w:val="vi-VN"/>
              </w:rPr>
              <w:t>s</w:t>
            </w:r>
            <w:r w:rsidRPr="00053DC5">
              <w:rPr>
                <w:color w:val="000000"/>
                <w:sz w:val="28"/>
                <w:szCs w:val="28"/>
              </w:rPr>
              <w:t xml:space="preserve">ản phẩm và </w:t>
            </w:r>
            <w:r w:rsidRPr="00053DC5">
              <w:rPr>
                <w:color w:val="000000"/>
                <w:sz w:val="28"/>
                <w:szCs w:val="28"/>
                <w:lang w:val="vi-VN"/>
              </w:rPr>
              <w:t>d</w:t>
            </w:r>
            <w:r w:rsidRPr="00053DC5">
              <w:rPr>
                <w:color w:val="000000"/>
                <w:sz w:val="28"/>
                <w:szCs w:val="28"/>
              </w:rPr>
              <w:t xml:space="preserve">ịch hại kiểm dịch tại </w:t>
            </w:r>
            <w:r w:rsidRPr="00053DC5">
              <w:rPr>
                <w:color w:val="000000"/>
                <w:sz w:val="28"/>
                <w:szCs w:val="28"/>
                <w:lang w:val="vi-VN"/>
              </w:rPr>
              <w:t>b</w:t>
            </w:r>
            <w:r w:rsidRPr="00053DC5">
              <w:rPr>
                <w:color w:val="000000"/>
                <w:sz w:val="28"/>
                <w:szCs w:val="28"/>
              </w:rPr>
              <w:t xml:space="preserve">iên giới và trong </w:t>
            </w:r>
            <w:r w:rsidRPr="00053DC5">
              <w:rPr>
                <w:color w:val="000000"/>
                <w:sz w:val="28"/>
                <w:szCs w:val="28"/>
                <w:lang w:val="vi-VN"/>
              </w:rPr>
              <w:t>l</w:t>
            </w:r>
            <w:r w:rsidRPr="00053DC5">
              <w:rPr>
                <w:color w:val="000000"/>
                <w:sz w:val="28"/>
                <w:szCs w:val="28"/>
              </w:rPr>
              <w:t xml:space="preserve">ãnh thổ EAEU (ban hành theo Quyết định số </w:t>
            </w:r>
            <w:r w:rsidRPr="00053DC5">
              <w:rPr>
                <w:sz w:val="28"/>
                <w:szCs w:val="28"/>
              </w:rPr>
              <w:t>157/2016</w:t>
            </w:r>
            <w:r w:rsidRPr="00053DC5">
              <w:rPr>
                <w:color w:val="000000"/>
                <w:sz w:val="28"/>
                <w:szCs w:val="28"/>
              </w:rPr>
              <w:t xml:space="preserve"> của Hội đồng </w:t>
            </w:r>
            <w:r w:rsidRPr="00053DC5">
              <w:rPr>
                <w:color w:val="000000"/>
                <w:sz w:val="28"/>
                <w:szCs w:val="28"/>
              </w:rPr>
              <w:lastRenderedPageBreak/>
              <w:t>Ủy ban Kinh tế Á – Âu ngày 30/11/2016)</w:t>
            </w:r>
            <w:r w:rsidR="00057BC3">
              <w:rPr>
                <w:color w:val="000000"/>
                <w:sz w:val="28"/>
                <w:szCs w:val="28"/>
                <w:lang w:val="en-US"/>
              </w:rPr>
              <w:t>.</w:t>
            </w:r>
          </w:p>
        </w:tc>
      </w:tr>
      <w:tr w:rsidR="00CB2914" w:rsidRPr="00053DC5" w14:paraId="08504727"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138C969"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82765F" w14:textId="77777777" w:rsidR="00CB2914" w:rsidRPr="00053DC5" w:rsidRDefault="00CB2914" w:rsidP="00FA78CA">
            <w:pPr>
              <w:jc w:val="center"/>
              <w:rPr>
                <w:color w:val="3D3D3D"/>
                <w:sz w:val="26"/>
                <w:szCs w:val="26"/>
                <w:lang w:val="en-US"/>
              </w:rPr>
            </w:pPr>
            <w:r w:rsidRPr="00053DC5">
              <w:rPr>
                <w:color w:val="3D3D3D"/>
                <w:sz w:val="26"/>
                <w:szCs w:val="26"/>
              </w:rPr>
              <w:t>G/SPS/N/</w:t>
            </w:r>
            <w:r w:rsidRPr="00053DC5">
              <w:rPr>
                <w:color w:val="3D3D3D"/>
                <w:sz w:val="26"/>
                <w:szCs w:val="26"/>
                <w:lang w:val="en-US"/>
              </w:rPr>
              <w:t>UKR</w:t>
            </w:r>
            <w:r w:rsidRPr="00053DC5">
              <w:rPr>
                <w:color w:val="3D3D3D"/>
                <w:sz w:val="26"/>
                <w:szCs w:val="26"/>
              </w:rPr>
              <w:t>/</w:t>
            </w:r>
            <w:r w:rsidRPr="00053DC5">
              <w:rPr>
                <w:color w:val="3D3D3D"/>
                <w:sz w:val="26"/>
                <w:szCs w:val="26"/>
                <w:lang w:val="en-US"/>
              </w:rPr>
              <w:t>254</w:t>
            </w:r>
          </w:p>
          <w:p w14:paraId="560D7560" w14:textId="1903D961" w:rsidR="00CB2914" w:rsidRPr="00053DC5" w:rsidRDefault="00CB2914" w:rsidP="00FA78CA">
            <w:pPr>
              <w:widowControl/>
              <w:autoSpaceDE w:val="0"/>
              <w:autoSpaceDN w:val="0"/>
              <w:adjustRightInd w:val="0"/>
              <w:jc w:val="center"/>
              <w:rPr>
                <w:sz w:val="26"/>
                <w:szCs w:val="26"/>
              </w:rPr>
            </w:pPr>
            <w:r w:rsidRPr="00053DC5">
              <w:rPr>
                <w:color w:val="3D3D3D"/>
                <w:sz w:val="26"/>
                <w:szCs w:val="26"/>
                <w:lang w:val="en-US"/>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5CC19C" w14:textId="6376F0E6" w:rsidR="00CB2914" w:rsidRPr="00053DC5" w:rsidRDefault="00CB2914" w:rsidP="00FA78CA">
            <w:pPr>
              <w:jc w:val="center"/>
              <w:rPr>
                <w:sz w:val="26"/>
                <w:szCs w:val="26"/>
                <w:lang w:val="vi-VN"/>
              </w:rPr>
            </w:pPr>
            <w:r w:rsidRPr="00053DC5">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7C606D" w14:textId="79F02555" w:rsidR="00CB2914" w:rsidRPr="00053DC5" w:rsidRDefault="00CB2914" w:rsidP="00FA78CA">
            <w:pPr>
              <w:jc w:val="center"/>
              <w:rPr>
                <w:color w:val="0F1115"/>
                <w:sz w:val="28"/>
                <w:szCs w:val="28"/>
                <w:shd w:val="clear" w:color="auto" w:fill="FFFFFF"/>
              </w:rPr>
            </w:pP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8C1EE0" w14:textId="6952CD94" w:rsidR="00CB2914" w:rsidRPr="00053DC5" w:rsidRDefault="00CB2914" w:rsidP="00FA78CA">
            <w:pPr>
              <w:jc w:val="center"/>
              <w:rPr>
                <w:sz w:val="28"/>
                <w:szCs w:val="28"/>
                <w:lang w:val="vi-VN"/>
              </w:rPr>
            </w:pPr>
            <w:r w:rsidRPr="00053DC5">
              <w:rPr>
                <w:bCs/>
                <w:sz w:val="28"/>
                <w:szCs w:val="28"/>
                <w:lang w:val="en-US"/>
              </w:rPr>
              <w:t>27/11/2025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8932B8" w14:textId="46D3337D" w:rsidR="00CB2914" w:rsidRPr="00057BC3" w:rsidRDefault="00CB2914" w:rsidP="00FA78CA">
            <w:pPr>
              <w:jc w:val="both"/>
              <w:rPr>
                <w:color w:val="0F1115"/>
                <w:sz w:val="28"/>
                <w:szCs w:val="28"/>
                <w:shd w:val="clear" w:color="auto" w:fill="FFFFFF"/>
                <w:lang w:val="en-US"/>
              </w:rPr>
            </w:pPr>
            <w:r w:rsidRPr="00053DC5">
              <w:rPr>
                <w:bCs/>
                <w:sz w:val="28"/>
                <w:szCs w:val="28"/>
              </w:rPr>
              <w:t xml:space="preserve">Dự thảo Lệnh của Bộ Y tế </w:t>
            </w:r>
            <w:r w:rsidRPr="00053DC5">
              <w:rPr>
                <w:color w:val="3D3D3D"/>
                <w:sz w:val="28"/>
                <w:szCs w:val="28"/>
                <w:lang w:val="vi-VN"/>
              </w:rPr>
              <w:t>U-crai-na</w:t>
            </w:r>
            <w:r w:rsidRPr="00053DC5">
              <w:rPr>
                <w:bCs/>
                <w:sz w:val="28"/>
                <w:szCs w:val="28"/>
              </w:rPr>
              <w:t xml:space="preserve"> </w:t>
            </w:r>
            <w:r w:rsidRPr="00053DC5">
              <w:rPr>
                <w:bCs/>
                <w:sz w:val="28"/>
                <w:szCs w:val="28"/>
                <w:lang w:val="vi-VN"/>
              </w:rPr>
              <w:t>“</w:t>
            </w:r>
            <w:r w:rsidRPr="00053DC5">
              <w:rPr>
                <w:bCs/>
                <w:sz w:val="28"/>
                <w:szCs w:val="28"/>
              </w:rPr>
              <w:t>Về việc phê duyệt quy trình và phương pháp đánh giá tác động đối với sức khỏe con người của vitamin, khoáng chất và các chất khác, cũng như liều tối đa cho phép trong thực phẩm được lưu hành dưới dạng thực phẩm bổ sung</w:t>
            </w:r>
            <w:r w:rsidRPr="00053DC5">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B07647" w14:textId="77777777" w:rsidR="00CB2914" w:rsidRPr="00053DC5" w:rsidRDefault="00CB2914" w:rsidP="00FA78CA">
            <w:pPr>
              <w:jc w:val="both"/>
              <w:rPr>
                <w:bCs/>
                <w:sz w:val="28"/>
                <w:szCs w:val="28"/>
                <w:lang w:val="en-US"/>
              </w:rPr>
            </w:pPr>
            <w:r w:rsidRPr="00053DC5">
              <w:rPr>
                <w:color w:val="3D3D3D"/>
                <w:sz w:val="28"/>
                <w:szCs w:val="28"/>
              </w:rPr>
              <w:t>U</w:t>
            </w:r>
            <w:r w:rsidRPr="00053DC5">
              <w:rPr>
                <w:color w:val="3D3D3D"/>
                <w:sz w:val="28"/>
                <w:szCs w:val="28"/>
                <w:lang w:val="vi-VN"/>
              </w:rPr>
              <w:t>-</w:t>
            </w:r>
            <w:r w:rsidRPr="00053DC5">
              <w:rPr>
                <w:color w:val="3D3D3D"/>
                <w:sz w:val="28"/>
                <w:szCs w:val="28"/>
              </w:rPr>
              <w:t>crai</w:t>
            </w:r>
            <w:r w:rsidRPr="00053DC5">
              <w:rPr>
                <w:color w:val="3D3D3D"/>
                <w:sz w:val="28"/>
                <w:szCs w:val="28"/>
                <w:lang w:val="vi-VN"/>
              </w:rPr>
              <w:t>-</w:t>
            </w:r>
            <w:r w:rsidRPr="00053DC5">
              <w:rPr>
                <w:color w:val="3D3D3D"/>
                <w:sz w:val="28"/>
                <w:szCs w:val="28"/>
              </w:rPr>
              <w:t>na</w:t>
            </w:r>
            <w:r w:rsidRPr="00053DC5">
              <w:rPr>
                <w:bCs/>
                <w:sz w:val="28"/>
                <w:szCs w:val="28"/>
              </w:rPr>
              <w:t xml:space="preserve"> </w:t>
            </w:r>
            <w:r w:rsidRPr="00053DC5">
              <w:rPr>
                <w:bCs/>
                <w:sz w:val="28"/>
                <w:szCs w:val="28"/>
                <w:lang w:val="en-US"/>
              </w:rPr>
              <w:t xml:space="preserve">thông báo bổ sung thay đổi đường liên kết tài liệu dự thảo cho thông báo </w:t>
            </w:r>
            <w:r w:rsidRPr="00053DC5">
              <w:rPr>
                <w:bCs/>
                <w:sz w:val="28"/>
                <w:szCs w:val="28"/>
              </w:rPr>
              <w:t>G/SPS/N/UKR/254</w:t>
            </w:r>
            <w:r w:rsidRPr="00053DC5">
              <w:rPr>
                <w:bCs/>
                <w:sz w:val="28"/>
                <w:szCs w:val="28"/>
                <w:lang w:val="en-US"/>
              </w:rPr>
              <w:t xml:space="preserve"> </w:t>
            </w:r>
            <w:r w:rsidRPr="00053DC5">
              <w:rPr>
                <w:bCs/>
                <w:sz w:val="28"/>
                <w:szCs w:val="28"/>
                <w:lang w:val="vi-VN"/>
              </w:rPr>
              <w:t>“</w:t>
            </w:r>
            <w:r w:rsidRPr="00053DC5">
              <w:rPr>
                <w:bCs/>
                <w:sz w:val="28"/>
                <w:szCs w:val="28"/>
              </w:rPr>
              <w:t>Về việc phê duyệt quy trình và phương pháp đánh giá tác động đối với sức khỏe con người của vitamin, khoáng chất và các chất khác, cũng như liều tối đa cho phép trong thực phẩm được lưu hành dưới dạng thực phẩm bổ sung</w:t>
            </w:r>
            <w:r w:rsidRPr="00053DC5">
              <w:rPr>
                <w:bCs/>
                <w:sz w:val="28"/>
                <w:szCs w:val="28"/>
                <w:lang w:val="vi-VN"/>
              </w:rPr>
              <w:t>”</w:t>
            </w:r>
            <w:r w:rsidRPr="00053DC5">
              <w:rPr>
                <w:bCs/>
                <w:sz w:val="28"/>
                <w:szCs w:val="28"/>
                <w:lang w:val="en-US"/>
              </w:rPr>
              <w:t>, đường liên kết được thay đổi tại:</w:t>
            </w:r>
          </w:p>
          <w:p w14:paraId="64B65DF4" w14:textId="77777777" w:rsidR="00CB2914" w:rsidRPr="00053DC5" w:rsidRDefault="00CB2914" w:rsidP="00FA78CA">
            <w:pPr>
              <w:jc w:val="both"/>
              <w:rPr>
                <w:sz w:val="28"/>
                <w:szCs w:val="28"/>
                <w:lang w:val="en-US"/>
              </w:rPr>
            </w:pPr>
            <w:hyperlink r:id="rId11" w:history="1">
              <w:r w:rsidRPr="00053DC5">
                <w:rPr>
                  <w:rStyle w:val="Hyperlink"/>
                  <w:sz w:val="28"/>
                  <w:szCs w:val="28"/>
                  <w:lang w:val="en-US"/>
                </w:rPr>
                <w:t>https://moz.gov.ua/uk/povidomlennya-pro-oprilyudnennya-proyektu-nakazu-ministerstva-ohoroni-zdorov-ya-ukrayini-pro-zatverdzhennya-poryadku-provedennya-ta-metodiki-ocinki-vplivu-na-zdorov-ya-lyudini-vitaminiv</w:t>
              </w:r>
            </w:hyperlink>
          </w:p>
          <w:p w14:paraId="433F4384" w14:textId="77777777" w:rsidR="00CB2914" w:rsidRPr="00053DC5" w:rsidRDefault="00CB2914" w:rsidP="00FA78CA">
            <w:pPr>
              <w:jc w:val="both"/>
              <w:rPr>
                <w:sz w:val="28"/>
                <w:szCs w:val="28"/>
                <w:lang w:val="en-US"/>
              </w:rPr>
            </w:pPr>
            <w:hyperlink r:id="rId12" w:history="1">
              <w:r w:rsidRPr="00053DC5">
                <w:rPr>
                  <w:rStyle w:val="Hyperlink"/>
                  <w:sz w:val="28"/>
                  <w:szCs w:val="28"/>
                  <w:lang w:val="en-US"/>
                </w:rPr>
                <w:t>https://members.wto.org/crnattachments/2025/SPS/UKR/25_08177_00_x.pdf</w:t>
              </w:r>
            </w:hyperlink>
          </w:p>
          <w:p w14:paraId="6D0DEBAD" w14:textId="77777777" w:rsidR="00CB2914" w:rsidRPr="00053DC5" w:rsidRDefault="00CB2914" w:rsidP="00FA78CA">
            <w:pPr>
              <w:jc w:val="both"/>
              <w:rPr>
                <w:sz w:val="28"/>
                <w:szCs w:val="28"/>
                <w:lang w:val="en-US"/>
              </w:rPr>
            </w:pPr>
            <w:hyperlink r:id="rId13" w:history="1">
              <w:r w:rsidRPr="00053DC5">
                <w:rPr>
                  <w:rStyle w:val="Hyperlink"/>
                  <w:sz w:val="28"/>
                  <w:szCs w:val="28"/>
                  <w:lang w:val="en-US"/>
                </w:rPr>
                <w:t>https://members.wto.org/crnattachments/2025/SPS/UKR/25_08177_01_x.pdf</w:t>
              </w:r>
            </w:hyperlink>
          </w:p>
          <w:p w14:paraId="4A174C0D" w14:textId="77777777" w:rsidR="00CB2914" w:rsidRPr="00053DC5" w:rsidRDefault="00CB2914" w:rsidP="00FA78CA">
            <w:pPr>
              <w:jc w:val="both"/>
              <w:rPr>
                <w:sz w:val="28"/>
                <w:szCs w:val="28"/>
                <w:lang w:val="en-US"/>
              </w:rPr>
            </w:pPr>
            <w:hyperlink r:id="rId14" w:history="1">
              <w:r w:rsidRPr="00053DC5">
                <w:rPr>
                  <w:rStyle w:val="Hyperlink"/>
                  <w:sz w:val="28"/>
                  <w:szCs w:val="28"/>
                  <w:lang w:val="en-US"/>
                </w:rPr>
                <w:t>https://members.wto.org/crnattachments/2025/SPS/UKR/25_08177_02_x.pdf</w:t>
              </w:r>
            </w:hyperlink>
          </w:p>
          <w:p w14:paraId="05B19290" w14:textId="380D34A8" w:rsidR="00CB2914" w:rsidRPr="00FA78CA" w:rsidRDefault="00CB2914" w:rsidP="00FA78CA">
            <w:pPr>
              <w:jc w:val="both"/>
              <w:rPr>
                <w:sz w:val="28"/>
                <w:szCs w:val="28"/>
                <w:lang w:val="en-US"/>
              </w:rPr>
            </w:pPr>
            <w:hyperlink r:id="rId15" w:history="1">
              <w:r w:rsidRPr="00053DC5">
                <w:rPr>
                  <w:rStyle w:val="Hyperlink"/>
                  <w:sz w:val="28"/>
                  <w:szCs w:val="28"/>
                  <w:lang w:val="en-US"/>
                </w:rPr>
                <w:t>https://members.wto.org/crnattachments/2025/SPS/UKR/25_08177_03_x.pdf</w:t>
              </w:r>
            </w:hyperlink>
          </w:p>
        </w:tc>
      </w:tr>
      <w:tr w:rsidR="00CB2914" w:rsidRPr="00053DC5" w14:paraId="541EF50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C6566C"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4AAEE4C" w14:textId="350949E5" w:rsidR="00CB2914" w:rsidRPr="00053DC5" w:rsidRDefault="00CB2914" w:rsidP="00FA78CA">
            <w:pPr>
              <w:widowControl/>
              <w:autoSpaceDE w:val="0"/>
              <w:autoSpaceDN w:val="0"/>
              <w:adjustRightInd w:val="0"/>
              <w:jc w:val="center"/>
              <w:rPr>
                <w:sz w:val="26"/>
                <w:szCs w:val="26"/>
              </w:rPr>
            </w:pPr>
            <w:r w:rsidRPr="00053DC5">
              <w:rPr>
                <w:color w:val="3D3D3D"/>
                <w:sz w:val="26"/>
                <w:szCs w:val="26"/>
              </w:rPr>
              <w:t>G/SPS/N/UKR/255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84DBE9" w14:textId="71CA9430" w:rsidR="00CB2914" w:rsidRPr="00053DC5" w:rsidRDefault="00CB2914" w:rsidP="00FA78CA">
            <w:pPr>
              <w:jc w:val="center"/>
              <w:rPr>
                <w:sz w:val="26"/>
                <w:szCs w:val="26"/>
                <w:lang w:val="vi-VN"/>
              </w:rPr>
            </w:pPr>
            <w:r w:rsidRPr="00053DC5">
              <w:rPr>
                <w:bCs/>
                <w:sz w:val="26"/>
                <w:szCs w:val="26"/>
                <w:lang w:val="en-US"/>
              </w:rPr>
              <w:t>TSKN</w:t>
            </w:r>
            <w:r w:rsidRPr="00053DC5">
              <w:rPr>
                <w:bCs/>
                <w:sz w:val="26"/>
                <w:szCs w:val="26"/>
                <w:lang w:val="vi-VN"/>
              </w:rPr>
              <w:t xml:space="preserve">, CNTY, TTBVTV, </w:t>
            </w:r>
            <w:r w:rsidRPr="00053DC5">
              <w:rPr>
                <w:bCs/>
                <w:sz w:val="26"/>
                <w:szCs w:val="26"/>
                <w:lang w:val="en-US"/>
              </w:rPr>
              <w:t xml:space="preserve">ATTP, </w:t>
            </w:r>
            <w:r w:rsidRPr="00053DC5">
              <w:rPr>
                <w:bCs/>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FF54EAF" w14:textId="4227DC5D" w:rsidR="00CB2914" w:rsidRPr="00053DC5" w:rsidRDefault="00CB2914" w:rsidP="00FA78CA">
            <w:pPr>
              <w:jc w:val="center"/>
              <w:rPr>
                <w:color w:val="0F1115"/>
                <w:sz w:val="28"/>
                <w:szCs w:val="28"/>
                <w:shd w:val="clear" w:color="auto" w:fill="FFFFFF"/>
              </w:rPr>
            </w:pP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D895FF" w14:textId="727B9521" w:rsidR="00CB2914" w:rsidRPr="00053DC5" w:rsidRDefault="00CB2914" w:rsidP="00FA78CA">
            <w:pPr>
              <w:jc w:val="center"/>
              <w:rPr>
                <w:sz w:val="28"/>
                <w:szCs w:val="28"/>
                <w:lang w:val="vi-VN"/>
              </w:rPr>
            </w:pPr>
            <w:r w:rsidRPr="00053DC5">
              <w:rPr>
                <w:bCs/>
                <w:sz w:val="28"/>
                <w:szCs w:val="28"/>
              </w:rPr>
              <w:t>27/11/2025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FF2C61" w14:textId="2F6B2EFC" w:rsidR="00CB2914" w:rsidRPr="00057BC3" w:rsidRDefault="00CB2914" w:rsidP="00FA78CA">
            <w:pPr>
              <w:jc w:val="both"/>
              <w:rPr>
                <w:color w:val="0F1115"/>
                <w:sz w:val="28"/>
                <w:szCs w:val="28"/>
                <w:shd w:val="clear" w:color="auto" w:fill="FFFFFF"/>
                <w:lang w:val="en-US"/>
              </w:rPr>
            </w:pPr>
            <w:r w:rsidRPr="00053DC5">
              <w:rPr>
                <w:bCs/>
                <w:sz w:val="28"/>
                <w:szCs w:val="28"/>
              </w:rPr>
              <w:t xml:space="preserve">Nghị quyết số 1478 của Nội các Bộ trưởng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vi-VN"/>
              </w:rPr>
              <w:t xml:space="preserve"> v</w:t>
            </w:r>
            <w:r w:rsidRPr="00053DC5">
              <w:rPr>
                <w:bCs/>
                <w:sz w:val="28"/>
                <w:szCs w:val="28"/>
              </w:rPr>
              <w:t xml:space="preserve">ề việc </w:t>
            </w:r>
            <w:r w:rsidRPr="00053DC5">
              <w:rPr>
                <w:bCs/>
                <w:sz w:val="28"/>
                <w:szCs w:val="28"/>
                <w:lang w:val="vi-VN"/>
              </w:rPr>
              <w:t>“S</w:t>
            </w:r>
            <w:r w:rsidRPr="00053DC5">
              <w:rPr>
                <w:bCs/>
                <w:sz w:val="28"/>
                <w:szCs w:val="28"/>
              </w:rPr>
              <w:t xml:space="preserve">ửa đổi một số nghị quyết của Nội các Bộ trưởng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lastRenderedPageBreak/>
              <w:t>crai</w:t>
            </w:r>
            <w:r w:rsidRPr="00053DC5">
              <w:rPr>
                <w:color w:val="3D3D3D"/>
                <w:sz w:val="28"/>
                <w:szCs w:val="28"/>
                <w:lang w:val="vi-VN"/>
              </w:rPr>
              <w:t>-</w:t>
            </w:r>
            <w:r w:rsidRPr="00053DC5">
              <w:rPr>
                <w:color w:val="3D3D3D"/>
                <w:sz w:val="28"/>
                <w:szCs w:val="28"/>
                <w:lang w:val="en-US"/>
              </w:rPr>
              <w:t>na</w:t>
            </w:r>
            <w:r w:rsidRPr="00053DC5">
              <w:rPr>
                <w:bCs/>
                <w:sz w:val="28"/>
                <w:szCs w:val="28"/>
              </w:rPr>
              <w:t xml:space="preserve"> liên quan đến việc thiết lập và duy trì các cơ sở dữ liệu đăng ký, thực hiện kiểm tra hải quan và các biện pháp kiểm soát chính thức” ban hành ngày 19/11/2025</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C2EAD9" w14:textId="77777777" w:rsidR="00CB2914" w:rsidRPr="00053DC5" w:rsidRDefault="00CB2914" w:rsidP="00FA78CA">
            <w:pPr>
              <w:spacing w:before="120" w:after="120"/>
              <w:jc w:val="both"/>
              <w:rPr>
                <w:bCs/>
                <w:sz w:val="28"/>
                <w:szCs w:val="28"/>
                <w:lang w:val="en-US"/>
              </w:rPr>
            </w:pPr>
            <w:r w:rsidRPr="00053DC5">
              <w:rPr>
                <w:bCs/>
                <w:sz w:val="28"/>
                <w:szCs w:val="28"/>
                <w:lang w:val="en-US"/>
              </w:rPr>
              <w:lastRenderedPageBreak/>
              <w:t xml:space="preserve">Nghị quyết số 1478 của Nội các Chính phủ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en-US"/>
              </w:rPr>
              <w:t xml:space="preserve"> "Về việc sửa đổi một số Nghị quyết liên quan đến việc thiết lập và duy trì các sổ đăng ký, thực hiện kiểm soát hải quan và các biện pháp kiểm soát chính thức" ngày 19/11/2025, đặc biệt là sửa đổi </w:t>
            </w:r>
            <w:r w:rsidRPr="00053DC5">
              <w:rPr>
                <w:bCs/>
                <w:sz w:val="28"/>
                <w:szCs w:val="28"/>
                <w:lang w:val="en-US"/>
              </w:rPr>
              <w:lastRenderedPageBreak/>
              <w:t xml:space="preserve">Nghị quyết số 960 "Về một số vấn đề liên quan đến các biện pháp kiểm soát chính thức đối với hàng hóa nhập khẩu vào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en-US"/>
              </w:rPr>
              <w:t xml:space="preserve"> (bao gồm cả mục đích quá cảnh)" ngày 24/10/2018 (đã được sửa đổi), được thông báo tại G/SPS/N/UKR/130, G/SPS/N/UKR/230 và G/SPS/N/UKR/230/Corr.1.</w:t>
            </w:r>
          </w:p>
          <w:p w14:paraId="3E0B5740" w14:textId="31B86E02" w:rsidR="00CB2914" w:rsidRPr="00053DC5" w:rsidRDefault="00CB2914" w:rsidP="00FA78CA">
            <w:pPr>
              <w:jc w:val="both"/>
              <w:rPr>
                <w:color w:val="0F1115"/>
                <w:sz w:val="28"/>
                <w:szCs w:val="28"/>
                <w:shd w:val="clear" w:color="auto" w:fill="FFFFFF"/>
                <w:lang w:val="vi-VN"/>
              </w:rPr>
            </w:pPr>
            <w:r w:rsidRPr="00053DC5">
              <w:rPr>
                <w:bCs/>
                <w:sz w:val="28"/>
                <w:szCs w:val="28"/>
                <w:lang w:val="en-US"/>
              </w:rPr>
              <w:t xml:space="preserve">Các sửa đổi làm rõ một số mô tả hàng hóa và mã số theo UKTZED (Phân loại hàng hóa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en-US"/>
              </w:rPr>
              <w:t xml:space="preserve"> cho hoạt động kinh tế đối ngoại) được quy định trong Danh mục hàng hóa, khi nhập khẩu vào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en-US"/>
              </w:rPr>
              <w:t xml:space="preserve"> (bao gồm cả mục đích quá cảnh), phải chịu các biện pháp kiểm soát chính thức, theo Nghị quyết số 960 đã được phê duyệt, nhằm đảm bảo tính nhất quán với các quy định của Biểu thuế hải quan </w:t>
            </w:r>
            <w:r w:rsidRPr="00053DC5">
              <w:rPr>
                <w:color w:val="3D3D3D"/>
                <w:sz w:val="28"/>
                <w:szCs w:val="28"/>
                <w:lang w:val="en-US"/>
              </w:rPr>
              <w:t>U</w:t>
            </w:r>
            <w:r w:rsidRPr="00053DC5">
              <w:rPr>
                <w:color w:val="3D3D3D"/>
                <w:sz w:val="28"/>
                <w:szCs w:val="28"/>
                <w:lang w:val="vi-VN"/>
              </w:rPr>
              <w:t>-</w:t>
            </w:r>
            <w:r w:rsidRPr="00053DC5">
              <w:rPr>
                <w:color w:val="3D3D3D"/>
                <w:sz w:val="28"/>
                <w:szCs w:val="28"/>
                <w:lang w:val="en-US"/>
              </w:rPr>
              <w:t>crai</w:t>
            </w:r>
            <w:r w:rsidRPr="00053DC5">
              <w:rPr>
                <w:color w:val="3D3D3D"/>
                <w:sz w:val="28"/>
                <w:szCs w:val="28"/>
                <w:lang w:val="vi-VN"/>
              </w:rPr>
              <w:t>-</w:t>
            </w:r>
            <w:r w:rsidRPr="00053DC5">
              <w:rPr>
                <w:color w:val="3D3D3D"/>
                <w:sz w:val="28"/>
                <w:szCs w:val="28"/>
                <w:lang w:val="en-US"/>
              </w:rPr>
              <w:t>na</w:t>
            </w:r>
            <w:r w:rsidRPr="00053DC5">
              <w:rPr>
                <w:bCs/>
                <w:sz w:val="28"/>
                <w:szCs w:val="28"/>
                <w:lang w:val="en-US"/>
              </w:rPr>
              <w:t>.</w:t>
            </w:r>
          </w:p>
        </w:tc>
      </w:tr>
      <w:tr w:rsidR="00CB2914" w:rsidRPr="00053DC5" w14:paraId="29B66BC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2AA47DC"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F5EF199" w14:textId="28411076" w:rsidR="00CB2914" w:rsidRPr="00053DC5" w:rsidRDefault="00CB2914" w:rsidP="00FA78CA">
            <w:pPr>
              <w:widowControl/>
              <w:autoSpaceDE w:val="0"/>
              <w:autoSpaceDN w:val="0"/>
              <w:adjustRightInd w:val="0"/>
              <w:jc w:val="center"/>
              <w:rPr>
                <w:sz w:val="26"/>
                <w:szCs w:val="26"/>
              </w:rPr>
            </w:pPr>
            <w:r w:rsidRPr="00053DC5">
              <w:rPr>
                <w:color w:val="3D3D3D"/>
                <w:sz w:val="26"/>
                <w:szCs w:val="26"/>
              </w:rPr>
              <w:t>G/SPS/N/URY/102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6750D4" w14:textId="0E162ECE" w:rsidR="00CB2914" w:rsidRPr="00053DC5" w:rsidRDefault="00CB2914" w:rsidP="00FA78CA">
            <w:pPr>
              <w:jc w:val="center"/>
              <w:rPr>
                <w:sz w:val="26"/>
                <w:szCs w:val="26"/>
                <w:lang w:val="en-US"/>
              </w:rPr>
            </w:pPr>
            <w:r w:rsidRPr="00053DC5">
              <w:rPr>
                <w:bCs/>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E948B1C" w14:textId="3329D489" w:rsidR="00CB2914" w:rsidRPr="00053DC5" w:rsidRDefault="00CB2914" w:rsidP="00FA78CA">
            <w:pPr>
              <w:jc w:val="center"/>
              <w:rPr>
                <w:color w:val="0F1115"/>
                <w:sz w:val="28"/>
                <w:szCs w:val="28"/>
                <w:shd w:val="clear" w:color="auto" w:fill="FFFFFF"/>
              </w:rPr>
            </w:pPr>
            <w:r w:rsidRPr="00053DC5">
              <w:rPr>
                <w:color w:val="3D3D3D"/>
                <w:sz w:val="28"/>
                <w:szCs w:val="28"/>
              </w:rPr>
              <w:t>Uruguay</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A9B6EC" w14:textId="24F4789D" w:rsidR="00CB2914" w:rsidRPr="00053DC5" w:rsidRDefault="00CB2914" w:rsidP="00FA78CA">
            <w:pPr>
              <w:jc w:val="center"/>
              <w:rPr>
                <w:sz w:val="28"/>
                <w:szCs w:val="28"/>
                <w:lang w:val="vi-VN"/>
              </w:rPr>
            </w:pPr>
            <w:r w:rsidRPr="00053DC5">
              <w:rPr>
                <w:bCs/>
                <w:sz w:val="28"/>
                <w:szCs w:val="28"/>
              </w:rPr>
              <w:t>26/11/2025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0DB380D" w14:textId="3DF63497" w:rsidR="00CB2914" w:rsidRPr="00057BC3" w:rsidRDefault="00CB2914" w:rsidP="00FA78CA">
            <w:pPr>
              <w:jc w:val="both"/>
              <w:rPr>
                <w:color w:val="0F1115"/>
                <w:sz w:val="28"/>
                <w:szCs w:val="28"/>
                <w:shd w:val="clear" w:color="auto" w:fill="FFFFFF"/>
                <w:lang w:val="en-US"/>
              </w:rPr>
            </w:pPr>
            <w:r w:rsidRPr="00053DC5">
              <w:rPr>
                <w:bCs/>
                <w:sz w:val="28"/>
                <w:szCs w:val="28"/>
              </w:rPr>
              <w:t>Dự thảo Nghị quyết về việc cấm sử dụng các dung môi có nguồn gốc từ các loại hydrocacbon</w:t>
            </w:r>
            <w:r w:rsidRPr="00053DC5">
              <w:rPr>
                <w:bCs/>
                <w:sz w:val="28"/>
                <w:szCs w:val="28"/>
                <w:lang w:val="en-US"/>
              </w:rPr>
              <w:t xml:space="preserve"> </w:t>
            </w:r>
            <w:r w:rsidRPr="00053DC5">
              <w:rPr>
                <w:bCs/>
                <w:sz w:val="28"/>
                <w:szCs w:val="28"/>
              </w:rPr>
              <w:t>các phân đoạn dầu mỏ và các chất khác trong công thức của sản phẩm thuốc bảo vệ thực vật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7747AA" w14:textId="77777777" w:rsidR="00CB2914" w:rsidRPr="00053DC5" w:rsidRDefault="00CB2914" w:rsidP="00FA78CA">
            <w:pPr>
              <w:jc w:val="both"/>
              <w:rPr>
                <w:bCs/>
                <w:sz w:val="28"/>
                <w:szCs w:val="28"/>
              </w:rPr>
            </w:pPr>
            <w:r w:rsidRPr="00053DC5">
              <w:rPr>
                <w:bCs/>
                <w:sz w:val="28"/>
                <w:szCs w:val="28"/>
              </w:rPr>
              <w:t xml:space="preserve">Dự thảo nghị quyết cấm sử dụng các chất được liệt kê trong tài liệu vào việc sản xuất thuốc bảo vệ thực vật nông nghiệp thuộc dạng công thức </w:t>
            </w:r>
            <w:r w:rsidRPr="00053DC5">
              <w:rPr>
                <w:bCs/>
                <w:sz w:val="28"/>
                <w:szCs w:val="28"/>
                <w:lang w:val="vi-VN"/>
              </w:rPr>
              <w:t>“</w:t>
            </w:r>
            <w:r w:rsidRPr="00053DC5">
              <w:rPr>
                <w:bCs/>
                <w:sz w:val="28"/>
                <w:szCs w:val="28"/>
              </w:rPr>
              <w:t>thuốc dạng nhũ dầu</w:t>
            </w:r>
            <w:r w:rsidRPr="00053DC5">
              <w:rPr>
                <w:bCs/>
                <w:sz w:val="28"/>
                <w:szCs w:val="28"/>
                <w:lang w:val="vi-VN"/>
              </w:rPr>
              <w:t>”</w:t>
            </w:r>
            <w:r w:rsidRPr="00053DC5">
              <w:rPr>
                <w:bCs/>
                <w:sz w:val="28"/>
                <w:szCs w:val="28"/>
              </w:rPr>
              <w:t xml:space="preserve"> (emulsifiable concentrate – EC), do các chất này được xem là có tiềm năng gây ung thư.</w:t>
            </w:r>
          </w:p>
          <w:tbl>
            <w:tblPr>
              <w:tblW w:w="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4"/>
              <w:gridCol w:w="3117"/>
              <w:gridCol w:w="1275"/>
            </w:tblGrid>
            <w:tr w:rsidR="00CB2914" w:rsidRPr="00053DC5" w14:paraId="12BDBD2E" w14:textId="77777777" w:rsidTr="00FA78CA">
              <w:trPr>
                <w:trHeight w:val="697"/>
              </w:trPr>
              <w:tc>
                <w:tcPr>
                  <w:tcW w:w="1084" w:type="dxa"/>
                  <w:shd w:val="clear" w:color="auto" w:fill="FFFFFF"/>
                  <w:vAlign w:val="center"/>
                  <w:hideMark/>
                </w:tcPr>
                <w:p w14:paraId="7A05014C"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Số CAS</w:t>
                  </w:r>
                </w:p>
              </w:tc>
              <w:tc>
                <w:tcPr>
                  <w:tcW w:w="3117" w:type="dxa"/>
                  <w:shd w:val="clear" w:color="auto" w:fill="FFFFFF"/>
                  <w:vAlign w:val="center"/>
                  <w:hideMark/>
                </w:tcPr>
                <w:p w14:paraId="2D0FB7D2"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Chất</w:t>
                  </w:r>
                </w:p>
              </w:tc>
              <w:tc>
                <w:tcPr>
                  <w:tcW w:w="1275" w:type="dxa"/>
                  <w:shd w:val="clear" w:color="auto" w:fill="FFFFFF"/>
                  <w:vAlign w:val="center"/>
                  <w:hideMark/>
                </w:tcPr>
                <w:p w14:paraId="4F0BCCD4" w14:textId="77777777" w:rsidR="00CB2914" w:rsidRPr="00053DC5" w:rsidRDefault="00CB2914" w:rsidP="00FA78CA">
                  <w:pPr>
                    <w:widowControl/>
                    <w:jc w:val="center"/>
                    <w:rPr>
                      <w:color w:val="303030"/>
                      <w:sz w:val="28"/>
                      <w:szCs w:val="28"/>
                      <w:lang w:val="en-US" w:eastAsia="ja-JP"/>
                    </w:rPr>
                  </w:pPr>
                  <w:r w:rsidRPr="00053DC5">
                    <w:rPr>
                      <w:color w:val="303030"/>
                      <w:sz w:val="28"/>
                      <w:szCs w:val="28"/>
                      <w:lang w:val="en-US" w:eastAsia="ja-JP"/>
                    </w:rPr>
                    <w:t>Phân loại GHS</w:t>
                  </w:r>
                </w:p>
              </w:tc>
            </w:tr>
            <w:tr w:rsidR="00CB2914" w:rsidRPr="00053DC5" w14:paraId="61C20CEE" w14:textId="77777777" w:rsidTr="00FA78CA">
              <w:trPr>
                <w:trHeight w:val="721"/>
              </w:trPr>
              <w:tc>
                <w:tcPr>
                  <w:tcW w:w="1084" w:type="dxa"/>
                  <w:shd w:val="clear" w:color="auto" w:fill="FFFFFF"/>
                  <w:vAlign w:val="center"/>
                  <w:hideMark/>
                </w:tcPr>
                <w:p w14:paraId="140F5139"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101316-66-9</w:t>
                  </w:r>
                </w:p>
              </w:tc>
              <w:tc>
                <w:tcPr>
                  <w:tcW w:w="3117" w:type="dxa"/>
                  <w:shd w:val="clear" w:color="auto" w:fill="FFFFFF"/>
                  <w:vAlign w:val="center"/>
                  <w:hideMark/>
                </w:tcPr>
                <w:p w14:paraId="2AABC46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Hydrocarbon, C6-8, hydro hóa, khử thơm bằng hấp phụ, tinh chế toluene</w:t>
                  </w:r>
                </w:p>
              </w:tc>
              <w:tc>
                <w:tcPr>
                  <w:tcW w:w="1275" w:type="dxa"/>
                  <w:shd w:val="clear" w:color="auto" w:fill="FFFFFF"/>
                  <w:vAlign w:val="center"/>
                  <w:hideMark/>
                </w:tcPr>
                <w:p w14:paraId="1A9BB02A"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3B68E3E3" w14:textId="77777777" w:rsidTr="00FA78CA">
              <w:trPr>
                <w:trHeight w:val="456"/>
              </w:trPr>
              <w:tc>
                <w:tcPr>
                  <w:tcW w:w="1084" w:type="dxa"/>
                  <w:shd w:val="clear" w:color="auto" w:fill="FFFFFF"/>
                  <w:vAlign w:val="center"/>
                  <w:hideMark/>
                </w:tcPr>
                <w:p w14:paraId="6C76DFD9"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64742-46-7</w:t>
                  </w:r>
                </w:p>
              </w:tc>
              <w:tc>
                <w:tcPr>
                  <w:tcW w:w="3117" w:type="dxa"/>
                  <w:shd w:val="clear" w:color="auto" w:fill="FFFFFF"/>
                  <w:vAlign w:val="center"/>
                  <w:hideMark/>
                </w:tcPr>
                <w:p w14:paraId="27767C6C"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Naphtha (dầu mỏ), được xử lý bằng hydro nặng</w:t>
                  </w:r>
                </w:p>
              </w:tc>
              <w:tc>
                <w:tcPr>
                  <w:tcW w:w="1275" w:type="dxa"/>
                  <w:shd w:val="clear" w:color="auto" w:fill="FFFFFF"/>
                  <w:vAlign w:val="center"/>
                  <w:hideMark/>
                </w:tcPr>
                <w:p w14:paraId="079006FE"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280A492F" w14:textId="77777777" w:rsidTr="00FA78CA">
              <w:trPr>
                <w:trHeight w:val="480"/>
              </w:trPr>
              <w:tc>
                <w:tcPr>
                  <w:tcW w:w="1084" w:type="dxa"/>
                  <w:shd w:val="clear" w:color="auto" w:fill="FFFFFF"/>
                  <w:vAlign w:val="center"/>
                  <w:hideMark/>
                </w:tcPr>
                <w:p w14:paraId="41FB5C59"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lastRenderedPageBreak/>
                    <w:t>64742-89-8</w:t>
                  </w:r>
                </w:p>
              </w:tc>
              <w:tc>
                <w:tcPr>
                  <w:tcW w:w="3117" w:type="dxa"/>
                  <w:shd w:val="clear" w:color="auto" w:fill="FFFFFF"/>
                  <w:vAlign w:val="center"/>
                  <w:hideMark/>
                </w:tcPr>
                <w:p w14:paraId="631296D9"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Dung môi naphtha (dầu mỏ), aliph nhẹ</w:t>
                  </w:r>
                </w:p>
              </w:tc>
              <w:tc>
                <w:tcPr>
                  <w:tcW w:w="1275" w:type="dxa"/>
                  <w:shd w:val="clear" w:color="auto" w:fill="FFFFFF"/>
                  <w:vAlign w:val="center"/>
                  <w:hideMark/>
                </w:tcPr>
                <w:p w14:paraId="5B31FED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7A2BD94" w14:textId="77777777" w:rsidTr="00FA78CA">
              <w:trPr>
                <w:trHeight w:val="456"/>
              </w:trPr>
              <w:tc>
                <w:tcPr>
                  <w:tcW w:w="1084" w:type="dxa"/>
                  <w:shd w:val="clear" w:color="auto" w:fill="FFFFFF"/>
                  <w:vAlign w:val="center"/>
                  <w:hideMark/>
                </w:tcPr>
                <w:p w14:paraId="2DA66A1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64742-95-6</w:t>
                  </w:r>
                </w:p>
              </w:tc>
              <w:tc>
                <w:tcPr>
                  <w:tcW w:w="3117" w:type="dxa"/>
                  <w:shd w:val="clear" w:color="auto" w:fill="FFFFFF"/>
                  <w:vAlign w:val="center"/>
                  <w:hideMark/>
                </w:tcPr>
                <w:p w14:paraId="643FC76B"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Dung môi naphtha (dầu mỏ), thơm nhẹ</w:t>
                  </w:r>
                </w:p>
              </w:tc>
              <w:tc>
                <w:tcPr>
                  <w:tcW w:w="1275" w:type="dxa"/>
                  <w:shd w:val="clear" w:color="auto" w:fill="FFFFFF"/>
                  <w:vAlign w:val="center"/>
                  <w:hideMark/>
                </w:tcPr>
                <w:p w14:paraId="7DD24B6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7EFE0DD9" w14:textId="77777777" w:rsidTr="00FA78CA">
              <w:trPr>
                <w:trHeight w:val="697"/>
              </w:trPr>
              <w:tc>
                <w:tcPr>
                  <w:tcW w:w="1084" w:type="dxa"/>
                  <w:shd w:val="clear" w:color="auto" w:fill="FFFFFF"/>
                  <w:vAlign w:val="center"/>
                  <w:hideMark/>
                </w:tcPr>
                <w:p w14:paraId="094F9BA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68425-29-6</w:t>
                  </w:r>
                </w:p>
              </w:tc>
              <w:tc>
                <w:tcPr>
                  <w:tcW w:w="3117" w:type="dxa"/>
                  <w:shd w:val="clear" w:color="auto" w:fill="FFFFFF"/>
                  <w:vAlign w:val="center"/>
                  <w:hideMark/>
                </w:tcPr>
                <w:p w14:paraId="4E12203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Chất chưng cất (dầu mỏ), có nguồn gốc từ sản phẩm nhiệt phân naphtha-raffinate, pha trộn xăng</w:t>
                  </w:r>
                </w:p>
              </w:tc>
              <w:tc>
                <w:tcPr>
                  <w:tcW w:w="1275" w:type="dxa"/>
                  <w:shd w:val="clear" w:color="auto" w:fill="FFFFFF"/>
                  <w:vAlign w:val="center"/>
                  <w:hideMark/>
                </w:tcPr>
                <w:p w14:paraId="2869D430"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2A9DA66A" w14:textId="77777777" w:rsidTr="00FA78CA">
              <w:trPr>
                <w:trHeight w:val="480"/>
              </w:trPr>
              <w:tc>
                <w:tcPr>
                  <w:tcW w:w="1084" w:type="dxa"/>
                  <w:shd w:val="clear" w:color="auto" w:fill="FFFFFF"/>
                  <w:vAlign w:val="center"/>
                  <w:hideMark/>
                </w:tcPr>
                <w:p w14:paraId="73664AEB"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68514-15-8</w:t>
                  </w:r>
                </w:p>
              </w:tc>
              <w:tc>
                <w:tcPr>
                  <w:tcW w:w="3117" w:type="dxa"/>
                  <w:shd w:val="clear" w:color="auto" w:fill="FFFFFF"/>
                  <w:vAlign w:val="center"/>
                  <w:hideMark/>
                </w:tcPr>
                <w:p w14:paraId="36551AC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thu hồi hơi</w:t>
                  </w:r>
                </w:p>
              </w:tc>
              <w:tc>
                <w:tcPr>
                  <w:tcW w:w="1275" w:type="dxa"/>
                  <w:shd w:val="clear" w:color="auto" w:fill="FFFFFF"/>
                  <w:vAlign w:val="center"/>
                  <w:hideMark/>
                </w:tcPr>
                <w:p w14:paraId="79F0EC1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C999D21" w14:textId="77777777" w:rsidTr="00FA78CA">
              <w:trPr>
                <w:trHeight w:val="456"/>
              </w:trPr>
              <w:tc>
                <w:tcPr>
                  <w:tcW w:w="1084" w:type="dxa"/>
                  <w:shd w:val="clear" w:color="auto" w:fill="FFFFFF"/>
                  <w:vAlign w:val="center"/>
                  <w:hideMark/>
                </w:tcPr>
                <w:p w14:paraId="7D0600C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68527-27-5</w:t>
                  </w:r>
                </w:p>
              </w:tc>
              <w:tc>
                <w:tcPr>
                  <w:tcW w:w="3117" w:type="dxa"/>
                  <w:shd w:val="clear" w:color="auto" w:fill="FFFFFF"/>
                  <w:vAlign w:val="center"/>
                  <w:hideMark/>
                </w:tcPr>
                <w:p w14:paraId="6A57DA8E"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Naphtha (dầu mỏ), alkylate toàn dải, chứa butane</w:t>
                  </w:r>
                </w:p>
              </w:tc>
              <w:tc>
                <w:tcPr>
                  <w:tcW w:w="1275" w:type="dxa"/>
                  <w:shd w:val="clear" w:color="auto" w:fill="FFFFFF"/>
                  <w:vAlign w:val="center"/>
                  <w:hideMark/>
                </w:tcPr>
                <w:p w14:paraId="47686FE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6F168D5C" w14:textId="77777777" w:rsidTr="00FA78CA">
              <w:trPr>
                <w:trHeight w:val="480"/>
              </w:trPr>
              <w:tc>
                <w:tcPr>
                  <w:tcW w:w="1084" w:type="dxa"/>
                  <w:shd w:val="clear" w:color="auto" w:fill="FFFFFF"/>
                  <w:vAlign w:val="center"/>
                  <w:hideMark/>
                </w:tcPr>
                <w:p w14:paraId="7C2DB4E8"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68606-10-0</w:t>
                  </w:r>
                </w:p>
              </w:tc>
              <w:tc>
                <w:tcPr>
                  <w:tcW w:w="3117" w:type="dxa"/>
                  <w:shd w:val="clear" w:color="auto" w:fill="FFFFFF"/>
                  <w:vAlign w:val="center"/>
                  <w:hideMark/>
                </w:tcPr>
                <w:p w14:paraId="008211C9"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nhiệt phân, cặn đáy thiết bị khử butane</w:t>
                  </w:r>
                </w:p>
              </w:tc>
              <w:tc>
                <w:tcPr>
                  <w:tcW w:w="1275" w:type="dxa"/>
                  <w:shd w:val="clear" w:color="auto" w:fill="FFFFFF"/>
                  <w:vAlign w:val="center"/>
                  <w:hideMark/>
                </w:tcPr>
                <w:p w14:paraId="18F0F5E8"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3F60385" w14:textId="77777777" w:rsidTr="00FA78CA">
              <w:trPr>
                <w:trHeight w:val="456"/>
              </w:trPr>
              <w:tc>
                <w:tcPr>
                  <w:tcW w:w="1084" w:type="dxa"/>
                  <w:shd w:val="clear" w:color="auto" w:fill="FFFFFF"/>
                  <w:vAlign w:val="center"/>
                  <w:hideMark/>
                </w:tcPr>
                <w:p w14:paraId="4F3A041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68606-11-1</w:t>
                  </w:r>
                </w:p>
              </w:tc>
              <w:tc>
                <w:tcPr>
                  <w:tcW w:w="3117" w:type="dxa"/>
                  <w:shd w:val="clear" w:color="auto" w:fill="FFFFFF"/>
                  <w:vAlign w:val="center"/>
                  <w:hideMark/>
                </w:tcPr>
                <w:p w14:paraId="7FBB9362"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chưng cất trực tiếp, từ nhà máy chưng cất thô</w:t>
                  </w:r>
                </w:p>
              </w:tc>
              <w:tc>
                <w:tcPr>
                  <w:tcW w:w="1275" w:type="dxa"/>
                  <w:shd w:val="clear" w:color="auto" w:fill="FFFFFF"/>
                  <w:vAlign w:val="center"/>
                  <w:hideMark/>
                </w:tcPr>
                <w:p w14:paraId="5A121D2C"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60D290C3" w14:textId="77777777" w:rsidTr="00FA78CA">
              <w:trPr>
                <w:trHeight w:val="456"/>
              </w:trPr>
              <w:tc>
                <w:tcPr>
                  <w:tcW w:w="1084" w:type="dxa"/>
                  <w:shd w:val="clear" w:color="auto" w:fill="FFFFFF"/>
                  <w:vAlign w:val="center"/>
                  <w:hideMark/>
                </w:tcPr>
                <w:p w14:paraId="0FF1B353"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68607-30-7</w:t>
                  </w:r>
                </w:p>
              </w:tc>
              <w:tc>
                <w:tcPr>
                  <w:tcW w:w="3117" w:type="dxa"/>
                  <w:shd w:val="clear" w:color="auto" w:fill="FFFFFF"/>
                  <w:vAlign w:val="center"/>
                  <w:hideMark/>
                </w:tcPr>
                <w:p w14:paraId="46793EDC"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Cặn (dầu mỏ), từ nhà máy chưng cất thô, lưu huỳnh thấp</w:t>
                  </w:r>
                </w:p>
              </w:tc>
              <w:tc>
                <w:tcPr>
                  <w:tcW w:w="1275" w:type="dxa"/>
                  <w:shd w:val="clear" w:color="auto" w:fill="FFFFFF"/>
                  <w:vAlign w:val="center"/>
                  <w:hideMark/>
                </w:tcPr>
                <w:p w14:paraId="346D513E"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41D2ABAC" w14:textId="77777777" w:rsidTr="00FA78CA">
              <w:trPr>
                <w:trHeight w:val="721"/>
              </w:trPr>
              <w:tc>
                <w:tcPr>
                  <w:tcW w:w="1084" w:type="dxa"/>
                  <w:shd w:val="clear" w:color="auto" w:fill="FFFFFF"/>
                  <w:vAlign w:val="center"/>
                  <w:hideMark/>
                </w:tcPr>
                <w:p w14:paraId="09086F7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68921-08-4</w:t>
                  </w:r>
                </w:p>
              </w:tc>
              <w:tc>
                <w:tcPr>
                  <w:tcW w:w="3117" w:type="dxa"/>
                  <w:shd w:val="clear" w:color="auto" w:fill="FFFFFF"/>
                  <w:vAlign w:val="center"/>
                  <w:hideMark/>
                </w:tcPr>
                <w:p w14:paraId="23AA08C5"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Chất chưng cất (dầu mỏ), sản phẩm trên đỉnh cột ổn định phân đoạn xăng chưng cất nhẹ trực tiếp</w:t>
                  </w:r>
                </w:p>
              </w:tc>
              <w:tc>
                <w:tcPr>
                  <w:tcW w:w="1275" w:type="dxa"/>
                  <w:shd w:val="clear" w:color="auto" w:fill="FFFFFF"/>
                  <w:vAlign w:val="center"/>
                  <w:hideMark/>
                </w:tcPr>
                <w:p w14:paraId="4D1F38CB"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1A H350</w:t>
                  </w:r>
                </w:p>
              </w:tc>
            </w:tr>
            <w:tr w:rsidR="00CB2914" w:rsidRPr="00053DC5" w14:paraId="068C7989" w14:textId="77777777" w:rsidTr="00FA78CA">
              <w:trPr>
                <w:trHeight w:val="216"/>
              </w:trPr>
              <w:tc>
                <w:tcPr>
                  <w:tcW w:w="1084" w:type="dxa"/>
                  <w:shd w:val="clear" w:color="auto" w:fill="FFFFFF"/>
                  <w:vAlign w:val="center"/>
                  <w:hideMark/>
                </w:tcPr>
                <w:p w14:paraId="4A10BCDA"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8006-61-9</w:t>
                  </w:r>
                </w:p>
              </w:tc>
              <w:tc>
                <w:tcPr>
                  <w:tcW w:w="3117" w:type="dxa"/>
                  <w:shd w:val="clear" w:color="auto" w:fill="FFFFFF"/>
                  <w:vAlign w:val="center"/>
                  <w:hideMark/>
                </w:tcPr>
                <w:p w14:paraId="7F29C917"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tự nhiên</w:t>
                  </w:r>
                </w:p>
              </w:tc>
              <w:tc>
                <w:tcPr>
                  <w:tcW w:w="1275" w:type="dxa"/>
                  <w:shd w:val="clear" w:color="auto" w:fill="FFFFFF"/>
                  <w:vAlign w:val="center"/>
                  <w:hideMark/>
                </w:tcPr>
                <w:p w14:paraId="011465A7"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782A2F4F" w14:textId="77777777" w:rsidTr="00FA78CA">
              <w:trPr>
                <w:trHeight w:val="216"/>
              </w:trPr>
              <w:tc>
                <w:tcPr>
                  <w:tcW w:w="1084" w:type="dxa"/>
                  <w:shd w:val="clear" w:color="auto" w:fill="FFFFFF"/>
                  <w:vAlign w:val="center"/>
                  <w:hideMark/>
                </w:tcPr>
                <w:p w14:paraId="561F2348"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8052-41-3</w:t>
                  </w:r>
                </w:p>
              </w:tc>
              <w:tc>
                <w:tcPr>
                  <w:tcW w:w="3117" w:type="dxa"/>
                  <w:shd w:val="clear" w:color="auto" w:fill="FFFFFF"/>
                  <w:vAlign w:val="center"/>
                  <w:hideMark/>
                </w:tcPr>
                <w:p w14:paraId="0399746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Dung môi Stoddard</w:t>
                  </w:r>
                </w:p>
              </w:tc>
              <w:tc>
                <w:tcPr>
                  <w:tcW w:w="1275" w:type="dxa"/>
                  <w:shd w:val="clear" w:color="auto" w:fill="FFFFFF"/>
                  <w:vAlign w:val="center"/>
                  <w:hideMark/>
                </w:tcPr>
                <w:p w14:paraId="3114706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532A987C" w14:textId="77777777" w:rsidTr="00FA78CA">
              <w:trPr>
                <w:trHeight w:val="480"/>
              </w:trPr>
              <w:tc>
                <w:tcPr>
                  <w:tcW w:w="1084" w:type="dxa"/>
                  <w:shd w:val="clear" w:color="auto" w:fill="FFFFFF"/>
                  <w:vAlign w:val="center"/>
                  <w:hideMark/>
                </w:tcPr>
                <w:p w14:paraId="0565D380"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86290-81-5</w:t>
                  </w:r>
                </w:p>
              </w:tc>
              <w:tc>
                <w:tcPr>
                  <w:tcW w:w="3117" w:type="dxa"/>
                  <w:shd w:val="clear" w:color="auto" w:fill="FFFFFF"/>
                  <w:vAlign w:val="center"/>
                  <w:hideMark/>
                </w:tcPr>
                <w:p w14:paraId="2E6F9B42"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w:t>
                  </w:r>
                </w:p>
              </w:tc>
              <w:tc>
                <w:tcPr>
                  <w:tcW w:w="1275" w:type="dxa"/>
                  <w:shd w:val="clear" w:color="auto" w:fill="FFFFFF"/>
                  <w:vAlign w:val="center"/>
                  <w:hideMark/>
                </w:tcPr>
                <w:p w14:paraId="0AA410F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5ABAE5A" w14:textId="77777777" w:rsidTr="00FA78CA">
              <w:trPr>
                <w:trHeight w:val="456"/>
              </w:trPr>
              <w:tc>
                <w:tcPr>
                  <w:tcW w:w="1084" w:type="dxa"/>
                  <w:shd w:val="clear" w:color="auto" w:fill="FFFFFF"/>
                  <w:vAlign w:val="center"/>
                  <w:hideMark/>
                </w:tcPr>
                <w:p w14:paraId="2428A9F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lastRenderedPageBreak/>
                    <w:t>92045-58-4</w:t>
                  </w:r>
                </w:p>
              </w:tc>
              <w:tc>
                <w:tcPr>
                  <w:tcW w:w="3117" w:type="dxa"/>
                  <w:shd w:val="clear" w:color="auto" w:fill="FFFFFF"/>
                  <w:vAlign w:val="center"/>
                  <w:hideMark/>
                </w:tcPr>
                <w:p w14:paraId="470CFED6"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Naphtha (dầu mỏ), đồng phân hóa, phân đoạn C6</w:t>
                  </w:r>
                </w:p>
              </w:tc>
              <w:tc>
                <w:tcPr>
                  <w:tcW w:w="1275" w:type="dxa"/>
                  <w:shd w:val="clear" w:color="auto" w:fill="FFFFFF"/>
                  <w:vAlign w:val="center"/>
                  <w:hideMark/>
                </w:tcPr>
                <w:p w14:paraId="5899219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2EC89CE0" w14:textId="77777777" w:rsidTr="00FA78CA">
              <w:trPr>
                <w:trHeight w:val="480"/>
              </w:trPr>
              <w:tc>
                <w:tcPr>
                  <w:tcW w:w="1084" w:type="dxa"/>
                  <w:shd w:val="clear" w:color="auto" w:fill="FFFFFF"/>
                  <w:vAlign w:val="center"/>
                  <w:hideMark/>
                </w:tcPr>
                <w:p w14:paraId="264C6127"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93572-29-3</w:t>
                  </w:r>
                </w:p>
              </w:tc>
              <w:tc>
                <w:tcPr>
                  <w:tcW w:w="3117" w:type="dxa"/>
                  <w:shd w:val="clear" w:color="auto" w:fill="FFFFFF"/>
                  <w:vAlign w:val="center"/>
                  <w:hideMark/>
                </w:tcPr>
                <w:p w14:paraId="5B37E052"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C5-11, reforming ổn định, octane cao)</w:t>
                  </w:r>
                </w:p>
              </w:tc>
              <w:tc>
                <w:tcPr>
                  <w:tcW w:w="1275" w:type="dxa"/>
                  <w:shd w:val="clear" w:color="auto" w:fill="FFFFFF"/>
                  <w:vAlign w:val="center"/>
                  <w:hideMark/>
                </w:tcPr>
                <w:p w14:paraId="09A58AC0"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EA1E12C" w14:textId="77777777" w:rsidTr="00FA78CA">
              <w:trPr>
                <w:trHeight w:val="456"/>
              </w:trPr>
              <w:tc>
                <w:tcPr>
                  <w:tcW w:w="1084" w:type="dxa"/>
                  <w:shd w:val="clear" w:color="auto" w:fill="FFFFFF"/>
                  <w:vAlign w:val="center"/>
                  <w:hideMark/>
                </w:tcPr>
                <w:p w14:paraId="61370EE5"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94114-03-1</w:t>
                  </w:r>
                </w:p>
              </w:tc>
              <w:tc>
                <w:tcPr>
                  <w:tcW w:w="3117" w:type="dxa"/>
                  <w:shd w:val="clear" w:color="auto" w:fill="FFFFFF"/>
                  <w:vAlign w:val="center"/>
                  <w:hideMark/>
                </w:tcPr>
                <w:p w14:paraId="18435903"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nhiệt phân, được hydro hóa</w:t>
                  </w:r>
                </w:p>
              </w:tc>
              <w:tc>
                <w:tcPr>
                  <w:tcW w:w="1275" w:type="dxa"/>
                  <w:shd w:val="clear" w:color="auto" w:fill="FFFFFF"/>
                  <w:vAlign w:val="center"/>
                  <w:hideMark/>
                </w:tcPr>
                <w:p w14:paraId="6ABA783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3255F353" w14:textId="77777777" w:rsidTr="00FA78CA">
              <w:trPr>
                <w:trHeight w:val="456"/>
              </w:trPr>
              <w:tc>
                <w:tcPr>
                  <w:tcW w:w="1084" w:type="dxa"/>
                  <w:shd w:val="clear" w:color="auto" w:fill="FFFFFF"/>
                  <w:vAlign w:val="center"/>
                  <w:hideMark/>
                </w:tcPr>
                <w:p w14:paraId="734801A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94114-55-3</w:t>
                  </w:r>
                </w:p>
              </w:tc>
              <w:tc>
                <w:tcPr>
                  <w:tcW w:w="3117" w:type="dxa"/>
                  <w:shd w:val="clear" w:color="auto" w:fill="FFFFFF"/>
                  <w:vAlign w:val="center"/>
                  <w:hideMark/>
                </w:tcPr>
                <w:p w14:paraId="2C73D44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Xăng, chiết dung môi than, naphtha bẻ gãy bằng hydro</w:t>
                  </w:r>
                </w:p>
              </w:tc>
              <w:tc>
                <w:tcPr>
                  <w:tcW w:w="1275" w:type="dxa"/>
                  <w:shd w:val="clear" w:color="auto" w:fill="FFFFFF"/>
                  <w:vAlign w:val="center"/>
                  <w:hideMark/>
                </w:tcPr>
                <w:p w14:paraId="72A4AB8B"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4AE1B478" w14:textId="77777777" w:rsidTr="00FA78CA">
              <w:trPr>
                <w:trHeight w:val="240"/>
              </w:trPr>
              <w:tc>
                <w:tcPr>
                  <w:tcW w:w="1084" w:type="dxa"/>
                  <w:shd w:val="clear" w:color="auto" w:fill="FFFFFF"/>
                  <w:vAlign w:val="center"/>
                  <w:hideMark/>
                </w:tcPr>
                <w:p w14:paraId="26648C7F"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50-00-0</w:t>
                  </w:r>
                </w:p>
              </w:tc>
              <w:tc>
                <w:tcPr>
                  <w:tcW w:w="3117" w:type="dxa"/>
                  <w:shd w:val="clear" w:color="auto" w:fill="FFFFFF"/>
                  <w:vAlign w:val="center"/>
                  <w:hideMark/>
                </w:tcPr>
                <w:p w14:paraId="7A6EB9B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Formaldehyd</w:t>
                  </w:r>
                </w:p>
              </w:tc>
              <w:tc>
                <w:tcPr>
                  <w:tcW w:w="1275" w:type="dxa"/>
                  <w:shd w:val="clear" w:color="auto" w:fill="FFFFFF"/>
                  <w:vAlign w:val="center"/>
                  <w:hideMark/>
                </w:tcPr>
                <w:p w14:paraId="04D718DE"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24E2C43A" w14:textId="77777777" w:rsidTr="00FA78CA">
              <w:trPr>
                <w:trHeight w:val="216"/>
              </w:trPr>
              <w:tc>
                <w:tcPr>
                  <w:tcW w:w="1084" w:type="dxa"/>
                  <w:shd w:val="clear" w:color="auto" w:fill="FFFFFF"/>
                  <w:vAlign w:val="center"/>
                  <w:hideMark/>
                </w:tcPr>
                <w:p w14:paraId="4FD545CC"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71-43-2</w:t>
                  </w:r>
                </w:p>
              </w:tc>
              <w:tc>
                <w:tcPr>
                  <w:tcW w:w="3117" w:type="dxa"/>
                  <w:shd w:val="clear" w:color="auto" w:fill="FFFFFF"/>
                  <w:vAlign w:val="center"/>
                  <w:hideMark/>
                </w:tcPr>
                <w:p w14:paraId="43E373A8"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Benzene</w:t>
                  </w:r>
                </w:p>
              </w:tc>
              <w:tc>
                <w:tcPr>
                  <w:tcW w:w="1275" w:type="dxa"/>
                  <w:shd w:val="clear" w:color="auto" w:fill="FFFFFF"/>
                  <w:vAlign w:val="center"/>
                  <w:hideMark/>
                </w:tcPr>
                <w:p w14:paraId="07D8D7FD"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1A H350</w:t>
                  </w:r>
                </w:p>
              </w:tc>
            </w:tr>
            <w:tr w:rsidR="00CB2914" w:rsidRPr="00053DC5" w14:paraId="12C198D4" w14:textId="77777777" w:rsidTr="00FA78CA">
              <w:trPr>
                <w:trHeight w:val="216"/>
              </w:trPr>
              <w:tc>
                <w:tcPr>
                  <w:tcW w:w="1084" w:type="dxa"/>
                  <w:shd w:val="clear" w:color="auto" w:fill="FFFFFF"/>
                  <w:vAlign w:val="center"/>
                  <w:hideMark/>
                </w:tcPr>
                <w:p w14:paraId="2A8EAB3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78-87-5</w:t>
                  </w:r>
                </w:p>
              </w:tc>
              <w:tc>
                <w:tcPr>
                  <w:tcW w:w="3117" w:type="dxa"/>
                  <w:shd w:val="clear" w:color="auto" w:fill="FFFFFF"/>
                  <w:vAlign w:val="center"/>
                  <w:hideMark/>
                </w:tcPr>
                <w:p w14:paraId="3E4AC454"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1,2 Dichloropropane</w:t>
                  </w:r>
                </w:p>
              </w:tc>
              <w:tc>
                <w:tcPr>
                  <w:tcW w:w="1275" w:type="dxa"/>
                  <w:shd w:val="clear" w:color="auto" w:fill="FFFFFF"/>
                  <w:vAlign w:val="center"/>
                  <w:hideMark/>
                </w:tcPr>
                <w:p w14:paraId="555AAD92"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1B H350</w:t>
                  </w:r>
                </w:p>
              </w:tc>
            </w:tr>
            <w:tr w:rsidR="00CB2914" w:rsidRPr="00053DC5" w14:paraId="0CF516BF" w14:textId="77777777" w:rsidTr="00FA78CA">
              <w:trPr>
                <w:trHeight w:val="240"/>
              </w:trPr>
              <w:tc>
                <w:tcPr>
                  <w:tcW w:w="1084" w:type="dxa"/>
                  <w:shd w:val="clear" w:color="auto" w:fill="FFFFFF"/>
                  <w:vAlign w:val="center"/>
                  <w:hideMark/>
                </w:tcPr>
                <w:p w14:paraId="2810A7E0"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87-86-5</w:t>
                  </w:r>
                </w:p>
              </w:tc>
              <w:tc>
                <w:tcPr>
                  <w:tcW w:w="3117" w:type="dxa"/>
                  <w:shd w:val="clear" w:color="auto" w:fill="FFFFFF"/>
                  <w:vAlign w:val="center"/>
                  <w:hideMark/>
                </w:tcPr>
                <w:p w14:paraId="22051252"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Pentachlorophenol</w:t>
                  </w:r>
                </w:p>
              </w:tc>
              <w:tc>
                <w:tcPr>
                  <w:tcW w:w="1275" w:type="dxa"/>
                  <w:shd w:val="clear" w:color="auto" w:fill="FFFFFF"/>
                  <w:vAlign w:val="center"/>
                  <w:hideMark/>
                </w:tcPr>
                <w:p w14:paraId="379C9461" w14:textId="77777777" w:rsidR="00CB2914" w:rsidRPr="00053DC5" w:rsidRDefault="00CB2914" w:rsidP="00FA78CA">
                  <w:pPr>
                    <w:widowControl/>
                    <w:jc w:val="both"/>
                    <w:rPr>
                      <w:color w:val="303030"/>
                      <w:sz w:val="28"/>
                      <w:szCs w:val="28"/>
                      <w:lang w:val="en-US" w:eastAsia="ja-JP"/>
                    </w:rPr>
                  </w:pPr>
                  <w:r w:rsidRPr="00053DC5">
                    <w:rPr>
                      <w:color w:val="303030"/>
                      <w:sz w:val="28"/>
                      <w:szCs w:val="28"/>
                      <w:lang w:val="en-US" w:eastAsia="ja-JP"/>
                    </w:rPr>
                    <w:t>1A H350</w:t>
                  </w:r>
                </w:p>
              </w:tc>
            </w:tr>
          </w:tbl>
          <w:p w14:paraId="623516BE" w14:textId="29E9DAAF" w:rsidR="00CB2914" w:rsidRPr="00053DC5" w:rsidRDefault="00CB2914" w:rsidP="00FA78CA">
            <w:pPr>
              <w:widowControl/>
              <w:pBdr>
                <w:bottom w:val="single" w:sz="6" w:space="1" w:color="auto"/>
              </w:pBdr>
              <w:jc w:val="both"/>
              <w:rPr>
                <w:color w:val="0F1115"/>
                <w:sz w:val="28"/>
                <w:szCs w:val="28"/>
                <w:shd w:val="clear" w:color="auto" w:fill="FFFFFF"/>
                <w:lang w:val="vi-VN"/>
              </w:rPr>
            </w:pPr>
          </w:p>
        </w:tc>
      </w:tr>
      <w:tr w:rsidR="00CB2914" w:rsidRPr="00053DC5" w14:paraId="7CC71E0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650F187"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14F0B6" w14:textId="2BF028EB" w:rsidR="00CB2914" w:rsidRPr="00053DC5" w:rsidRDefault="00CB2914" w:rsidP="00FA78CA">
            <w:pPr>
              <w:widowControl/>
              <w:autoSpaceDE w:val="0"/>
              <w:autoSpaceDN w:val="0"/>
              <w:adjustRightInd w:val="0"/>
              <w:jc w:val="center"/>
              <w:rPr>
                <w:sz w:val="26"/>
                <w:szCs w:val="26"/>
              </w:rPr>
            </w:pPr>
            <w:r w:rsidRPr="00053DC5">
              <w:rPr>
                <w:color w:val="3D3D3D"/>
                <w:sz w:val="26"/>
                <w:szCs w:val="26"/>
              </w:rPr>
              <w:t>G/SPS/N/EU/898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66343AC" w14:textId="413174EC" w:rsidR="00CB2914" w:rsidRPr="00053DC5" w:rsidRDefault="00CB2914" w:rsidP="00FA78CA">
            <w:pPr>
              <w:jc w:val="center"/>
              <w:rPr>
                <w:sz w:val="26"/>
                <w:szCs w:val="26"/>
                <w:lang w:val="vi-VN"/>
              </w:rPr>
            </w:pPr>
            <w:r w:rsidRPr="00053DC5">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27D0E2" w14:textId="610F962B" w:rsidR="00CB2914" w:rsidRPr="00053DC5" w:rsidRDefault="00CB2914" w:rsidP="00FA78CA">
            <w:pPr>
              <w:jc w:val="center"/>
              <w:rPr>
                <w:color w:val="0F1115"/>
                <w:sz w:val="28"/>
                <w:szCs w:val="28"/>
                <w:shd w:val="clear" w:color="auto" w:fill="FFFFFF"/>
              </w:rPr>
            </w:pPr>
            <w:r w:rsidRPr="00053DC5">
              <w:rPr>
                <w:color w:val="3D3D3D"/>
                <w:sz w:val="28"/>
                <w:szCs w:val="28"/>
                <w:lang w:val="en-US"/>
              </w:rPr>
              <w:t xml:space="preserve">Liên minh </w:t>
            </w:r>
            <w:r w:rsidRPr="00053DC5">
              <w:rPr>
                <w:color w:val="3D3D3D"/>
                <w:sz w:val="28"/>
                <w:szCs w:val="28"/>
                <w:lang w:val="vi-VN"/>
              </w:rPr>
              <w:t>c</w:t>
            </w:r>
            <w:r w:rsidRPr="00053DC5">
              <w:rPr>
                <w:color w:val="3D3D3D"/>
                <w:sz w:val="28"/>
                <w:szCs w:val="28"/>
                <w:lang w:val="en-US"/>
              </w:rPr>
              <w:t>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855F2C" w14:textId="733FB75E" w:rsidR="00CB2914" w:rsidRPr="00053DC5" w:rsidRDefault="00CB2914" w:rsidP="00FA78CA">
            <w:pPr>
              <w:jc w:val="center"/>
              <w:rPr>
                <w:sz w:val="28"/>
                <w:szCs w:val="28"/>
                <w:lang w:val="vi-VN"/>
              </w:rPr>
            </w:pPr>
            <w:r w:rsidRPr="00053DC5">
              <w:rPr>
                <w:bCs/>
                <w:sz w:val="28"/>
                <w:szCs w:val="28"/>
              </w:rPr>
              <w:t>25/11/2025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A0D235" w14:textId="294C63CB" w:rsidR="00CB2914" w:rsidRPr="00057BC3" w:rsidRDefault="00CB2914" w:rsidP="00FA78CA">
            <w:pPr>
              <w:jc w:val="both"/>
              <w:rPr>
                <w:color w:val="0F1115"/>
                <w:sz w:val="28"/>
                <w:szCs w:val="28"/>
                <w:shd w:val="clear" w:color="auto" w:fill="FFFFFF"/>
                <w:lang w:val="en-US"/>
              </w:rPr>
            </w:pPr>
            <w:r w:rsidRPr="00053DC5">
              <w:rPr>
                <w:bCs/>
                <w:sz w:val="28"/>
                <w:szCs w:val="28"/>
              </w:rPr>
              <w:t xml:space="preserve">Dự thảo sửa đổi Quy định (EC) số 429/2008 liên quan đến mẫu đơn xin cấp phép phụ gia thức ăn chăn nuôi và việc chỉ định loài/các nhóm động vật mục tiêu </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F682080" w14:textId="77777777" w:rsidR="00CB2914" w:rsidRPr="00053DC5" w:rsidRDefault="00CB2914" w:rsidP="00FA78CA">
            <w:pPr>
              <w:jc w:val="both"/>
              <w:rPr>
                <w:bCs/>
                <w:sz w:val="28"/>
                <w:szCs w:val="28"/>
              </w:rPr>
            </w:pPr>
            <w:r w:rsidRPr="00053DC5">
              <w:rPr>
                <w:bCs/>
                <w:sz w:val="28"/>
                <w:szCs w:val="28"/>
              </w:rPr>
              <w:t>Quy định (EC) số 429/2008 quy định các quy tắc chi tiết để triển khai Quy định (EC) số 1831/2003 liên quan đến việc chuẩn bị, trình nộp hồ sơ, đánh giá và cấp phép phụ gia thức ăn chăn nuôi.</w:t>
            </w:r>
          </w:p>
          <w:p w14:paraId="18B39636" w14:textId="77777777" w:rsidR="00CB2914" w:rsidRPr="00053DC5" w:rsidRDefault="00CB2914" w:rsidP="00FA78CA">
            <w:pPr>
              <w:jc w:val="both"/>
              <w:rPr>
                <w:bCs/>
                <w:sz w:val="28"/>
                <w:szCs w:val="28"/>
              </w:rPr>
            </w:pPr>
            <w:r w:rsidRPr="00053DC5">
              <w:rPr>
                <w:bCs/>
                <w:sz w:val="28"/>
                <w:szCs w:val="28"/>
              </w:rPr>
              <w:t xml:space="preserve">Điều 2(1) quy định rằng hồ sơ xin cấp phép phải được nộp theo mẫu tại Phụ lục I. Tuy nhiên, Phụ lục I hiện tại quá chi tiết và trùng lặp với thông tin mà doanh nghiệp bắt buộc phải cung cấp trong hệ thống nộp hồ sơ điện tử của Ủy ban (nền tảng E-SUBMISSION Food Chain). </w:t>
            </w:r>
            <w:r w:rsidRPr="00053DC5">
              <w:rPr>
                <w:bCs/>
                <w:sz w:val="28"/>
                <w:szCs w:val="28"/>
                <w:lang w:val="en-US"/>
              </w:rPr>
              <w:t>Dự thảo này</w:t>
            </w:r>
            <w:r w:rsidRPr="00053DC5">
              <w:rPr>
                <w:bCs/>
                <w:sz w:val="28"/>
                <w:szCs w:val="28"/>
              </w:rPr>
              <w:t xml:space="preserve"> này nhằm đơn giản hóa và rút ngắn Phụ lục I, đồng thời cho phép hệ thống tự động tạo mẫu đơn dựa trên thông tin được trích xuất từ hồ sơ nộp điện tử, qua đó giảm gánh nặng hành chính.</w:t>
            </w:r>
          </w:p>
          <w:p w14:paraId="3C964293" w14:textId="77777777" w:rsidR="00CB2914" w:rsidRPr="00053DC5" w:rsidRDefault="00CB2914" w:rsidP="00FA78CA">
            <w:pPr>
              <w:jc w:val="both"/>
              <w:rPr>
                <w:bCs/>
                <w:sz w:val="28"/>
                <w:szCs w:val="28"/>
              </w:rPr>
            </w:pPr>
            <w:r w:rsidRPr="00053DC5">
              <w:rPr>
                <w:bCs/>
                <w:sz w:val="28"/>
                <w:szCs w:val="28"/>
              </w:rPr>
              <w:t xml:space="preserve">Thực tiễn cho thấy cần thiết phải ban hành một danh mục toàn diện về loài động vật và các nhóm động vật mục tiêu để được sử dụng thống nhất bởi </w:t>
            </w:r>
            <w:r w:rsidRPr="00053DC5">
              <w:rPr>
                <w:bCs/>
                <w:sz w:val="28"/>
                <w:szCs w:val="28"/>
              </w:rPr>
              <w:lastRenderedPageBreak/>
              <w:t>doanh nghiệp và EFSA trong suốt quá trình nộp và đánh giá hồ sơ, nhằm tránh nhầm lẫn có thể làm phức tạp hoặc trì hoãn việc cấp phép. Danh mục toàn diện này, cùng với các định nghĩa phù hợp để đảm bảo hiểu thống nhất, sẽ được quy định tại Phụ lục V mới của Quy định (EC) số 429/2008; đồng thời Phụ lục IV được mở rộng để cung cấp danh mục đầy đủ các nhóm động vật.</w:t>
            </w:r>
          </w:p>
          <w:p w14:paraId="6B84DAA4" w14:textId="77777777" w:rsidR="00CB2914" w:rsidRPr="00053DC5" w:rsidRDefault="00CB2914" w:rsidP="00FA78CA">
            <w:pPr>
              <w:jc w:val="both"/>
              <w:rPr>
                <w:bCs/>
                <w:sz w:val="28"/>
                <w:szCs w:val="28"/>
              </w:rPr>
            </w:pPr>
            <w:r w:rsidRPr="00053DC5">
              <w:rPr>
                <w:bCs/>
                <w:sz w:val="28"/>
                <w:szCs w:val="28"/>
              </w:rPr>
              <w:t>Một số điều chỉnh bổ sung cũng được đề xuất trong các phần khác của Quy định (EC) số 429/2008, chẳng hạn bổ sung định nghĩa mới về “loài chính” hoặc để đảm bảo thống nhất thuật ngữ.</w:t>
            </w:r>
          </w:p>
          <w:p w14:paraId="62C4AC3A" w14:textId="77777777" w:rsidR="00CB2914" w:rsidRPr="00053DC5" w:rsidRDefault="00CB2914" w:rsidP="00FA78CA">
            <w:pPr>
              <w:jc w:val="both"/>
              <w:rPr>
                <w:bCs/>
                <w:sz w:val="28"/>
                <w:szCs w:val="28"/>
              </w:rPr>
            </w:pPr>
            <w:r w:rsidRPr="00053DC5">
              <w:rPr>
                <w:bCs/>
                <w:sz w:val="28"/>
                <w:szCs w:val="28"/>
              </w:rPr>
              <w:t>Ngoài ra, một bảng đối chiếu được đưa vào Phụ lục III của Dự thảo Quy định thi hành này, cung cấp tương ứng giữa các thuật ngữ hiện được sử dụng trong các giấy phép phụ gia thức ăn chăn nuôi và thuật ngữ mới, hỗ trợ doanh nghiệp chuẩn bị hồ sơ gia hạn các giấy phép hiện hành.</w:t>
            </w:r>
          </w:p>
          <w:p w14:paraId="204E740F" w14:textId="2E102794" w:rsidR="00CB2914" w:rsidRPr="00053DC5" w:rsidRDefault="00CB2914" w:rsidP="00FA78CA">
            <w:pPr>
              <w:widowControl/>
              <w:shd w:val="clear" w:color="auto" w:fill="FFFFFF"/>
              <w:jc w:val="both"/>
              <w:rPr>
                <w:color w:val="0F1115"/>
                <w:sz w:val="28"/>
                <w:szCs w:val="28"/>
                <w:shd w:val="clear" w:color="auto" w:fill="FFFFFF"/>
              </w:rPr>
            </w:pPr>
            <w:r w:rsidRPr="00053DC5">
              <w:rPr>
                <w:bCs/>
                <w:sz w:val="28"/>
                <w:szCs w:val="28"/>
              </w:rPr>
              <w:t>Cuối cùng, để tạo điều kiện cho doanh nghiệp thích ứng với các yêu cầu mới, đề xuất rằng Quy định này sẽ được áp dụng sau sáu tháng kể từ ngày có hiệu lực.</w:t>
            </w:r>
          </w:p>
        </w:tc>
      </w:tr>
      <w:tr w:rsidR="00CB2914" w:rsidRPr="00053DC5" w14:paraId="7756038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D8677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A57971" w14:textId="5A475725" w:rsidR="00CB2914" w:rsidRPr="00053DC5" w:rsidRDefault="00CB2914" w:rsidP="00FA78CA">
            <w:pPr>
              <w:widowControl/>
              <w:autoSpaceDE w:val="0"/>
              <w:autoSpaceDN w:val="0"/>
              <w:adjustRightInd w:val="0"/>
              <w:jc w:val="center"/>
              <w:rPr>
                <w:color w:val="3D3D3D"/>
                <w:sz w:val="26"/>
                <w:szCs w:val="26"/>
              </w:rPr>
            </w:pPr>
            <w:r w:rsidRPr="00053DC5">
              <w:rPr>
                <w:color w:val="3D3D3D"/>
                <w:sz w:val="26"/>
                <w:szCs w:val="26"/>
              </w:rPr>
              <w:t>G/SPS/N/URY/101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9309715" w14:textId="21C07ECE" w:rsidR="00CB2914" w:rsidRPr="00053DC5" w:rsidRDefault="00CB2914" w:rsidP="00FA78CA">
            <w:pPr>
              <w:jc w:val="center"/>
              <w:rPr>
                <w:bCs/>
                <w:sz w:val="26"/>
                <w:szCs w:val="26"/>
                <w:lang w:val="vi-VN"/>
              </w:rPr>
            </w:pPr>
            <w:r w:rsidRPr="00053DC5">
              <w:rPr>
                <w:bCs/>
                <w:sz w:val="26"/>
                <w:szCs w:val="26"/>
                <w:lang w:val="en-US"/>
              </w:rPr>
              <w:t>TTBVT</w:t>
            </w:r>
            <w:r w:rsidRPr="00053DC5">
              <w:rPr>
                <w:bCs/>
                <w:sz w:val="26"/>
                <w:szCs w:val="26"/>
                <w:lang w:val="vi-VN"/>
              </w:rPr>
              <w: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3682837" w14:textId="77777777" w:rsidR="00CB2914" w:rsidRPr="00053DC5" w:rsidRDefault="00CB2914" w:rsidP="00FA78CA">
            <w:pPr>
              <w:widowControl/>
              <w:jc w:val="center"/>
              <w:rPr>
                <w:color w:val="000000"/>
                <w:sz w:val="28"/>
                <w:szCs w:val="28"/>
                <w:lang w:val="en-US" w:eastAsia="ja-JP"/>
              </w:rPr>
            </w:pPr>
            <w:r w:rsidRPr="00053DC5">
              <w:rPr>
                <w:color w:val="000000"/>
                <w:sz w:val="28"/>
                <w:szCs w:val="28"/>
              </w:rPr>
              <w:br/>
              <w:t>Uruguay</w:t>
            </w:r>
          </w:p>
          <w:p w14:paraId="2820A87E" w14:textId="70CD69FE" w:rsidR="00CB2914" w:rsidRPr="00053DC5" w:rsidRDefault="00CB2914" w:rsidP="00FA78CA">
            <w:pPr>
              <w:jc w:val="center"/>
              <w:rPr>
                <w:color w:val="3D3D3D"/>
                <w:sz w:val="28"/>
                <w:szCs w:val="28"/>
                <w:lang w:val="en-US"/>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ECB588" w14:textId="0B7E24C3" w:rsidR="00CB2914" w:rsidRPr="00053DC5" w:rsidRDefault="00CB2914" w:rsidP="00FA78CA">
            <w:pPr>
              <w:jc w:val="center"/>
              <w:rPr>
                <w:bCs/>
                <w:sz w:val="28"/>
                <w:szCs w:val="28"/>
              </w:rPr>
            </w:pPr>
            <w:r w:rsidRPr="00053DC5">
              <w:rPr>
                <w:bCs/>
                <w:sz w:val="28"/>
                <w:szCs w:val="28"/>
              </w:rPr>
              <w:t>25/11/2025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EFCC806" w14:textId="729D1B8A" w:rsidR="00CB2914" w:rsidRPr="00057BC3" w:rsidRDefault="00CB2914" w:rsidP="00FA78CA">
            <w:pPr>
              <w:jc w:val="both"/>
              <w:rPr>
                <w:bCs/>
                <w:sz w:val="28"/>
                <w:szCs w:val="28"/>
                <w:lang w:val="en-US"/>
              </w:rPr>
            </w:pPr>
            <w:r w:rsidRPr="00053DC5">
              <w:rPr>
                <w:bCs/>
                <w:sz w:val="28"/>
                <w:szCs w:val="28"/>
              </w:rPr>
              <w:t xml:space="preserve">Dự thảo về việc áp dụng các </w:t>
            </w:r>
            <w:r w:rsidRPr="00053DC5">
              <w:rPr>
                <w:bCs/>
                <w:sz w:val="28"/>
                <w:szCs w:val="28"/>
                <w:lang w:val="vi-VN"/>
              </w:rPr>
              <w:t>h</w:t>
            </w:r>
            <w:r w:rsidRPr="00053DC5">
              <w:rPr>
                <w:bCs/>
                <w:sz w:val="28"/>
                <w:szCs w:val="28"/>
              </w:rPr>
              <w:t xml:space="preserve">ạn chế </w:t>
            </w:r>
            <w:r w:rsidRPr="00053DC5">
              <w:rPr>
                <w:bCs/>
                <w:sz w:val="28"/>
                <w:szCs w:val="28"/>
                <w:lang w:val="vi-VN"/>
              </w:rPr>
              <w:t>s</w:t>
            </w:r>
            <w:r w:rsidRPr="00053DC5">
              <w:rPr>
                <w:bCs/>
                <w:sz w:val="28"/>
                <w:szCs w:val="28"/>
              </w:rPr>
              <w:t>ử dụng đối với Chlorpyrifos</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491723" w14:textId="77777777" w:rsidR="00CB2914" w:rsidRPr="00053DC5" w:rsidRDefault="00CB2914" w:rsidP="00FA78CA">
            <w:pPr>
              <w:jc w:val="both"/>
              <w:rPr>
                <w:bCs/>
                <w:sz w:val="28"/>
                <w:szCs w:val="28"/>
                <w:lang w:val="en-US"/>
              </w:rPr>
            </w:pPr>
            <w:bookmarkStart w:id="25" w:name="_Hlk218705548"/>
            <w:r w:rsidRPr="00053DC5">
              <w:rPr>
                <w:bCs/>
                <w:sz w:val="28"/>
                <w:szCs w:val="28"/>
              </w:rPr>
              <w:t xml:space="preserve">Dự thảo </w:t>
            </w:r>
            <w:r w:rsidRPr="00053DC5">
              <w:rPr>
                <w:bCs/>
                <w:sz w:val="28"/>
                <w:szCs w:val="28"/>
                <w:lang w:val="en-US"/>
              </w:rPr>
              <w:t xml:space="preserve">đề xuất </w:t>
            </w:r>
            <w:r w:rsidRPr="00053DC5">
              <w:rPr>
                <w:bCs/>
                <w:sz w:val="28"/>
                <w:szCs w:val="28"/>
              </w:rPr>
              <w:t>cấm toàn bộ các mục đích sử dụng chlorpyrifos, ngoại trừ các mục đích liên quan đến kiểm soát một số loài dịch hại</w:t>
            </w:r>
            <w:r w:rsidRPr="00053DC5">
              <w:rPr>
                <w:bCs/>
                <w:sz w:val="28"/>
                <w:szCs w:val="28"/>
                <w:lang w:val="en-US"/>
              </w:rPr>
              <w:t xml:space="preserve"> </w:t>
            </w:r>
            <w:bookmarkEnd w:id="25"/>
            <w:r w:rsidRPr="00053DC5">
              <w:rPr>
                <w:bCs/>
                <w:sz w:val="28"/>
                <w:szCs w:val="28"/>
              </w:rPr>
              <w:t xml:space="preserve">(được nêu tại </w:t>
            </w:r>
            <w:r w:rsidRPr="00053DC5">
              <w:rPr>
                <w:bCs/>
                <w:sz w:val="28"/>
                <w:szCs w:val="28"/>
                <w:lang w:val="vi-VN"/>
              </w:rPr>
              <w:t>M</w:t>
            </w:r>
            <w:r w:rsidRPr="00053DC5">
              <w:rPr>
                <w:bCs/>
                <w:sz w:val="28"/>
                <w:szCs w:val="28"/>
              </w:rPr>
              <w:t>ục 1)</w:t>
            </w:r>
            <w:r w:rsidRPr="00053DC5">
              <w:rPr>
                <w:bCs/>
                <w:sz w:val="28"/>
                <w:szCs w:val="28"/>
                <w:lang w:val="en-US"/>
              </w:rPr>
              <w:t>,</w:t>
            </w:r>
            <w:r w:rsidRPr="00053DC5">
              <w:rPr>
                <w:bCs/>
                <w:sz w:val="28"/>
                <w:szCs w:val="28"/>
              </w:rPr>
              <w:t xml:space="preserve"> cụ thể</w:t>
            </w:r>
            <w:r w:rsidRPr="00053DC5">
              <w:rPr>
                <w:bCs/>
                <w:sz w:val="28"/>
                <w:szCs w:val="28"/>
                <w:lang w:val="en-US"/>
              </w:rPr>
              <w:t xml:space="preserve"> như sau:</w:t>
            </w:r>
          </w:p>
          <w:p w14:paraId="20FBCF8C" w14:textId="7309637B" w:rsidR="00CB2914" w:rsidRPr="00053DC5" w:rsidRDefault="00CB2914" w:rsidP="00FA78CA">
            <w:pPr>
              <w:jc w:val="both"/>
              <w:rPr>
                <w:bCs/>
                <w:sz w:val="28"/>
                <w:szCs w:val="28"/>
              </w:rPr>
            </w:pPr>
            <w:r w:rsidRPr="00053DC5">
              <w:rPr>
                <w:bCs/>
                <w:sz w:val="28"/>
                <w:szCs w:val="28"/>
                <w:lang w:val="en-US"/>
              </w:rPr>
              <w:t>Việc sử dụng chlorpyrifos bị cấm trong tất cả các mục dích sử dụng, ngoại trừ các loại cây trồng và mục đích sử dụng sau: Ngô: Sâu keo (</w:t>
            </w:r>
            <w:r w:rsidRPr="00053DC5">
              <w:rPr>
                <w:bCs/>
                <w:i/>
                <w:iCs/>
                <w:sz w:val="28"/>
                <w:szCs w:val="28"/>
                <w:lang w:val="en-US"/>
              </w:rPr>
              <w:t xml:space="preserve">Spodoptera </w:t>
            </w:r>
            <w:r w:rsidRPr="00053DC5">
              <w:rPr>
                <w:bCs/>
                <w:i/>
                <w:iCs/>
                <w:sz w:val="28"/>
                <w:szCs w:val="28"/>
                <w:lang w:val="en-US"/>
              </w:rPr>
              <w:lastRenderedPageBreak/>
              <w:t>cosmiodes</w:t>
            </w:r>
            <w:r w:rsidRPr="00053DC5">
              <w:rPr>
                <w:bCs/>
                <w:sz w:val="28"/>
                <w:szCs w:val="28"/>
                <w:lang w:val="en-US"/>
              </w:rPr>
              <w:t xml:space="preserve"> và </w:t>
            </w:r>
            <w:r w:rsidRPr="00053DC5">
              <w:rPr>
                <w:bCs/>
                <w:i/>
                <w:iCs/>
                <w:sz w:val="28"/>
                <w:szCs w:val="28"/>
                <w:lang w:val="en-US"/>
              </w:rPr>
              <w:t>Spodeoptera frugiperda</w:t>
            </w:r>
            <w:r w:rsidRPr="00053DC5">
              <w:rPr>
                <w:bCs/>
                <w:sz w:val="28"/>
                <w:szCs w:val="28"/>
                <w:lang w:val="en-US"/>
              </w:rPr>
              <w:t>), sâu đục thân ngô (</w:t>
            </w:r>
            <w:r w:rsidRPr="00053DC5">
              <w:rPr>
                <w:bCs/>
                <w:i/>
                <w:iCs/>
                <w:sz w:val="28"/>
                <w:szCs w:val="28"/>
                <w:lang w:val="en-US"/>
              </w:rPr>
              <w:t>Elasmopalpus lignosellus</w:t>
            </w:r>
            <w:r w:rsidRPr="00053DC5">
              <w:rPr>
                <w:bCs/>
                <w:sz w:val="28"/>
                <w:szCs w:val="28"/>
                <w:lang w:val="en-US"/>
              </w:rPr>
              <w:t>), sâu cắt thân (</w:t>
            </w:r>
            <w:r w:rsidRPr="00053DC5">
              <w:rPr>
                <w:bCs/>
                <w:i/>
                <w:iCs/>
                <w:sz w:val="28"/>
                <w:szCs w:val="28"/>
                <w:lang w:val="en-US"/>
              </w:rPr>
              <w:t>Peridroma saucia</w:t>
            </w:r>
            <w:r w:rsidRPr="00053DC5">
              <w:rPr>
                <w:bCs/>
                <w:sz w:val="28"/>
                <w:szCs w:val="28"/>
                <w:lang w:val="en-US"/>
              </w:rPr>
              <w:t>), và sâu keo (</w:t>
            </w:r>
            <w:r w:rsidRPr="00053DC5">
              <w:rPr>
                <w:bCs/>
                <w:i/>
                <w:iCs/>
                <w:sz w:val="28"/>
                <w:szCs w:val="28"/>
                <w:lang w:val="en-US"/>
              </w:rPr>
              <w:t>Helicoverpa armigera</w:t>
            </w:r>
            <w:r w:rsidRPr="00053DC5">
              <w:rPr>
                <w:bCs/>
                <w:sz w:val="28"/>
                <w:szCs w:val="28"/>
                <w:lang w:val="en-US"/>
              </w:rPr>
              <w:t>); và trên lúa miến: Sâu keo (</w:t>
            </w:r>
            <w:r w:rsidRPr="00053DC5">
              <w:rPr>
                <w:bCs/>
                <w:i/>
                <w:iCs/>
                <w:sz w:val="28"/>
                <w:szCs w:val="28"/>
                <w:lang w:val="en-US"/>
              </w:rPr>
              <w:t>Spodoptera cosmiodes, Spodeoptera frugiperda</w:t>
            </w:r>
            <w:r w:rsidRPr="00053DC5">
              <w:rPr>
                <w:bCs/>
                <w:sz w:val="28"/>
                <w:szCs w:val="28"/>
                <w:lang w:val="en-US"/>
              </w:rPr>
              <w:t>), và sâu đục thân ngô (</w:t>
            </w:r>
            <w:r w:rsidRPr="00053DC5">
              <w:rPr>
                <w:bCs/>
                <w:i/>
                <w:iCs/>
                <w:sz w:val="28"/>
                <w:szCs w:val="28"/>
                <w:lang w:val="en-US"/>
              </w:rPr>
              <w:t>Elasmopalpus lignosellus</w:t>
            </w:r>
            <w:r w:rsidRPr="00053DC5">
              <w:rPr>
                <w:bCs/>
                <w:sz w:val="28"/>
                <w:szCs w:val="28"/>
                <w:lang w:val="en-US"/>
              </w:rPr>
              <w:t>).</w:t>
            </w:r>
          </w:p>
        </w:tc>
      </w:tr>
      <w:tr w:rsidR="00CB2914" w:rsidRPr="00053DC5" w14:paraId="09EEF1B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D136F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8263DB" w14:textId="77777777" w:rsidR="00CB2914" w:rsidRPr="00053DC5" w:rsidRDefault="00CB2914" w:rsidP="00FA78CA">
            <w:pPr>
              <w:jc w:val="center"/>
              <w:rPr>
                <w:rFonts w:eastAsiaTheme="minorHAnsi"/>
                <w:bCs/>
                <w:sz w:val="26"/>
                <w:szCs w:val="26"/>
                <w:lang w:val="en-US"/>
                <w14:ligatures w14:val="standardContextual"/>
              </w:rPr>
            </w:pPr>
            <w:r w:rsidRPr="00053DC5">
              <w:rPr>
                <w:rFonts w:eastAsiaTheme="minorHAnsi"/>
                <w:bCs/>
                <w:sz w:val="26"/>
                <w:szCs w:val="26"/>
                <w:lang w:val="en-US"/>
                <w14:ligatures w14:val="standardContextual"/>
              </w:rPr>
              <w:t>G/SPS/N/HND/16</w:t>
            </w:r>
          </w:p>
          <w:p w14:paraId="5A3DBE35" w14:textId="5A3DA9D0" w:rsidR="00CB2914" w:rsidRPr="00053DC5" w:rsidRDefault="00CB2914" w:rsidP="00FA78CA">
            <w:pPr>
              <w:widowControl/>
              <w:autoSpaceDE w:val="0"/>
              <w:autoSpaceDN w:val="0"/>
              <w:adjustRightInd w:val="0"/>
              <w:jc w:val="center"/>
              <w:rPr>
                <w:color w:val="3D3D3D"/>
                <w:sz w:val="26"/>
                <w:szCs w:val="26"/>
              </w:rPr>
            </w:pPr>
            <w:r w:rsidRPr="00053DC5">
              <w:rPr>
                <w:rFonts w:eastAsiaTheme="minorHAnsi"/>
                <w:bCs/>
                <w:sz w:val="26"/>
                <w:szCs w:val="26"/>
                <w:lang w:val="en-US"/>
                <w14:ligatures w14:val="standardContextual"/>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E735022" w14:textId="77777777" w:rsidR="00CB2914" w:rsidRPr="00053DC5" w:rsidRDefault="00CB2914" w:rsidP="00FA78CA">
            <w:pPr>
              <w:jc w:val="center"/>
              <w:rPr>
                <w:sz w:val="26"/>
                <w:szCs w:val="26"/>
                <w:lang w:val="vi-VN"/>
              </w:rPr>
            </w:pPr>
          </w:p>
          <w:p w14:paraId="0DB6DFC8" w14:textId="28D61BAB" w:rsidR="00CB2914" w:rsidRPr="00053DC5" w:rsidRDefault="00CB2914" w:rsidP="00FA78CA">
            <w:pPr>
              <w:jc w:val="center"/>
              <w:rPr>
                <w:bCs/>
                <w:sz w:val="26"/>
                <w:szCs w:val="26"/>
                <w:lang w:val="vi-VN"/>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BB3BE0B" w14:textId="38F03794" w:rsidR="00CB2914" w:rsidRPr="00053DC5" w:rsidRDefault="00CB2914" w:rsidP="00FA78CA">
            <w:pPr>
              <w:jc w:val="center"/>
              <w:rPr>
                <w:color w:val="3D3D3D"/>
                <w:sz w:val="28"/>
                <w:szCs w:val="28"/>
                <w:lang w:val="en-US"/>
              </w:rPr>
            </w:pPr>
            <w:r w:rsidRPr="00053DC5">
              <w:rPr>
                <w:color w:val="0F1115"/>
                <w:sz w:val="28"/>
                <w:szCs w:val="28"/>
                <w:shd w:val="clear" w:color="auto" w:fill="FFFFFF"/>
              </w:rPr>
              <w:t>Cộng hòa Honduras</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8E8349" w14:textId="3E157D64" w:rsidR="00CB2914" w:rsidRPr="00053DC5" w:rsidRDefault="00CB2914" w:rsidP="00FA78CA">
            <w:pPr>
              <w:jc w:val="center"/>
              <w:rPr>
                <w:sz w:val="28"/>
                <w:szCs w:val="28"/>
              </w:rPr>
            </w:pPr>
            <w:r w:rsidRPr="00053DC5">
              <w:rPr>
                <w:sz w:val="28"/>
                <w:szCs w:val="28"/>
                <w:lang w:val="vi-VN"/>
              </w:rPr>
              <w:t>24/11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4F78CF" w14:textId="10367133" w:rsidR="00CB2914" w:rsidRPr="00057BC3" w:rsidRDefault="00CB2914" w:rsidP="00FA78CA">
            <w:pPr>
              <w:jc w:val="both"/>
              <w:rPr>
                <w:bCs/>
                <w:sz w:val="28"/>
                <w:szCs w:val="28"/>
                <w:lang w:val="en-US"/>
              </w:rPr>
            </w:pPr>
            <w:r w:rsidRPr="00053DC5">
              <w:rPr>
                <w:rStyle w:val="Strong"/>
                <w:b w:val="0"/>
                <w:color w:val="0F1115"/>
                <w:sz w:val="28"/>
                <w:szCs w:val="28"/>
                <w:shd w:val="clear" w:color="auto" w:fill="FFFFFF"/>
              </w:rPr>
              <w:t>Quy định về đăng ký, sử dụng và kiểm soát phân bón, chất kích thích, chất cải tạo, nguyên liệu và chất liên quan dùng cho nông nghiệp và làm vườn</w:t>
            </w:r>
            <w:r w:rsidR="00057BC3">
              <w:rPr>
                <w:rStyle w:val="Strong"/>
                <w:b w:val="0"/>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DE34B6" w14:textId="77777777" w:rsidR="00CB2914" w:rsidRPr="00053DC5" w:rsidRDefault="00CB2914" w:rsidP="00FA78CA">
            <w:pPr>
              <w:jc w:val="both"/>
              <w:rPr>
                <w:bCs/>
                <w:sz w:val="28"/>
                <w:szCs w:val="28"/>
              </w:rPr>
            </w:pPr>
            <w:r w:rsidRPr="00053DC5">
              <w:rPr>
                <w:bCs/>
                <w:sz w:val="28"/>
                <w:szCs w:val="28"/>
                <w:lang w:val="en-US"/>
              </w:rPr>
              <w:t>Dự thảo sửa đổi</w:t>
            </w:r>
            <w:r w:rsidRPr="00053DC5">
              <w:rPr>
                <w:bCs/>
                <w:sz w:val="28"/>
                <w:szCs w:val="28"/>
              </w:rPr>
              <w:t xml:space="preserve"> "Quy định về đăng ký, sử dụng và kiểm soát phân bón và nguyên liệu thô", được ban hành ngày </w:t>
            </w:r>
            <w:r w:rsidRPr="00053DC5">
              <w:rPr>
                <w:bCs/>
                <w:sz w:val="28"/>
                <w:szCs w:val="28"/>
                <w:lang w:val="en-US"/>
              </w:rPr>
              <w:t>03/12/</w:t>
            </w:r>
            <w:r w:rsidRPr="00053DC5">
              <w:rPr>
                <w:bCs/>
                <w:sz w:val="28"/>
                <w:szCs w:val="28"/>
              </w:rPr>
              <w:t xml:space="preserve">2007, </w:t>
            </w:r>
            <w:r w:rsidRPr="00053DC5">
              <w:rPr>
                <w:bCs/>
                <w:sz w:val="28"/>
                <w:szCs w:val="28"/>
                <w:lang w:val="en-US"/>
              </w:rPr>
              <w:t>tại thông báo số</w:t>
            </w:r>
            <w:r w:rsidRPr="00053DC5">
              <w:rPr>
                <w:bCs/>
                <w:sz w:val="28"/>
                <w:szCs w:val="28"/>
              </w:rPr>
              <w:t xml:space="preserve"> G/SPS/N/HND/16</w:t>
            </w:r>
            <w:r w:rsidRPr="00053DC5">
              <w:rPr>
                <w:bCs/>
                <w:sz w:val="28"/>
                <w:szCs w:val="28"/>
                <w:lang w:val="en-US"/>
              </w:rPr>
              <w:t xml:space="preserve"> về</w:t>
            </w:r>
            <w:r w:rsidRPr="00053DC5">
              <w:rPr>
                <w:bCs/>
                <w:sz w:val="28"/>
                <w:szCs w:val="28"/>
              </w:rPr>
              <w:t xml:space="preserve"> sửa đổi và cập nhật thành "Quy định về đăng ký, sử dụng và kiểm soát phân bón, chất kích thích, chất cải tạo đất, nguyên liệu thô và các chất liên quan dùng trong nông nghiệp và làm vườn".</w:t>
            </w:r>
          </w:p>
          <w:p w14:paraId="75C461F5" w14:textId="0D9914AB" w:rsidR="00CB2914" w:rsidRPr="00053DC5" w:rsidRDefault="00CB2914" w:rsidP="00FA78CA">
            <w:pPr>
              <w:jc w:val="both"/>
              <w:rPr>
                <w:bCs/>
                <w:sz w:val="28"/>
                <w:szCs w:val="28"/>
              </w:rPr>
            </w:pPr>
            <w:r w:rsidRPr="00053DC5">
              <w:rPr>
                <w:bCs/>
                <w:sz w:val="28"/>
                <w:szCs w:val="28"/>
              </w:rPr>
              <w:t xml:space="preserve">Mục đích </w:t>
            </w:r>
            <w:r w:rsidRPr="00053DC5">
              <w:rPr>
                <w:bCs/>
                <w:sz w:val="28"/>
                <w:szCs w:val="28"/>
                <w:lang w:val="en-US"/>
              </w:rPr>
              <w:t xml:space="preserve">sửa đổi </w:t>
            </w:r>
            <w:r w:rsidRPr="00053DC5">
              <w:rPr>
                <w:bCs/>
                <w:sz w:val="28"/>
                <w:szCs w:val="28"/>
              </w:rPr>
              <w:t>Quy định này là thiết lập và thực hiện các quy định kỹ thuật, hành chính và pháp lý, như đã nêu trong Luật Kiểm dịch thực vật và động vật và các sửa đổi của nó, liên quan đến việc đăng ký, nhập khẩu, sản xuất, pha chế, đóng gói lại, chiết rót, vận chuyển, lưu trữ, phân phối, bán, sử dụng, ứng dụng, xử lý, chiết xuất, nghiên cứu và xuất khẩu phân bón, chất kích thích, chất cải tạo đất, nguyên liệu thô và các chất liên quan dùng trong nông nghiệp và làm vườn.</w:t>
            </w:r>
          </w:p>
        </w:tc>
      </w:tr>
      <w:tr w:rsidR="00CB2914" w:rsidRPr="00053DC5" w14:paraId="6D367A7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BC8B58"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05C6DB" w14:textId="77777777" w:rsidR="00CB2914" w:rsidRPr="00053DC5" w:rsidRDefault="00CB2914" w:rsidP="00FA78CA">
            <w:pPr>
              <w:jc w:val="center"/>
              <w:rPr>
                <w:rFonts w:eastAsiaTheme="minorHAnsi"/>
                <w:bCs/>
                <w:sz w:val="26"/>
                <w:szCs w:val="26"/>
                <w:lang w:val="en-US"/>
                <w14:ligatures w14:val="standardContextual"/>
              </w:rPr>
            </w:pPr>
            <w:r w:rsidRPr="00053DC5">
              <w:rPr>
                <w:rFonts w:eastAsiaTheme="minorHAnsi"/>
                <w:bCs/>
                <w:sz w:val="26"/>
                <w:szCs w:val="26"/>
                <w:lang w:val="en-US"/>
                <w14:ligatures w14:val="standardContextual"/>
              </w:rPr>
              <w:t>G/SPS/N/HND/17</w:t>
            </w:r>
          </w:p>
          <w:p w14:paraId="6A06E5B9" w14:textId="43AA949A" w:rsidR="00CB2914" w:rsidRPr="00053DC5" w:rsidRDefault="00CB2914" w:rsidP="00FA78CA">
            <w:pPr>
              <w:widowControl/>
              <w:autoSpaceDE w:val="0"/>
              <w:autoSpaceDN w:val="0"/>
              <w:adjustRightInd w:val="0"/>
              <w:jc w:val="center"/>
              <w:rPr>
                <w:color w:val="3D3D3D"/>
                <w:sz w:val="26"/>
                <w:szCs w:val="26"/>
              </w:rPr>
            </w:pPr>
            <w:r w:rsidRPr="00053DC5">
              <w:rPr>
                <w:rFonts w:eastAsiaTheme="minorHAnsi"/>
                <w:bCs/>
                <w:sz w:val="26"/>
                <w:szCs w:val="26"/>
                <w:lang w:val="en-US"/>
                <w14:ligatures w14:val="standardContextual"/>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986D2F5" w14:textId="77777777" w:rsidR="00CB2914" w:rsidRPr="00053DC5" w:rsidRDefault="00CB2914" w:rsidP="00FA78CA">
            <w:pPr>
              <w:jc w:val="center"/>
              <w:rPr>
                <w:sz w:val="26"/>
                <w:szCs w:val="26"/>
                <w:lang w:val="vi-VN"/>
              </w:rPr>
            </w:pPr>
          </w:p>
          <w:p w14:paraId="25A7DE33" w14:textId="5457DD9E" w:rsidR="00CB2914" w:rsidRPr="00053DC5" w:rsidRDefault="00CB2914" w:rsidP="00FA78CA">
            <w:pPr>
              <w:jc w:val="center"/>
              <w:rPr>
                <w:bCs/>
                <w:sz w:val="26"/>
                <w:szCs w:val="26"/>
                <w:lang w:val="en-US"/>
              </w:rPr>
            </w:pPr>
            <w:r w:rsidRPr="00053DC5">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40404E6" w14:textId="5E289EB8" w:rsidR="00CB2914" w:rsidRPr="00053DC5" w:rsidRDefault="00CB2914" w:rsidP="00FA78CA">
            <w:pPr>
              <w:jc w:val="center"/>
              <w:rPr>
                <w:color w:val="3D3D3D"/>
                <w:sz w:val="28"/>
                <w:szCs w:val="28"/>
                <w:lang w:val="en-US"/>
              </w:rPr>
            </w:pPr>
            <w:r w:rsidRPr="00053DC5">
              <w:rPr>
                <w:color w:val="0F1115"/>
                <w:sz w:val="28"/>
                <w:szCs w:val="28"/>
                <w:shd w:val="clear" w:color="auto" w:fill="FFFFFF"/>
              </w:rPr>
              <w:t>Cộng hòa Honduras</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93CB224" w14:textId="45DE2FF2" w:rsidR="00CB2914" w:rsidRPr="00053DC5" w:rsidRDefault="00CB2914" w:rsidP="00FA78CA">
            <w:pPr>
              <w:jc w:val="center"/>
              <w:rPr>
                <w:sz w:val="28"/>
                <w:szCs w:val="28"/>
              </w:rPr>
            </w:pPr>
            <w:r w:rsidRPr="00053DC5">
              <w:rPr>
                <w:sz w:val="28"/>
                <w:szCs w:val="28"/>
                <w:lang w:val="vi-VN"/>
              </w:rPr>
              <w:t>24/11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8AC69A" w14:textId="13A172F1" w:rsidR="00CB2914" w:rsidRPr="00057BC3" w:rsidRDefault="00CB2914" w:rsidP="00FA78CA">
            <w:pPr>
              <w:jc w:val="both"/>
              <w:rPr>
                <w:bCs/>
                <w:sz w:val="28"/>
                <w:szCs w:val="28"/>
                <w:lang w:val="en-US"/>
              </w:rPr>
            </w:pPr>
            <w:r w:rsidRPr="00053DC5">
              <w:rPr>
                <w:rStyle w:val="Strong"/>
                <w:b w:val="0"/>
                <w:color w:val="0F1115"/>
                <w:sz w:val="28"/>
                <w:szCs w:val="28"/>
                <w:shd w:val="clear" w:color="auto" w:fill="FFFFFF"/>
              </w:rPr>
              <w:t xml:space="preserve">Quy định về </w:t>
            </w:r>
            <w:r w:rsidRPr="00053DC5">
              <w:rPr>
                <w:rStyle w:val="Strong"/>
                <w:b w:val="0"/>
                <w:color w:val="0F1115"/>
                <w:sz w:val="28"/>
                <w:szCs w:val="28"/>
                <w:shd w:val="clear" w:color="auto" w:fill="FFFFFF"/>
                <w:lang w:val="vi-VN"/>
              </w:rPr>
              <w:t>s</w:t>
            </w:r>
            <w:r w:rsidRPr="00053DC5">
              <w:rPr>
                <w:rStyle w:val="Strong"/>
                <w:b w:val="0"/>
                <w:color w:val="0F1115"/>
                <w:sz w:val="28"/>
                <w:szCs w:val="28"/>
                <w:shd w:val="clear" w:color="auto" w:fill="FFFFFF"/>
              </w:rPr>
              <w:t xml:space="preserve">ản xuất, </w:t>
            </w:r>
            <w:r w:rsidRPr="00053DC5">
              <w:rPr>
                <w:rStyle w:val="Strong"/>
                <w:b w:val="0"/>
                <w:color w:val="0F1115"/>
                <w:sz w:val="28"/>
                <w:szCs w:val="28"/>
                <w:shd w:val="clear" w:color="auto" w:fill="FFFFFF"/>
                <w:lang w:val="vi-VN"/>
              </w:rPr>
              <w:t>c</w:t>
            </w:r>
            <w:r w:rsidRPr="00053DC5">
              <w:rPr>
                <w:rStyle w:val="Strong"/>
                <w:b w:val="0"/>
                <w:color w:val="0F1115"/>
                <w:sz w:val="28"/>
                <w:szCs w:val="28"/>
                <w:shd w:val="clear" w:color="auto" w:fill="FFFFFF"/>
              </w:rPr>
              <w:t xml:space="preserve">hế biến, </w:t>
            </w:r>
            <w:r w:rsidRPr="00053DC5">
              <w:rPr>
                <w:rStyle w:val="Strong"/>
                <w:b w:val="0"/>
                <w:color w:val="0F1115"/>
                <w:sz w:val="28"/>
                <w:szCs w:val="28"/>
                <w:shd w:val="clear" w:color="auto" w:fill="FFFFFF"/>
                <w:lang w:val="vi-VN"/>
              </w:rPr>
              <w:t>t</w:t>
            </w:r>
            <w:r w:rsidRPr="00053DC5">
              <w:rPr>
                <w:rStyle w:val="Strong"/>
                <w:b w:val="0"/>
                <w:color w:val="0F1115"/>
                <w:sz w:val="28"/>
                <w:szCs w:val="28"/>
                <w:shd w:val="clear" w:color="auto" w:fill="FFFFFF"/>
              </w:rPr>
              <w:t xml:space="preserve">hương mại, </w:t>
            </w:r>
            <w:r w:rsidRPr="00053DC5">
              <w:rPr>
                <w:rStyle w:val="Strong"/>
                <w:b w:val="0"/>
                <w:color w:val="0F1115"/>
                <w:sz w:val="28"/>
                <w:szCs w:val="28"/>
                <w:shd w:val="clear" w:color="auto" w:fill="FFFFFF"/>
                <w:lang w:val="vi-VN"/>
              </w:rPr>
              <w:t>đ</w:t>
            </w:r>
            <w:r w:rsidRPr="00053DC5">
              <w:rPr>
                <w:rStyle w:val="Strong"/>
                <w:b w:val="0"/>
                <w:color w:val="0F1115"/>
                <w:sz w:val="28"/>
                <w:szCs w:val="28"/>
                <w:shd w:val="clear" w:color="auto" w:fill="FFFFFF"/>
              </w:rPr>
              <w:t xml:space="preserve">ăng ký và </w:t>
            </w:r>
            <w:r w:rsidRPr="00053DC5">
              <w:rPr>
                <w:rStyle w:val="Strong"/>
                <w:b w:val="0"/>
                <w:color w:val="0F1115"/>
                <w:sz w:val="28"/>
                <w:szCs w:val="28"/>
                <w:shd w:val="clear" w:color="auto" w:fill="FFFFFF"/>
                <w:lang w:val="vi-VN"/>
              </w:rPr>
              <w:t>k</w:t>
            </w:r>
            <w:r w:rsidRPr="00053DC5">
              <w:rPr>
                <w:rStyle w:val="Strong"/>
                <w:b w:val="0"/>
                <w:color w:val="0F1115"/>
                <w:sz w:val="28"/>
                <w:szCs w:val="28"/>
                <w:shd w:val="clear" w:color="auto" w:fill="FFFFFF"/>
              </w:rPr>
              <w:t xml:space="preserve">iểm soát </w:t>
            </w:r>
            <w:r w:rsidRPr="00053DC5">
              <w:rPr>
                <w:rStyle w:val="Strong"/>
                <w:b w:val="0"/>
                <w:color w:val="0F1115"/>
                <w:sz w:val="28"/>
                <w:szCs w:val="28"/>
                <w:shd w:val="clear" w:color="auto" w:fill="FFFFFF"/>
                <w:lang w:val="vi-VN"/>
              </w:rPr>
              <w:t>n</w:t>
            </w:r>
            <w:r w:rsidRPr="00053DC5">
              <w:rPr>
                <w:rStyle w:val="Strong"/>
                <w:b w:val="0"/>
                <w:color w:val="0F1115"/>
                <w:sz w:val="28"/>
                <w:szCs w:val="28"/>
                <w:shd w:val="clear" w:color="auto" w:fill="FFFFFF"/>
              </w:rPr>
              <w:t xml:space="preserve">ông nghiệp </w:t>
            </w:r>
            <w:r w:rsidRPr="00053DC5">
              <w:rPr>
                <w:rStyle w:val="Strong"/>
                <w:b w:val="0"/>
                <w:color w:val="0F1115"/>
                <w:sz w:val="28"/>
                <w:szCs w:val="28"/>
                <w:shd w:val="clear" w:color="auto" w:fill="FFFFFF"/>
                <w:lang w:val="vi-VN"/>
              </w:rPr>
              <w:t>h</w:t>
            </w:r>
            <w:r w:rsidRPr="00053DC5">
              <w:rPr>
                <w:rStyle w:val="Strong"/>
                <w:b w:val="0"/>
                <w:color w:val="0F1115"/>
                <w:sz w:val="28"/>
                <w:szCs w:val="28"/>
                <w:shd w:val="clear" w:color="auto" w:fill="FFFFFF"/>
              </w:rPr>
              <w:t>ữu cơ</w:t>
            </w:r>
            <w:r w:rsidR="00057BC3">
              <w:rPr>
                <w:rStyle w:val="Strong"/>
                <w:b w:val="0"/>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461C0D"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bCs/>
                <w:sz w:val="28"/>
                <w:szCs w:val="28"/>
              </w:rPr>
              <w:t xml:space="preserve">Dự thảo sửa đổi </w:t>
            </w:r>
            <w:r w:rsidRPr="00053DC5">
              <w:rPr>
                <w:color w:val="0F1115"/>
                <w:sz w:val="28"/>
                <w:szCs w:val="28"/>
                <w:lang w:val="vi"/>
              </w:rPr>
              <w:t>“Quy định về nông nghiệp hữu cơ” ngày 03</w:t>
            </w:r>
            <w:r w:rsidRPr="00053DC5">
              <w:rPr>
                <w:color w:val="0F1115"/>
                <w:sz w:val="28"/>
                <w:szCs w:val="28"/>
                <w:lang w:val="vi-VN"/>
              </w:rPr>
              <w:t>/</w:t>
            </w:r>
            <w:r w:rsidRPr="00053DC5">
              <w:rPr>
                <w:color w:val="0F1115"/>
                <w:sz w:val="28"/>
                <w:szCs w:val="28"/>
                <w:lang w:val="vi"/>
              </w:rPr>
              <w:t>12</w:t>
            </w:r>
            <w:r w:rsidRPr="00053DC5">
              <w:rPr>
                <w:color w:val="0F1115"/>
                <w:sz w:val="28"/>
                <w:szCs w:val="28"/>
                <w:lang w:val="vi-VN"/>
              </w:rPr>
              <w:t>/</w:t>
            </w:r>
            <w:r w:rsidRPr="00053DC5">
              <w:rPr>
                <w:color w:val="0F1115"/>
                <w:sz w:val="28"/>
                <w:szCs w:val="28"/>
                <w:lang w:val="vi"/>
              </w:rPr>
              <w:t>2007</w:t>
            </w:r>
            <w:r w:rsidRPr="00053DC5">
              <w:rPr>
                <w:color w:val="0F1115"/>
                <w:sz w:val="28"/>
                <w:szCs w:val="28"/>
              </w:rPr>
              <w:t>,</w:t>
            </w:r>
            <w:r w:rsidRPr="00053DC5">
              <w:rPr>
                <w:color w:val="0F1115"/>
                <w:sz w:val="28"/>
                <w:szCs w:val="28"/>
                <w:lang w:val="vi"/>
              </w:rPr>
              <w:t xml:space="preserve"> </w:t>
            </w:r>
            <w:r w:rsidRPr="00053DC5">
              <w:rPr>
                <w:color w:val="0F1115"/>
                <w:sz w:val="28"/>
                <w:szCs w:val="28"/>
              </w:rPr>
              <w:t xml:space="preserve">tại </w:t>
            </w:r>
            <w:r w:rsidRPr="00053DC5">
              <w:rPr>
                <w:bCs/>
                <w:sz w:val="28"/>
                <w:szCs w:val="28"/>
              </w:rPr>
              <w:t xml:space="preserve">thông báo số </w:t>
            </w:r>
            <w:r w:rsidRPr="00053DC5">
              <w:rPr>
                <w:color w:val="0F1115"/>
                <w:sz w:val="28"/>
                <w:szCs w:val="28"/>
                <w:lang w:val="vi"/>
              </w:rPr>
              <w:t>G/SPS/N/HND/17</w:t>
            </w:r>
            <w:r w:rsidRPr="00053DC5">
              <w:rPr>
                <w:bCs/>
                <w:sz w:val="28"/>
                <w:szCs w:val="28"/>
              </w:rPr>
              <w:t xml:space="preserve"> về sửa đổi </w:t>
            </w:r>
            <w:r w:rsidRPr="00053DC5">
              <w:rPr>
                <w:color w:val="0F1115"/>
                <w:sz w:val="28"/>
                <w:szCs w:val="28"/>
                <w:lang w:val="vi"/>
              </w:rPr>
              <w:t>và cập nhật thành “Quy định về sản xuất, chế biến, thương mại, đăng ký và kiểm soát nông nghiệp hữu cơ”.</w:t>
            </w:r>
          </w:p>
          <w:p w14:paraId="7CAEFB8E"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bCs/>
                <w:sz w:val="28"/>
                <w:szCs w:val="28"/>
              </w:rPr>
              <w:lastRenderedPageBreak/>
              <w:t xml:space="preserve">Mục đích sửa đổi </w:t>
            </w:r>
            <w:r w:rsidRPr="00053DC5">
              <w:rPr>
                <w:color w:val="0F1115"/>
                <w:sz w:val="28"/>
                <w:szCs w:val="28"/>
                <w:lang w:val="vi"/>
              </w:rPr>
              <w:t xml:space="preserve">Quy định này nhằm thiết lập các quy định kỹ thuật, hành chính và pháp lý để thực hiện </w:t>
            </w:r>
            <w:r w:rsidRPr="00053DC5">
              <w:rPr>
                <w:color w:val="0F1115"/>
                <w:sz w:val="28"/>
                <w:szCs w:val="28"/>
              </w:rPr>
              <w:t>như</w:t>
            </w:r>
            <w:r w:rsidRPr="00053DC5">
              <w:rPr>
                <w:color w:val="0F1115"/>
                <w:sz w:val="28"/>
                <w:szCs w:val="28"/>
                <w:lang w:val="vi"/>
              </w:rPr>
              <w:t xml:space="preserve"> sau:</w:t>
            </w:r>
          </w:p>
          <w:p w14:paraId="5FF578CF" w14:textId="77777777" w:rsidR="00CB2914" w:rsidRPr="00053DC5" w:rsidRDefault="00CB2914" w:rsidP="00BE434E">
            <w:pPr>
              <w:pStyle w:val="ds-markdown-paragraph"/>
              <w:numPr>
                <w:ilvl w:val="0"/>
                <w:numId w:val="7"/>
              </w:numPr>
              <w:shd w:val="clear" w:color="auto" w:fill="FFFFFF"/>
              <w:spacing w:before="0" w:beforeAutospacing="0" w:after="0" w:afterAutospacing="0"/>
              <w:ind w:left="0"/>
              <w:jc w:val="both"/>
              <w:rPr>
                <w:color w:val="0F1115"/>
                <w:sz w:val="28"/>
                <w:szCs w:val="28"/>
                <w:lang w:val="vi"/>
              </w:rPr>
            </w:pPr>
            <w:r w:rsidRPr="00053DC5">
              <w:rPr>
                <w:color w:val="0F1115"/>
                <w:sz w:val="28"/>
                <w:szCs w:val="28"/>
                <w:lang w:val="vi"/>
              </w:rPr>
              <w:t>1</w:t>
            </w:r>
            <w:r w:rsidRPr="00053DC5">
              <w:rPr>
                <w:color w:val="0F1115"/>
                <w:sz w:val="28"/>
                <w:szCs w:val="28"/>
                <w:lang w:val="vi-VN"/>
              </w:rPr>
              <w:t xml:space="preserve">. </w:t>
            </w:r>
            <w:r w:rsidRPr="00053DC5">
              <w:rPr>
                <w:color w:val="0F1115"/>
                <w:sz w:val="28"/>
                <w:szCs w:val="28"/>
                <w:lang w:val="vi"/>
              </w:rPr>
              <w:t>Điều chỉnh việc sản xuất, chế biến và thương mại các sản phẩm hữu cơ, đồng thời xác định các quy định cho các giai đoạn khác nhau của các quy trình đó và việc chứng nhận chúng;</w:t>
            </w:r>
          </w:p>
          <w:p w14:paraId="672891B6" w14:textId="77777777" w:rsidR="00CB2914" w:rsidRPr="00053DC5" w:rsidRDefault="00CB2914" w:rsidP="00BE434E">
            <w:pPr>
              <w:pStyle w:val="ds-markdown-paragraph"/>
              <w:numPr>
                <w:ilvl w:val="0"/>
                <w:numId w:val="7"/>
              </w:numPr>
              <w:shd w:val="clear" w:color="auto" w:fill="FFFFFF"/>
              <w:spacing w:before="0" w:beforeAutospacing="0" w:after="0" w:afterAutospacing="0"/>
              <w:ind w:left="0"/>
              <w:jc w:val="both"/>
              <w:rPr>
                <w:color w:val="0F1115"/>
                <w:sz w:val="28"/>
                <w:szCs w:val="28"/>
                <w:lang w:val="vi"/>
              </w:rPr>
            </w:pPr>
            <w:r w:rsidRPr="00053DC5">
              <w:rPr>
                <w:color w:val="0F1115"/>
                <w:sz w:val="28"/>
                <w:szCs w:val="28"/>
                <w:lang w:val="vi"/>
              </w:rPr>
              <w:t>2</w:t>
            </w:r>
            <w:r w:rsidRPr="00053DC5">
              <w:rPr>
                <w:color w:val="0F1115"/>
                <w:sz w:val="28"/>
                <w:szCs w:val="28"/>
                <w:lang w:val="vi-VN"/>
              </w:rPr>
              <w:t xml:space="preserve">. </w:t>
            </w:r>
            <w:r w:rsidRPr="00053DC5">
              <w:rPr>
                <w:color w:val="0F1115"/>
                <w:sz w:val="28"/>
                <w:szCs w:val="28"/>
                <w:lang w:val="vi"/>
              </w:rPr>
              <w:t>Thiết lập các cơ chế để kiểm soát và đảm bảo tính toàn vẹn của các sản phẩm hữu cơ;</w:t>
            </w:r>
          </w:p>
          <w:p w14:paraId="1A6ADE44" w14:textId="77777777" w:rsidR="00CB2914" w:rsidRPr="00053DC5" w:rsidRDefault="00CB2914" w:rsidP="00BE434E">
            <w:pPr>
              <w:pStyle w:val="ds-markdown-paragraph"/>
              <w:numPr>
                <w:ilvl w:val="0"/>
                <w:numId w:val="7"/>
              </w:numPr>
              <w:shd w:val="clear" w:color="auto" w:fill="FFFFFF"/>
              <w:spacing w:before="0" w:beforeAutospacing="0" w:after="0" w:afterAutospacing="0"/>
              <w:ind w:left="0"/>
              <w:jc w:val="both"/>
              <w:rPr>
                <w:color w:val="0F1115"/>
                <w:sz w:val="28"/>
                <w:szCs w:val="28"/>
                <w:lang w:val="vi"/>
              </w:rPr>
            </w:pPr>
            <w:r w:rsidRPr="00053DC5">
              <w:rPr>
                <w:color w:val="0F1115"/>
                <w:sz w:val="28"/>
                <w:szCs w:val="28"/>
                <w:lang w:val="vi"/>
              </w:rPr>
              <w:t>3</w:t>
            </w:r>
            <w:r w:rsidRPr="00053DC5">
              <w:rPr>
                <w:color w:val="0F1115"/>
                <w:sz w:val="28"/>
                <w:szCs w:val="28"/>
                <w:lang w:val="vi-VN"/>
              </w:rPr>
              <w:t xml:space="preserve">. </w:t>
            </w:r>
            <w:r w:rsidRPr="00053DC5">
              <w:rPr>
                <w:color w:val="0F1115"/>
                <w:sz w:val="28"/>
                <w:szCs w:val="28"/>
                <w:lang w:val="vi"/>
              </w:rPr>
              <w:t>Đảm bảo rằng tất cả các giai đoạn sản xuất, chế biến, chuẩn bị, lưu trữ, vận chuyển, ghi nhãn, thương mại trong nước, xuất khẩu và nhập khẩu các sản phẩm hữu cơ phải tuân thủ quy định này.</w:t>
            </w:r>
          </w:p>
          <w:p w14:paraId="0EF1CC47" w14:textId="10DDA6CE" w:rsidR="00CB2914" w:rsidRPr="00053DC5" w:rsidRDefault="00CB2914" w:rsidP="00FA78CA">
            <w:pPr>
              <w:jc w:val="both"/>
              <w:rPr>
                <w:bCs/>
                <w:sz w:val="28"/>
                <w:szCs w:val="28"/>
              </w:rPr>
            </w:pPr>
            <w:r w:rsidRPr="00053DC5">
              <w:rPr>
                <w:color w:val="0F1115"/>
                <w:sz w:val="28"/>
                <w:szCs w:val="28"/>
              </w:rPr>
              <w:t>Quy định áp dụng cho việc sản xuất, chế biến, thương mại và chứng nhận các sản phẩm có nguồn gốc thực vật đã qua chế biến và chưa qua chế biến, phù hợp với các nguyên tắc và quy định được thiết lập trong quy định này.</w:t>
            </w:r>
          </w:p>
        </w:tc>
      </w:tr>
      <w:tr w:rsidR="00CB2914" w:rsidRPr="00053DC5" w14:paraId="3CFD575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04E35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CE3727" w14:textId="2E2E033A" w:rsidR="00CB2914" w:rsidRPr="00053DC5" w:rsidRDefault="00CB2914" w:rsidP="00FA78CA">
            <w:pPr>
              <w:widowControl/>
              <w:autoSpaceDE w:val="0"/>
              <w:autoSpaceDN w:val="0"/>
              <w:adjustRightInd w:val="0"/>
              <w:jc w:val="center"/>
              <w:rPr>
                <w:color w:val="3D3D3D"/>
                <w:sz w:val="26"/>
                <w:szCs w:val="26"/>
              </w:rPr>
            </w:pPr>
            <w:r w:rsidRPr="00053DC5">
              <w:rPr>
                <w:bCs/>
                <w:sz w:val="26"/>
                <w:szCs w:val="26"/>
              </w:rPr>
              <w:t>G/SPS/N/CAN/1625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26C463" w14:textId="188BFF36" w:rsidR="00CB2914" w:rsidRPr="00053DC5" w:rsidRDefault="00CB2914" w:rsidP="00FA78CA">
            <w:pPr>
              <w:jc w:val="center"/>
              <w:rPr>
                <w:bCs/>
                <w:sz w:val="26"/>
                <w:szCs w:val="26"/>
                <w:lang w:val="en-US"/>
              </w:rPr>
            </w:pPr>
            <w:r w:rsidRPr="00053DC5">
              <w:rPr>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48CF21" w14:textId="6C97A1BD" w:rsidR="00CB2914" w:rsidRPr="00053DC5" w:rsidRDefault="00CB2914" w:rsidP="00FA78CA">
            <w:pPr>
              <w:jc w:val="center"/>
              <w:rPr>
                <w:color w:val="0F1115"/>
                <w:sz w:val="28"/>
                <w:szCs w:val="28"/>
                <w:shd w:val="clear" w:color="auto" w:fill="FFFFFF"/>
              </w:rPr>
            </w:pPr>
            <w:r w:rsidRPr="00053DC5">
              <w:rPr>
                <w:sz w:val="28"/>
                <w:szCs w:val="28"/>
                <w:lang w:val="vi-VN"/>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3ECB35" w14:textId="6C926246" w:rsidR="00CB2914" w:rsidRPr="00053DC5" w:rsidRDefault="00CB2914" w:rsidP="00FA78CA">
            <w:pPr>
              <w:jc w:val="center"/>
              <w:rPr>
                <w:sz w:val="28"/>
                <w:szCs w:val="28"/>
              </w:rPr>
            </w:pPr>
            <w:r w:rsidRPr="00053DC5">
              <w:rPr>
                <w:sz w:val="28"/>
                <w:szCs w:val="28"/>
                <w:lang w:val="vi-VN"/>
              </w:rPr>
              <w:t>21/11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0655CB" w14:textId="33C350FB" w:rsidR="00CB2914" w:rsidRPr="00057BC3" w:rsidRDefault="00CB2914" w:rsidP="00FA78CA">
            <w:pPr>
              <w:jc w:val="both"/>
              <w:rPr>
                <w:bCs/>
                <w:sz w:val="28"/>
                <w:szCs w:val="28"/>
                <w:lang w:val="en-US"/>
              </w:rPr>
            </w:pPr>
            <w:r w:rsidRPr="00053DC5">
              <w:rPr>
                <w:color w:val="0F1115"/>
                <w:sz w:val="28"/>
                <w:szCs w:val="28"/>
                <w:shd w:val="clear" w:color="auto" w:fill="FFFFFF"/>
              </w:rPr>
              <w:t>Đề xuất sửa đổi danh mục Enzyme thực phẩm được phép sử dụng để cho phép sử dụng exo-inulinase</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ED636AA"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color w:val="0F1115"/>
                <w:sz w:val="28"/>
                <w:szCs w:val="28"/>
                <w:lang w:val="vi"/>
              </w:rPr>
              <w:t>Canada vừa ra thông báo đề xuất sửa đổi </w:t>
            </w:r>
            <w:r w:rsidRPr="00053DC5">
              <w:rPr>
                <w:rStyle w:val="Strong"/>
                <w:b w:val="0"/>
                <w:color w:val="0F1115"/>
                <w:sz w:val="28"/>
                <w:szCs w:val="28"/>
                <w:lang w:val="vi"/>
              </w:rPr>
              <w:t>danh mục Enzyme thực phẩm được phép sử dụng</w:t>
            </w:r>
            <w:r w:rsidRPr="00053DC5">
              <w:rPr>
                <w:color w:val="0F1115"/>
                <w:sz w:val="28"/>
                <w:szCs w:val="28"/>
                <w:lang w:val="vi"/>
              </w:rPr>
              <w:t> để cho phép sử dụng enzyme </w:t>
            </w:r>
            <w:r w:rsidRPr="00053DC5">
              <w:rPr>
                <w:rStyle w:val="Strong"/>
                <w:b w:val="0"/>
                <w:color w:val="0F1115"/>
                <w:sz w:val="28"/>
                <w:szCs w:val="28"/>
                <w:lang w:val="vi"/>
              </w:rPr>
              <w:t>exo-inulinase</w:t>
            </w:r>
            <w:r w:rsidRPr="00053DC5">
              <w:rPr>
                <w:color w:val="0F1115"/>
                <w:sz w:val="28"/>
                <w:szCs w:val="28"/>
                <w:lang w:val="vi"/>
              </w:rPr>
              <w:t> được sản xuất từ chủng vi nấm </w:t>
            </w:r>
            <w:r w:rsidRPr="00053DC5">
              <w:rPr>
                <w:rStyle w:val="Strong"/>
                <w:b w:val="0"/>
                <w:i/>
                <w:color w:val="0F1115"/>
                <w:sz w:val="28"/>
                <w:szCs w:val="28"/>
                <w:lang w:val="vi"/>
              </w:rPr>
              <w:t>Trichoderma reesei</w:t>
            </w:r>
            <w:r w:rsidRPr="00053DC5">
              <w:rPr>
                <w:rStyle w:val="Strong"/>
                <w:b w:val="0"/>
                <w:color w:val="0F1115"/>
                <w:sz w:val="28"/>
                <w:szCs w:val="28"/>
                <w:lang w:val="vi"/>
              </w:rPr>
              <w:t xml:space="preserve"> AR-577</w:t>
            </w:r>
            <w:r w:rsidRPr="00053DC5">
              <w:rPr>
                <w:color w:val="0F1115"/>
                <w:sz w:val="28"/>
                <w:szCs w:val="28"/>
                <w:lang w:val="vi"/>
              </w:rPr>
              <w:t>.</w:t>
            </w:r>
          </w:p>
          <w:p w14:paraId="7AFC25D2"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rStyle w:val="Strong"/>
                <w:b w:val="0"/>
                <w:color w:val="0F1115"/>
                <w:sz w:val="28"/>
                <w:szCs w:val="28"/>
                <w:lang w:val="vi"/>
              </w:rPr>
              <w:t>Mục đích:</w:t>
            </w:r>
            <w:r w:rsidRPr="00053DC5">
              <w:rPr>
                <w:color w:val="0F1115"/>
                <w:sz w:val="28"/>
                <w:szCs w:val="28"/>
                <w:lang w:val="vi"/>
              </w:rPr>
              <w:t xml:space="preserve"> Đề xuất </w:t>
            </w:r>
            <w:r w:rsidRPr="00053DC5">
              <w:rPr>
                <w:rStyle w:val="Strong"/>
                <w:b w:val="0"/>
                <w:color w:val="0F1115"/>
                <w:sz w:val="28"/>
                <w:szCs w:val="28"/>
                <w:lang w:val="vi"/>
              </w:rPr>
              <w:t>cho phép sử dụng</w:t>
            </w:r>
            <w:r w:rsidRPr="00053DC5">
              <w:rPr>
                <w:color w:val="0F1115"/>
                <w:sz w:val="28"/>
                <w:szCs w:val="28"/>
                <w:lang w:val="vi"/>
              </w:rPr>
              <w:t> enzyme exo-inulinase này như một phụ gia thực phẩm trong quá trình sản xuất các sản phẩm sau:</w:t>
            </w:r>
            <w:r w:rsidRPr="00053DC5">
              <w:rPr>
                <w:color w:val="0F1115"/>
                <w:sz w:val="28"/>
                <w:szCs w:val="28"/>
                <w:lang w:val="vi-VN"/>
              </w:rPr>
              <w:t xml:space="preserve"> </w:t>
            </w:r>
            <w:r w:rsidRPr="00053DC5">
              <w:rPr>
                <w:color w:val="0F1115"/>
                <w:sz w:val="28"/>
                <w:szCs w:val="28"/>
                <w:lang w:val="vi"/>
              </w:rPr>
              <w:t>bánh mì</w:t>
            </w:r>
            <w:r w:rsidRPr="00053DC5">
              <w:rPr>
                <w:color w:val="0F1115"/>
                <w:sz w:val="28"/>
                <w:szCs w:val="28"/>
                <w:lang w:val="vi-VN"/>
              </w:rPr>
              <w:t xml:space="preserve">; </w:t>
            </w:r>
            <w:r w:rsidRPr="00053DC5">
              <w:rPr>
                <w:color w:val="0F1115"/>
                <w:sz w:val="28"/>
                <w:szCs w:val="28"/>
                <w:lang w:val="vi"/>
              </w:rPr>
              <w:t>bột mì, bột mì nguyên cám</w:t>
            </w:r>
            <w:r w:rsidRPr="00053DC5">
              <w:rPr>
                <w:color w:val="0F1115"/>
                <w:sz w:val="28"/>
                <w:szCs w:val="28"/>
                <w:lang w:val="vi-VN"/>
              </w:rPr>
              <w:t xml:space="preserve">; </w:t>
            </w:r>
            <w:r w:rsidRPr="00053DC5">
              <w:rPr>
                <w:color w:val="0F1115"/>
                <w:sz w:val="28"/>
                <w:szCs w:val="28"/>
                <w:lang w:val="vi"/>
              </w:rPr>
              <w:t>các loại bột không theo tiêu chuẩn (ví dụ: bột lúa mạch đen)</w:t>
            </w:r>
            <w:r w:rsidRPr="00053DC5">
              <w:rPr>
                <w:color w:val="0F1115"/>
                <w:sz w:val="28"/>
                <w:szCs w:val="28"/>
                <w:lang w:val="vi-VN"/>
              </w:rPr>
              <w:t xml:space="preserve">; </w:t>
            </w:r>
            <w:r w:rsidRPr="00053DC5">
              <w:rPr>
                <w:color w:val="0F1115"/>
                <w:sz w:val="28"/>
                <w:szCs w:val="28"/>
                <w:lang w:val="vi"/>
              </w:rPr>
              <w:t>các sản phẩm bánh nướng không theo tiêu chuẩn</w:t>
            </w:r>
            <w:r w:rsidRPr="00053DC5">
              <w:rPr>
                <w:color w:val="0F1115"/>
                <w:sz w:val="28"/>
                <w:szCs w:val="28"/>
                <w:lang w:val="vi-VN"/>
              </w:rPr>
              <w:t xml:space="preserve">; </w:t>
            </w:r>
            <w:r w:rsidRPr="00053DC5">
              <w:rPr>
                <w:color w:val="0F1115"/>
                <w:sz w:val="28"/>
                <w:szCs w:val="28"/>
                <w:lang w:val="vi"/>
              </w:rPr>
              <w:t>các hỗn hợp và bột nhào không theo tiêu chuẩn.</w:t>
            </w:r>
          </w:p>
          <w:p w14:paraId="26163509" w14:textId="3643D21D" w:rsidR="00CB2914" w:rsidRPr="00053DC5" w:rsidRDefault="00CB2914" w:rsidP="00FA78CA">
            <w:pPr>
              <w:jc w:val="both"/>
              <w:rPr>
                <w:bCs/>
                <w:sz w:val="28"/>
                <w:szCs w:val="28"/>
              </w:rPr>
            </w:pPr>
            <w:r w:rsidRPr="00053DC5">
              <w:rPr>
                <w:color w:val="0F1115"/>
                <w:sz w:val="28"/>
                <w:szCs w:val="28"/>
              </w:rPr>
              <w:t xml:space="preserve">Bộ Y tế Canada đã hoàn tất đánh giá an toàn và </w:t>
            </w:r>
            <w:r w:rsidRPr="00053DC5">
              <w:rPr>
                <w:color w:val="0F1115"/>
                <w:sz w:val="28"/>
                <w:szCs w:val="28"/>
              </w:rPr>
              <w:lastRenderedPageBreak/>
              <w:t>hiệu quả trên thị trường, kết quả đánh giá</w:t>
            </w:r>
            <w:r w:rsidRPr="00053DC5">
              <w:rPr>
                <w:rStyle w:val="Strong"/>
                <w:b w:val="0"/>
                <w:color w:val="0F1115"/>
                <w:sz w:val="28"/>
                <w:szCs w:val="28"/>
              </w:rPr>
              <w:t xml:space="preserve"> an toàn và hiệu quả</w:t>
            </w:r>
            <w:r w:rsidRPr="00053DC5">
              <w:rPr>
                <w:color w:val="0F1115"/>
                <w:sz w:val="28"/>
                <w:szCs w:val="28"/>
              </w:rPr>
              <w:t xml:space="preserve"> của exo-inulinase từ chủng </w:t>
            </w:r>
            <w:r w:rsidRPr="00053DC5">
              <w:rPr>
                <w:i/>
                <w:color w:val="0F1115"/>
                <w:sz w:val="28"/>
                <w:szCs w:val="28"/>
              </w:rPr>
              <w:t>T. reesei</w:t>
            </w:r>
            <w:r w:rsidRPr="00053DC5">
              <w:rPr>
                <w:color w:val="0F1115"/>
                <w:sz w:val="28"/>
                <w:szCs w:val="28"/>
              </w:rPr>
              <w:t xml:space="preserve"> AR-577 cho các mục đích sử dụng</w:t>
            </w:r>
            <w:r w:rsidRPr="00053DC5">
              <w:rPr>
                <w:color w:val="0F1115"/>
                <w:sz w:val="28"/>
                <w:szCs w:val="28"/>
                <w:lang w:val="vi-VN"/>
              </w:rPr>
              <w:t>.</w:t>
            </w:r>
          </w:p>
        </w:tc>
      </w:tr>
      <w:tr w:rsidR="00CB2914" w:rsidRPr="00053DC5" w14:paraId="7751EFC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0C598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BCB8C9" w14:textId="77777777" w:rsidR="00CB2914" w:rsidRPr="00053DC5" w:rsidRDefault="00CB2914" w:rsidP="00FA78CA">
            <w:pPr>
              <w:jc w:val="center"/>
              <w:rPr>
                <w:bCs/>
                <w:sz w:val="26"/>
                <w:szCs w:val="26"/>
              </w:rPr>
            </w:pPr>
            <w:r w:rsidRPr="00053DC5">
              <w:rPr>
                <w:bCs/>
                <w:sz w:val="26"/>
                <w:szCs w:val="26"/>
              </w:rPr>
              <w:t>G/SPS/N/EU/851</w:t>
            </w:r>
          </w:p>
          <w:p w14:paraId="1A72124A" w14:textId="3809E5B0" w:rsidR="00CB2914" w:rsidRPr="00053DC5" w:rsidRDefault="00CB2914" w:rsidP="00FA78CA">
            <w:pPr>
              <w:widowControl/>
              <w:autoSpaceDE w:val="0"/>
              <w:autoSpaceDN w:val="0"/>
              <w:adjustRightInd w:val="0"/>
              <w:jc w:val="center"/>
              <w:rPr>
                <w:color w:val="3D3D3D"/>
                <w:sz w:val="26"/>
                <w:szCs w:val="26"/>
              </w:rPr>
            </w:pPr>
            <w:r w:rsidRPr="00053DC5">
              <w:rPr>
                <w:bCs/>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344FDD" w14:textId="7556F336" w:rsidR="00CB2914" w:rsidRPr="00053DC5" w:rsidRDefault="00CB2914" w:rsidP="00FA78CA">
            <w:pPr>
              <w:jc w:val="center"/>
              <w:rPr>
                <w:bCs/>
                <w:sz w:val="26"/>
                <w:szCs w:val="26"/>
                <w:lang w:val="vi-VN"/>
              </w:rPr>
            </w:pPr>
            <w:r w:rsidRPr="00053DC5">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2E8A6DA" w14:textId="2F8D16D6" w:rsidR="00CB2914" w:rsidRPr="00053DC5" w:rsidRDefault="00CB2914" w:rsidP="00FA78CA">
            <w:pPr>
              <w:jc w:val="center"/>
              <w:rPr>
                <w:color w:val="3D3D3D"/>
                <w:sz w:val="28"/>
                <w:szCs w:val="28"/>
                <w:lang w:val="en-US"/>
              </w:rPr>
            </w:pPr>
            <w:r w:rsidRPr="00053DC5">
              <w:rPr>
                <w:color w:val="0F1115"/>
                <w:sz w:val="28"/>
                <w:szCs w:val="28"/>
                <w:shd w:val="clear" w:color="auto" w:fill="FFFFFF"/>
              </w:rPr>
              <w:t xml:space="preserve">Liên minh </w:t>
            </w:r>
            <w:r w:rsidRPr="00053DC5">
              <w:rPr>
                <w:color w:val="0F1115"/>
                <w:sz w:val="28"/>
                <w:szCs w:val="28"/>
                <w:shd w:val="clear" w:color="auto" w:fill="FFFFFF"/>
                <w:lang w:val="vi-VN"/>
              </w:rPr>
              <w:t>c</w:t>
            </w:r>
            <w:r w:rsidRPr="00053DC5">
              <w:rPr>
                <w:color w:val="0F1115"/>
                <w:sz w:val="28"/>
                <w:szCs w:val="28"/>
                <w:shd w:val="clear" w:color="auto" w:fill="FFFFFF"/>
              </w:rPr>
              <w:t>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55E3AC" w14:textId="0AE292C4" w:rsidR="00CB2914" w:rsidRPr="00053DC5" w:rsidRDefault="00CB2914" w:rsidP="00FA78CA">
            <w:pPr>
              <w:jc w:val="center"/>
              <w:rPr>
                <w:sz w:val="28"/>
                <w:szCs w:val="28"/>
              </w:rPr>
            </w:pPr>
            <w:r w:rsidRPr="00053DC5">
              <w:rPr>
                <w:sz w:val="28"/>
                <w:szCs w:val="28"/>
                <w:lang w:val="vi-VN"/>
              </w:rPr>
              <w:t>21/11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0BF53C" w14:textId="67068752" w:rsidR="00CB2914" w:rsidRPr="00057BC3" w:rsidRDefault="00CB2914" w:rsidP="00FA78CA">
            <w:pPr>
              <w:jc w:val="both"/>
              <w:rPr>
                <w:bCs/>
                <w:sz w:val="28"/>
                <w:szCs w:val="28"/>
                <w:lang w:val="en-US"/>
              </w:rPr>
            </w:pPr>
            <w:r w:rsidRPr="00053DC5">
              <w:rPr>
                <w:color w:val="0F1115"/>
                <w:sz w:val="28"/>
                <w:szCs w:val="28"/>
                <w:shd w:val="clear" w:color="auto" w:fill="FFFFFF"/>
              </w:rPr>
              <w:t>Cung cấp </w:t>
            </w:r>
            <w:r w:rsidRPr="00053DC5">
              <w:rPr>
                <w:rStyle w:val="Strong"/>
                <w:b w:val="0"/>
                <w:color w:val="0F1115"/>
                <w:sz w:val="28"/>
                <w:szCs w:val="28"/>
                <w:shd w:val="clear" w:color="auto" w:fill="FFFFFF"/>
              </w:rPr>
              <w:t>thông tin bổ sung và làm rõ</w:t>
            </w:r>
            <w:r w:rsidRPr="00053DC5">
              <w:rPr>
                <w:color w:val="0F1115"/>
                <w:sz w:val="28"/>
                <w:szCs w:val="28"/>
                <w:shd w:val="clear" w:color="auto" w:fill="FFFFFF"/>
              </w:rPr>
              <w:t> về yêu cầu đối với chứng chỉ kiểm dịch thực vật</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71DE01"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F1115"/>
                <w:sz w:val="28"/>
                <w:szCs w:val="28"/>
              </w:rPr>
              <w:t>Tiếp theo thông báo G/SPS/N/EU/851/Add.1, Liên minh Châu Âu (EU) thông báo Quy định (EU) 2025/2249 đã được công bố, tại Thông báo bổ sung này EU muốn thông báo cho các đối tác thương mại về tài liệu "</w:t>
            </w:r>
            <w:r w:rsidRPr="00053DC5">
              <w:rPr>
                <w:rStyle w:val="Strong"/>
                <w:b w:val="0"/>
                <w:color w:val="0F1115"/>
                <w:sz w:val="28"/>
                <w:szCs w:val="28"/>
                <w:lang w:val="vi"/>
              </w:rPr>
              <w:t>Từ ngữ tối thiểu của khai báo bổ sung đối với Phụ lục V của Quy định thực hiện (EU) 2019/2072</w:t>
            </w:r>
            <w:r w:rsidRPr="00053DC5">
              <w:rPr>
                <w:color w:val="0F1115"/>
                <w:sz w:val="28"/>
                <w:szCs w:val="28"/>
              </w:rPr>
              <w:t xml:space="preserve">". </w:t>
            </w:r>
          </w:p>
          <w:p w14:paraId="535EB7CF"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F1115"/>
                <w:sz w:val="28"/>
                <w:szCs w:val="28"/>
              </w:rPr>
              <w:t xml:space="preserve">Tài liệu này nhằm mục đích làm rõ nội dung tối thiểu cần được đưa vào khai báo bổ sung của giấy chứng nhận kiểm dịch thực vật liên quan đến RNQPs để được các quốc gia thành viên EU chấp nhận. </w:t>
            </w:r>
          </w:p>
          <w:p w14:paraId="73BE6C2B"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F1115"/>
                <w:sz w:val="28"/>
                <w:szCs w:val="28"/>
              </w:rPr>
              <w:t xml:space="preserve">Tài liệu này là kết quả của thỏa thuận đạt được giữa các quốc gia thành viên EU tại cuộc họp của Ủy ban Thường trực về Thực vật, Động vật, Thực phẩm và Thức ăn chăn nuôi - phân ban Sức khỏe Thực vật, vào ngày 17-18 tháng 11 năm 2025. </w:t>
            </w:r>
          </w:p>
          <w:p w14:paraId="6B48A401" w14:textId="77777777" w:rsidR="00CB2914" w:rsidRPr="00053DC5" w:rsidRDefault="00CB2914" w:rsidP="00FA78CA">
            <w:pPr>
              <w:pStyle w:val="ds-markdown-paragraph"/>
              <w:shd w:val="clear" w:color="auto" w:fill="FFFFFF"/>
              <w:spacing w:before="0" w:beforeAutospacing="0" w:after="0" w:afterAutospacing="0"/>
              <w:jc w:val="both"/>
              <w:rPr>
                <w:sz w:val="28"/>
                <w:szCs w:val="28"/>
                <w:lang w:val="vi-VN"/>
              </w:rPr>
            </w:pPr>
            <w:r w:rsidRPr="00053DC5">
              <w:rPr>
                <w:rStyle w:val="Strong"/>
                <w:b w:val="0"/>
                <w:color w:val="0F1115"/>
                <w:sz w:val="28"/>
                <w:szCs w:val="28"/>
                <w:lang w:val="vi"/>
              </w:rPr>
              <w:t>Mục đích:</w:t>
            </w:r>
            <w:r w:rsidRPr="00053DC5">
              <w:rPr>
                <w:sz w:val="28"/>
                <w:szCs w:val="28"/>
                <w:lang w:val="vi-VN"/>
              </w:rPr>
              <w:t xml:space="preserve">  </w:t>
            </w:r>
          </w:p>
          <w:p w14:paraId="5CC8BA44"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sz w:val="28"/>
                <w:szCs w:val="28"/>
                <w:lang w:val="vi-VN"/>
              </w:rPr>
              <w:t xml:space="preserve">- </w:t>
            </w:r>
            <w:r w:rsidRPr="00053DC5">
              <w:rPr>
                <w:color w:val="0F1115"/>
                <w:sz w:val="28"/>
                <w:szCs w:val="28"/>
                <w:lang w:val="vi"/>
              </w:rPr>
              <w:t>Nhằm </w:t>
            </w:r>
            <w:r w:rsidRPr="00053DC5">
              <w:rPr>
                <w:rStyle w:val="Strong"/>
                <w:b w:val="0"/>
                <w:color w:val="0F1115"/>
                <w:sz w:val="28"/>
                <w:szCs w:val="28"/>
                <w:lang w:val="vi"/>
              </w:rPr>
              <w:t>thống nhất và làm rõ</w:t>
            </w:r>
            <w:r w:rsidRPr="00053DC5">
              <w:rPr>
                <w:color w:val="0F1115"/>
                <w:sz w:val="28"/>
                <w:szCs w:val="28"/>
                <w:lang w:val="vi"/>
              </w:rPr>
              <w:t> các yêu cầu về ngôn từ, giúp các nhà xuất khẩu và cơ quan kiểm dịch thực vật của nước xuất khẩu biết chính xác thông tin cần khai báo.</w:t>
            </w:r>
          </w:p>
          <w:p w14:paraId="59CBB7AB" w14:textId="1B9E9EF1" w:rsidR="00CB2914" w:rsidRPr="00053DC5" w:rsidRDefault="00CB2914" w:rsidP="00FA78CA">
            <w:pPr>
              <w:jc w:val="both"/>
              <w:rPr>
                <w:bCs/>
                <w:sz w:val="28"/>
                <w:szCs w:val="28"/>
              </w:rPr>
            </w:pPr>
            <w:r w:rsidRPr="00053DC5">
              <w:rPr>
                <w:color w:val="0F1115"/>
                <w:sz w:val="28"/>
                <w:szCs w:val="28"/>
              </w:rPr>
              <w:t>- Đảm bảo chứng chỉ kiểm dịch thực vật được </w:t>
            </w:r>
            <w:r w:rsidRPr="00053DC5">
              <w:rPr>
                <w:rStyle w:val="Strong"/>
                <w:b w:val="0"/>
                <w:color w:val="0F1115"/>
                <w:sz w:val="28"/>
                <w:szCs w:val="28"/>
              </w:rPr>
              <w:t>tất cả các quốc gia thành viên EU chấp nhận</w:t>
            </w:r>
            <w:r w:rsidRPr="00053DC5">
              <w:rPr>
                <w:color w:val="0F1115"/>
                <w:sz w:val="28"/>
                <w:szCs w:val="28"/>
              </w:rPr>
              <w:t>, tránh tình trạng từ chối do khai báo không đúng hoặc không đầy đủ.</w:t>
            </w:r>
          </w:p>
        </w:tc>
      </w:tr>
      <w:tr w:rsidR="00CB2914" w:rsidRPr="00053DC5" w14:paraId="2EBEFAC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68FBF7"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D5A7649" w14:textId="6A725182" w:rsidR="00CB2914" w:rsidRPr="00053DC5" w:rsidRDefault="00CB2914" w:rsidP="00FA78CA">
            <w:pPr>
              <w:widowControl/>
              <w:autoSpaceDE w:val="0"/>
              <w:autoSpaceDN w:val="0"/>
              <w:adjustRightInd w:val="0"/>
              <w:jc w:val="center"/>
              <w:rPr>
                <w:color w:val="3D3D3D"/>
                <w:sz w:val="26"/>
                <w:szCs w:val="26"/>
              </w:rPr>
            </w:pPr>
            <w:r w:rsidRPr="00053DC5">
              <w:rPr>
                <w:bCs/>
                <w:sz w:val="26"/>
                <w:szCs w:val="26"/>
              </w:rPr>
              <w:t>G/SPS/N/SLV/149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78A2F7" w14:textId="30C8F4FD" w:rsidR="00CB2914" w:rsidRPr="00053DC5" w:rsidRDefault="00CB2914" w:rsidP="00FA78CA">
            <w:pPr>
              <w:jc w:val="center"/>
              <w:rPr>
                <w:bCs/>
                <w:sz w:val="26"/>
                <w:szCs w:val="26"/>
                <w:lang w:val="vi-VN"/>
              </w:rPr>
            </w:pPr>
            <w:r w:rsidRPr="00053DC5">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10AC67" w14:textId="385046C3" w:rsidR="00CB2914" w:rsidRPr="00053DC5" w:rsidRDefault="00CB2914" w:rsidP="00FA78CA">
            <w:pPr>
              <w:jc w:val="center"/>
              <w:rPr>
                <w:color w:val="3D3D3D"/>
                <w:sz w:val="28"/>
                <w:szCs w:val="28"/>
                <w:lang w:val="en-US"/>
              </w:rPr>
            </w:pPr>
            <w:r w:rsidRPr="00053DC5">
              <w:rPr>
                <w:color w:val="0F1115"/>
                <w:sz w:val="28"/>
                <w:szCs w:val="28"/>
                <w:shd w:val="clear" w:color="auto" w:fill="FFFFFF"/>
              </w:rPr>
              <w:t>El Salvador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FB2E0FC" w14:textId="6DD0395F" w:rsidR="00CB2914" w:rsidRPr="00053DC5" w:rsidRDefault="00CB2914" w:rsidP="00FA78CA">
            <w:pPr>
              <w:jc w:val="center"/>
              <w:rPr>
                <w:sz w:val="28"/>
                <w:szCs w:val="28"/>
              </w:rPr>
            </w:pPr>
            <w:r w:rsidRPr="00053DC5">
              <w:rPr>
                <w:sz w:val="28"/>
                <w:szCs w:val="28"/>
              </w:rPr>
              <w:t>21</w:t>
            </w:r>
            <w:r w:rsidRPr="00053DC5">
              <w:rPr>
                <w:sz w:val="28"/>
                <w:szCs w:val="28"/>
                <w:lang w:val="vi-VN"/>
              </w:rPr>
              <w:t>/11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6DD6DF" w14:textId="00824257" w:rsidR="00CB2914" w:rsidRPr="00057BC3" w:rsidRDefault="00CB2914" w:rsidP="00FA78CA">
            <w:pPr>
              <w:jc w:val="both"/>
              <w:rPr>
                <w:bCs/>
                <w:sz w:val="28"/>
                <w:szCs w:val="28"/>
                <w:lang w:val="en-US"/>
              </w:rPr>
            </w:pPr>
            <w:r w:rsidRPr="00053DC5">
              <w:rPr>
                <w:color w:val="0F1115"/>
                <w:sz w:val="28"/>
                <w:szCs w:val="28"/>
                <w:shd w:val="clear" w:color="auto" w:fill="FFFFFF"/>
              </w:rPr>
              <w:t>Quy chuẩn kỹ thuật El Salvador RTS 55.02.01:25 Bao bì gỗ. Các biện pháp kiểm dịch thực vật, yêu cầu đối với việc sử dụng dấu hiệu quốc tế và việc cấp đăng ký</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21DB01"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lang w:val="vi"/>
              </w:rPr>
            </w:pPr>
            <w:r w:rsidRPr="00053DC5">
              <w:rPr>
                <w:rStyle w:val="Strong"/>
                <w:b w:val="0"/>
                <w:color w:val="0F1115"/>
                <w:sz w:val="28"/>
                <w:szCs w:val="28"/>
                <w:lang w:val="vi"/>
              </w:rPr>
              <w:t>Quy chuẩn Kỹ thuật RTS 55.02.01:25</w:t>
            </w:r>
            <w:r w:rsidRPr="00053DC5">
              <w:rPr>
                <w:color w:val="0F1115"/>
                <w:sz w:val="28"/>
                <w:szCs w:val="28"/>
                <w:lang w:val="vi"/>
              </w:rPr>
              <w:t> liên quan đến </w:t>
            </w:r>
            <w:r w:rsidRPr="00053DC5">
              <w:rPr>
                <w:rStyle w:val="Strong"/>
                <w:b w:val="0"/>
                <w:color w:val="0F1115"/>
                <w:sz w:val="28"/>
                <w:szCs w:val="28"/>
                <w:lang w:val="vi"/>
              </w:rPr>
              <w:t>bao bì gỗ sử dụng trong thương mại quốc tế</w:t>
            </w:r>
            <w:r w:rsidRPr="00053DC5">
              <w:rPr>
                <w:color w:val="0F1115"/>
                <w:sz w:val="28"/>
                <w:szCs w:val="28"/>
                <w:lang w:val="vi"/>
              </w:rPr>
              <w:t>.</w:t>
            </w:r>
          </w:p>
          <w:p w14:paraId="16DBAE4D"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color w:val="0F1115"/>
                <w:sz w:val="28"/>
                <w:szCs w:val="28"/>
                <w:lang w:val="vi"/>
              </w:rPr>
              <w:t>Quy chuẩn này thiết lập các </w:t>
            </w:r>
            <w:r w:rsidRPr="00053DC5">
              <w:rPr>
                <w:rStyle w:val="Strong"/>
                <w:b w:val="0"/>
                <w:color w:val="0F1115"/>
                <w:sz w:val="28"/>
                <w:szCs w:val="28"/>
                <w:lang w:val="vi"/>
              </w:rPr>
              <w:t>biện pháp kiểm dịch thực vật</w:t>
            </w:r>
            <w:r w:rsidRPr="00053DC5">
              <w:rPr>
                <w:color w:val="0F1115"/>
                <w:sz w:val="28"/>
                <w:szCs w:val="28"/>
                <w:lang w:val="vi"/>
              </w:rPr>
              <w:t> nhằm giảm thiểu rủi ro xâm nhập và phát tán các </w:t>
            </w:r>
            <w:r w:rsidRPr="00053DC5">
              <w:rPr>
                <w:rStyle w:val="Strong"/>
                <w:b w:val="0"/>
                <w:color w:val="0F1115"/>
                <w:sz w:val="28"/>
                <w:szCs w:val="28"/>
                <w:lang w:val="vi"/>
              </w:rPr>
              <w:t>sinh vật gây hại kiểm dịch</w:t>
            </w:r>
            <w:r w:rsidRPr="00053DC5">
              <w:rPr>
                <w:color w:val="0F1115"/>
                <w:sz w:val="28"/>
                <w:szCs w:val="28"/>
                <w:lang w:val="vi"/>
              </w:rPr>
              <w:t> thông qua bao bì gỗ</w:t>
            </w:r>
            <w:r w:rsidRPr="00053DC5">
              <w:rPr>
                <w:color w:val="0F1115"/>
                <w:sz w:val="28"/>
                <w:szCs w:val="28"/>
              </w:rPr>
              <w:t>,</w:t>
            </w:r>
            <w:r w:rsidRPr="00053DC5">
              <w:rPr>
                <w:color w:val="0F1115"/>
                <w:sz w:val="28"/>
                <w:szCs w:val="28"/>
                <w:lang w:val="vi"/>
              </w:rPr>
              <w:t xml:space="preserve"> </w:t>
            </w:r>
            <w:r w:rsidRPr="00053DC5">
              <w:rPr>
                <w:color w:val="0F1115"/>
                <w:sz w:val="28"/>
                <w:szCs w:val="28"/>
              </w:rPr>
              <w:t>c</w:t>
            </w:r>
            <w:r w:rsidRPr="00053DC5">
              <w:rPr>
                <w:color w:val="0F1115"/>
                <w:sz w:val="28"/>
                <w:szCs w:val="28"/>
                <w:lang w:val="vi"/>
              </w:rPr>
              <w:t>ụ thể</w:t>
            </w:r>
            <w:r w:rsidRPr="00053DC5">
              <w:rPr>
                <w:color w:val="0F1115"/>
                <w:sz w:val="28"/>
                <w:szCs w:val="28"/>
              </w:rPr>
              <w:t xml:space="preserve"> quy định:</w:t>
            </w:r>
          </w:p>
          <w:p w14:paraId="04BA7A0C"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rPr>
            </w:pPr>
            <w:r w:rsidRPr="00053DC5">
              <w:rPr>
                <w:color w:val="0F1115"/>
                <w:sz w:val="28"/>
                <w:szCs w:val="28"/>
              </w:rPr>
              <w:t>1</w:t>
            </w:r>
            <w:r w:rsidRPr="00053DC5">
              <w:rPr>
                <w:color w:val="0F1115"/>
                <w:sz w:val="28"/>
                <w:szCs w:val="28"/>
                <w:lang w:val="vi-VN"/>
              </w:rPr>
              <w:t xml:space="preserve">. </w:t>
            </w:r>
            <w:r w:rsidRPr="00053DC5">
              <w:rPr>
                <w:color w:val="0F1115"/>
                <w:sz w:val="28"/>
                <w:szCs w:val="28"/>
              </w:rPr>
              <w:t>Các yêu cầu xử lý kiểm dịch bắt buộc đối với bao bì gỗ.</w:t>
            </w:r>
          </w:p>
          <w:p w14:paraId="00E8C913"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rPr>
            </w:pPr>
            <w:r w:rsidRPr="00053DC5">
              <w:rPr>
                <w:color w:val="0F1115"/>
                <w:sz w:val="28"/>
                <w:szCs w:val="28"/>
              </w:rPr>
              <w:t>2</w:t>
            </w:r>
            <w:r w:rsidRPr="00053DC5">
              <w:rPr>
                <w:color w:val="0F1115"/>
                <w:sz w:val="28"/>
                <w:szCs w:val="28"/>
                <w:lang w:val="vi-VN"/>
              </w:rPr>
              <w:t xml:space="preserve">. </w:t>
            </w:r>
            <w:r w:rsidRPr="00053DC5">
              <w:rPr>
                <w:color w:val="0F1115"/>
                <w:sz w:val="28"/>
                <w:szCs w:val="28"/>
              </w:rPr>
              <w:t>Việc sử dụng </w:t>
            </w:r>
            <w:r w:rsidRPr="00053DC5">
              <w:rPr>
                <w:rStyle w:val="Strong"/>
                <w:b w:val="0"/>
                <w:color w:val="0F1115"/>
                <w:sz w:val="28"/>
                <w:szCs w:val="28"/>
              </w:rPr>
              <w:t>dấu hiệu quốc tế được tiêu chuẩn hóa</w:t>
            </w:r>
            <w:r w:rsidRPr="00053DC5">
              <w:rPr>
                <w:color w:val="0F1115"/>
                <w:sz w:val="28"/>
                <w:szCs w:val="28"/>
              </w:rPr>
              <w:t> (thường là dấu hiệu NIMF 15) trên bao bì đã qua xử lý.</w:t>
            </w:r>
          </w:p>
          <w:p w14:paraId="7D767F8B" w14:textId="77777777" w:rsidR="00CB2914" w:rsidRPr="00053DC5" w:rsidRDefault="00CB2914" w:rsidP="00BE434E">
            <w:pPr>
              <w:pStyle w:val="ds-markdown-paragraph"/>
              <w:numPr>
                <w:ilvl w:val="0"/>
                <w:numId w:val="1"/>
              </w:numPr>
              <w:shd w:val="clear" w:color="auto" w:fill="FFFFFF"/>
              <w:spacing w:before="0" w:beforeAutospacing="0" w:after="0" w:afterAutospacing="0"/>
              <w:ind w:left="0"/>
              <w:jc w:val="both"/>
              <w:rPr>
                <w:color w:val="0F1115"/>
                <w:sz w:val="28"/>
                <w:szCs w:val="28"/>
              </w:rPr>
            </w:pPr>
            <w:r w:rsidRPr="00053DC5">
              <w:rPr>
                <w:color w:val="0F1115"/>
                <w:sz w:val="28"/>
                <w:szCs w:val="28"/>
              </w:rPr>
              <w:t>3</w:t>
            </w:r>
            <w:r w:rsidRPr="00053DC5">
              <w:rPr>
                <w:color w:val="0F1115"/>
                <w:sz w:val="28"/>
                <w:szCs w:val="28"/>
                <w:lang w:val="vi-VN"/>
              </w:rPr>
              <w:t xml:space="preserve">. </w:t>
            </w:r>
            <w:r w:rsidRPr="00053DC5">
              <w:rPr>
                <w:color w:val="0F1115"/>
                <w:sz w:val="28"/>
                <w:szCs w:val="28"/>
              </w:rPr>
              <w:t>Các điều kiện để </w:t>
            </w:r>
            <w:r w:rsidRPr="00053DC5">
              <w:rPr>
                <w:rStyle w:val="Strong"/>
                <w:b w:val="0"/>
                <w:color w:val="0F1115"/>
                <w:sz w:val="28"/>
                <w:szCs w:val="28"/>
              </w:rPr>
              <w:t>cấp và gia hạn giấy phép hoạt động</w:t>
            </w:r>
            <w:r w:rsidRPr="00053DC5">
              <w:rPr>
                <w:color w:val="0F1115"/>
                <w:sz w:val="28"/>
                <w:szCs w:val="28"/>
              </w:rPr>
              <w:t> cho các cơ sở xử lý kiểm dịch bao bì gỗ.</w:t>
            </w:r>
          </w:p>
          <w:p w14:paraId="4607E6B1" w14:textId="77777777" w:rsidR="00CB2914" w:rsidRPr="00053DC5" w:rsidRDefault="00CB2914" w:rsidP="00FA78CA">
            <w:pPr>
              <w:pStyle w:val="ds-markdown-paragraph"/>
              <w:shd w:val="clear" w:color="auto" w:fill="FFFFFF"/>
              <w:spacing w:before="0" w:beforeAutospacing="0" w:after="0" w:afterAutospacing="0"/>
              <w:jc w:val="both"/>
              <w:rPr>
                <w:color w:val="0F1115"/>
                <w:sz w:val="28"/>
                <w:szCs w:val="28"/>
              </w:rPr>
            </w:pPr>
            <w:r w:rsidRPr="00053DC5">
              <w:rPr>
                <w:rStyle w:val="Strong"/>
                <w:b w:val="0"/>
                <w:color w:val="0F1115"/>
                <w:sz w:val="28"/>
                <w:szCs w:val="28"/>
              </w:rPr>
              <w:t>Phạm vi áp dụng:</w:t>
            </w:r>
            <w:r w:rsidRPr="00053DC5">
              <w:rPr>
                <w:sz w:val="28"/>
                <w:szCs w:val="28"/>
                <w:lang w:val="vi-VN"/>
              </w:rPr>
              <w:t xml:space="preserve"> </w:t>
            </w:r>
            <w:r w:rsidRPr="00053DC5">
              <w:rPr>
                <w:color w:val="0F1115"/>
                <w:sz w:val="28"/>
                <w:szCs w:val="28"/>
              </w:rPr>
              <w:t>Áp dụng cho tất cả các cá nhân và pháp nhân thực hiện xử lý kiểm dịch và đóng dấu bao bì gỗ trên lãnh thổ El Salvador.</w:t>
            </w:r>
          </w:p>
          <w:p w14:paraId="3829E899" w14:textId="77777777" w:rsidR="00CB2914" w:rsidRPr="00053DC5" w:rsidRDefault="00CB2914" w:rsidP="00BE434E">
            <w:pPr>
              <w:pStyle w:val="ds-markdown-paragraph"/>
              <w:numPr>
                <w:ilvl w:val="0"/>
                <w:numId w:val="8"/>
              </w:numPr>
              <w:shd w:val="clear" w:color="auto" w:fill="FFFFFF"/>
              <w:spacing w:before="0" w:beforeAutospacing="0" w:after="0" w:afterAutospacing="0"/>
              <w:ind w:left="0"/>
              <w:jc w:val="both"/>
              <w:rPr>
                <w:color w:val="0F1115"/>
                <w:sz w:val="28"/>
                <w:szCs w:val="28"/>
              </w:rPr>
            </w:pPr>
            <w:r w:rsidRPr="00053DC5">
              <w:rPr>
                <w:rStyle w:val="Strong"/>
                <w:b w:val="0"/>
                <w:color w:val="0F1115"/>
                <w:sz w:val="28"/>
                <w:szCs w:val="28"/>
              </w:rPr>
              <w:t>Một số loại bao bì gỗ được miễn trừ</w:t>
            </w:r>
            <w:r w:rsidRPr="00053DC5">
              <w:rPr>
                <w:color w:val="0F1115"/>
                <w:sz w:val="28"/>
                <w:szCs w:val="28"/>
              </w:rPr>
              <w:t>, bao gồm:</w:t>
            </w:r>
          </w:p>
          <w:p w14:paraId="3ACCF652" w14:textId="77777777" w:rsidR="00CB2914" w:rsidRPr="00053DC5" w:rsidRDefault="00CB2914" w:rsidP="00BE434E">
            <w:pPr>
              <w:pStyle w:val="ds-markdown-paragraph"/>
              <w:numPr>
                <w:ilvl w:val="0"/>
                <w:numId w:val="8"/>
              </w:numPr>
              <w:shd w:val="clear" w:color="auto" w:fill="FFFFFF"/>
              <w:spacing w:before="0" w:beforeAutospacing="0" w:after="0" w:afterAutospacing="0"/>
              <w:ind w:left="0"/>
              <w:jc w:val="both"/>
              <w:rPr>
                <w:color w:val="0F1115"/>
                <w:sz w:val="28"/>
                <w:szCs w:val="28"/>
              </w:rPr>
            </w:pPr>
            <w:r w:rsidRPr="00053DC5">
              <w:rPr>
                <w:color w:val="0F1115"/>
                <w:sz w:val="28"/>
                <w:szCs w:val="28"/>
              </w:rPr>
              <w:t xml:space="preserve"> </w:t>
            </w:r>
            <w:r w:rsidRPr="00053DC5">
              <w:rPr>
                <w:color w:val="0F1115"/>
                <w:sz w:val="28"/>
                <w:szCs w:val="28"/>
                <w:shd w:val="clear" w:color="auto" w:fill="FFFFFF"/>
              </w:rPr>
              <w:t>a) Loại được sản xuất hoàn toàn từ vật liệu gỗ đã qua chế biến, như ván ép, ván dăm, ván sợi định hướng hoặc lớp gỗ lạng, được sản xuất bằng cách sử dụng keo dán, nhiệt hoặc áp suất hoặc kết hợp các phương pháp này;</w:t>
            </w:r>
          </w:p>
          <w:p w14:paraId="64127F3A" w14:textId="77777777" w:rsidR="00CB2914" w:rsidRPr="00053DC5" w:rsidRDefault="00CB2914" w:rsidP="00BE434E">
            <w:pPr>
              <w:pStyle w:val="ds-markdown-paragraph"/>
              <w:numPr>
                <w:ilvl w:val="0"/>
                <w:numId w:val="8"/>
              </w:numPr>
              <w:shd w:val="clear" w:color="auto" w:fill="FFFFFF"/>
              <w:spacing w:before="0" w:beforeAutospacing="0" w:after="0" w:afterAutospacing="0"/>
              <w:ind w:left="0"/>
              <w:jc w:val="both"/>
              <w:rPr>
                <w:color w:val="0F1115"/>
                <w:sz w:val="28"/>
                <w:szCs w:val="28"/>
              </w:rPr>
            </w:pPr>
            <w:r w:rsidRPr="00053DC5">
              <w:rPr>
                <w:color w:val="0F1115"/>
                <w:sz w:val="28"/>
                <w:szCs w:val="28"/>
                <w:shd w:val="clear" w:color="auto" w:fill="FFFFFF"/>
              </w:rPr>
              <w:t xml:space="preserve">b) Mùn cưa, dăm gỗ và bông gỗ; </w:t>
            </w:r>
          </w:p>
          <w:p w14:paraId="34A7D34D" w14:textId="77777777" w:rsidR="00CB2914" w:rsidRPr="00053DC5" w:rsidRDefault="00CB2914" w:rsidP="00BE434E">
            <w:pPr>
              <w:pStyle w:val="ds-markdown-paragraph"/>
              <w:numPr>
                <w:ilvl w:val="0"/>
                <w:numId w:val="8"/>
              </w:numPr>
              <w:shd w:val="clear" w:color="auto" w:fill="FFFFFF"/>
              <w:spacing w:before="0" w:beforeAutospacing="0" w:after="0" w:afterAutospacing="0"/>
              <w:ind w:left="0"/>
              <w:jc w:val="both"/>
              <w:rPr>
                <w:color w:val="0F1115"/>
                <w:sz w:val="28"/>
                <w:szCs w:val="28"/>
              </w:rPr>
            </w:pPr>
            <w:r w:rsidRPr="00053DC5">
              <w:rPr>
                <w:color w:val="0F1115"/>
                <w:sz w:val="28"/>
                <w:szCs w:val="28"/>
                <w:shd w:val="clear" w:color="auto" w:fill="FFFFFF"/>
              </w:rPr>
              <w:t xml:space="preserve">c) Thùng gỗ đã được xử lý nhiệt trong quá trình sản xuất và dùng để vận chuyển đồ uống có cồn; </w:t>
            </w:r>
          </w:p>
          <w:p w14:paraId="2561F4C9" w14:textId="77777777" w:rsidR="00CB2914" w:rsidRPr="00053DC5" w:rsidRDefault="00CB2914" w:rsidP="00FA78CA">
            <w:pPr>
              <w:shd w:val="clear" w:color="auto" w:fill="FFFFFF"/>
              <w:jc w:val="both"/>
              <w:rPr>
                <w:color w:val="0F1115"/>
                <w:sz w:val="28"/>
                <w:szCs w:val="28"/>
              </w:rPr>
            </w:pPr>
            <w:r w:rsidRPr="00053DC5">
              <w:rPr>
                <w:color w:val="0F1115"/>
                <w:sz w:val="28"/>
                <w:szCs w:val="28"/>
                <w:shd w:val="clear" w:color="auto" w:fill="FFFFFF"/>
              </w:rPr>
              <w:t>d) Hộp, hộp đựng, thùng chứa bằng gỗ đã qua chế biến theo mục a) của điểm này, được xử lý để không còn sinh vật gây hại, và được xuất trình cùng với hàng hóa mà chúng được dự định để đựng;</w:t>
            </w:r>
            <w:r w:rsidRPr="00053DC5">
              <w:rPr>
                <w:color w:val="0F1115"/>
                <w:sz w:val="28"/>
                <w:szCs w:val="28"/>
              </w:rPr>
              <w:t xml:space="preserve"> </w:t>
            </w:r>
          </w:p>
          <w:p w14:paraId="39F88542" w14:textId="77777777" w:rsidR="00CB2914" w:rsidRPr="00053DC5" w:rsidRDefault="00CB2914" w:rsidP="00FA78CA">
            <w:pPr>
              <w:shd w:val="clear" w:color="auto" w:fill="FFFFFF"/>
              <w:jc w:val="both"/>
              <w:rPr>
                <w:color w:val="0F1115"/>
                <w:sz w:val="28"/>
                <w:szCs w:val="28"/>
              </w:rPr>
            </w:pPr>
            <w:r w:rsidRPr="00053DC5">
              <w:rPr>
                <w:color w:val="0F1115"/>
                <w:sz w:val="28"/>
                <w:szCs w:val="28"/>
              </w:rPr>
              <w:lastRenderedPageBreak/>
              <w:t xml:space="preserve">e) Được sản xuất hoàn toàn bằng gỗ có độ dày </w:t>
            </w:r>
            <w:r w:rsidRPr="00053DC5">
              <w:rPr>
                <w:color w:val="0F1115"/>
                <w:sz w:val="28"/>
                <w:szCs w:val="28"/>
                <w:lang w:val="en-US"/>
              </w:rPr>
              <w:t>dưới</w:t>
            </w:r>
            <w:r w:rsidRPr="00053DC5">
              <w:rPr>
                <w:color w:val="0F1115"/>
                <w:sz w:val="28"/>
                <w:szCs w:val="28"/>
              </w:rPr>
              <w:t xml:space="preserve"> 6 mm;</w:t>
            </w:r>
          </w:p>
          <w:p w14:paraId="0E1CFE56" w14:textId="77777777" w:rsidR="00CB2914" w:rsidRPr="00053DC5" w:rsidRDefault="00CB2914" w:rsidP="00FA78CA">
            <w:pPr>
              <w:shd w:val="clear" w:color="auto" w:fill="FFFFFF"/>
              <w:jc w:val="both"/>
              <w:rPr>
                <w:color w:val="0F1115"/>
                <w:sz w:val="28"/>
                <w:szCs w:val="28"/>
              </w:rPr>
            </w:pPr>
            <w:r w:rsidRPr="00053DC5">
              <w:rPr>
                <w:color w:val="0F1115"/>
                <w:sz w:val="28"/>
                <w:szCs w:val="28"/>
              </w:rPr>
              <w:t>f) Các bộ phận bằng gỗ được gắn cố định vĩnh viễn vào phương tiện vận chuyển và container;</w:t>
            </w:r>
          </w:p>
          <w:p w14:paraId="0955D60E" w14:textId="77777777" w:rsidR="00CB2914" w:rsidRPr="00053DC5" w:rsidRDefault="00CB2914" w:rsidP="00FA78CA">
            <w:pPr>
              <w:shd w:val="clear" w:color="auto" w:fill="FFFFFF"/>
              <w:jc w:val="both"/>
              <w:rPr>
                <w:color w:val="0F1115"/>
                <w:sz w:val="28"/>
                <w:szCs w:val="28"/>
              </w:rPr>
            </w:pPr>
            <w:r w:rsidRPr="00053DC5">
              <w:rPr>
                <w:color w:val="0F1115"/>
                <w:sz w:val="28"/>
                <w:szCs w:val="28"/>
              </w:rPr>
              <w:t>g) Gỗ được sử dụng làm vật chèn lót (chèn, đệm) cho một lô hàng gỗ, miễn là được cắt từ cùng loài và cùng phẩm cấp, và đáp ứng các yêu cầu kiểm dịch thực vật giống như lô hàng đó.</w:t>
            </w:r>
          </w:p>
          <w:p w14:paraId="7CD9131B" w14:textId="3D017C07" w:rsidR="00CB2914" w:rsidRPr="00053DC5" w:rsidRDefault="00CB2914" w:rsidP="00FA78CA">
            <w:pPr>
              <w:jc w:val="both"/>
              <w:rPr>
                <w:bCs/>
                <w:sz w:val="28"/>
                <w:szCs w:val="28"/>
              </w:rPr>
            </w:pPr>
            <w:r w:rsidRPr="00053DC5">
              <w:rPr>
                <w:color w:val="0F1115"/>
                <w:sz w:val="28"/>
                <w:szCs w:val="28"/>
              </w:rPr>
              <w:t>Quy chuẩn này </w:t>
            </w:r>
            <w:r w:rsidRPr="00053DC5">
              <w:rPr>
                <w:rStyle w:val="Strong"/>
                <w:b w:val="0"/>
                <w:color w:val="0F1115"/>
                <w:sz w:val="28"/>
                <w:szCs w:val="28"/>
              </w:rPr>
              <w:t>phù hợp hoàn toàn</w:t>
            </w:r>
            <w:r w:rsidRPr="00053DC5">
              <w:rPr>
                <w:color w:val="0F1115"/>
                <w:sz w:val="28"/>
                <w:szCs w:val="28"/>
              </w:rPr>
              <w:t> với </w:t>
            </w:r>
            <w:r w:rsidRPr="00053DC5">
              <w:rPr>
                <w:rStyle w:val="Strong"/>
                <w:b w:val="0"/>
                <w:color w:val="0F1115"/>
                <w:sz w:val="28"/>
                <w:szCs w:val="28"/>
              </w:rPr>
              <w:t>Tiêu chuẩn Quốc tế về Kiểm dịch Thực vật số 15 (NIMF 15)</w:t>
            </w:r>
            <w:r w:rsidRPr="00053DC5">
              <w:rPr>
                <w:color w:val="0F1115"/>
                <w:sz w:val="28"/>
                <w:szCs w:val="28"/>
              </w:rPr>
              <w:t> của Công ước Bảo vệ Thực vật Quốc tế (IPPC).</w:t>
            </w:r>
          </w:p>
        </w:tc>
      </w:tr>
      <w:tr w:rsidR="00CB2914" w:rsidRPr="00053DC5" w14:paraId="63238CE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A87E62"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8251CA" w14:textId="7F6A6925" w:rsidR="00CB2914" w:rsidRPr="00053DC5" w:rsidRDefault="00CB2914" w:rsidP="00FA78CA">
            <w:pPr>
              <w:widowControl/>
              <w:autoSpaceDE w:val="0"/>
              <w:autoSpaceDN w:val="0"/>
              <w:adjustRightInd w:val="0"/>
              <w:jc w:val="center"/>
              <w:rPr>
                <w:color w:val="3D3D3D"/>
                <w:sz w:val="26"/>
                <w:szCs w:val="26"/>
              </w:rPr>
            </w:pPr>
            <w:r w:rsidRPr="00053DC5">
              <w:rPr>
                <w:bCs/>
                <w:sz w:val="26"/>
                <w:szCs w:val="26"/>
              </w:rPr>
              <w:t>G/SPS/N/CAN/1624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887777" w14:textId="2176089F" w:rsidR="00CB2914" w:rsidRPr="00053DC5" w:rsidRDefault="00CB2914" w:rsidP="00FA78CA">
            <w:pPr>
              <w:jc w:val="center"/>
              <w:rPr>
                <w:bCs/>
                <w:sz w:val="26"/>
                <w:szCs w:val="26"/>
                <w:lang w:val="vi-VN"/>
              </w:rPr>
            </w:pPr>
            <w:r w:rsidRPr="00053DC5">
              <w:rPr>
                <w:sz w:val="26"/>
                <w:szCs w:val="26"/>
                <w:lang w:val="en-US"/>
              </w:rPr>
              <w:t>ATTP, 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5BFC34" w14:textId="4A37AC70" w:rsidR="00CB2914" w:rsidRPr="00053DC5" w:rsidRDefault="00CB2914" w:rsidP="00FA78CA">
            <w:pPr>
              <w:jc w:val="center"/>
              <w:rPr>
                <w:color w:val="3D3D3D"/>
                <w:sz w:val="28"/>
                <w:szCs w:val="28"/>
                <w:lang w:val="en-US"/>
              </w:rPr>
            </w:pPr>
            <w:r w:rsidRPr="00053DC5">
              <w:rPr>
                <w:sz w:val="28"/>
                <w:szCs w:val="28"/>
                <w:lang w:val="vi-VN"/>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E726FD" w14:textId="0D9D5E7D" w:rsidR="00CB2914" w:rsidRPr="00053DC5" w:rsidRDefault="00CB2914" w:rsidP="00FA78CA">
            <w:pPr>
              <w:jc w:val="center"/>
              <w:rPr>
                <w:sz w:val="28"/>
                <w:szCs w:val="28"/>
              </w:rPr>
            </w:pPr>
            <w:r w:rsidRPr="00053DC5">
              <w:rPr>
                <w:sz w:val="28"/>
                <w:szCs w:val="28"/>
                <w:lang w:val="vi-VN"/>
              </w:rPr>
              <w:t>21/11</w:t>
            </w:r>
            <w:r w:rsidRPr="00053DC5">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FCF986C" w14:textId="2037A626" w:rsidR="00CB2914" w:rsidRPr="00057BC3" w:rsidRDefault="00CB2914" w:rsidP="00FA78CA">
            <w:pPr>
              <w:jc w:val="both"/>
              <w:rPr>
                <w:bCs/>
                <w:sz w:val="28"/>
                <w:szCs w:val="28"/>
                <w:lang w:val="en-US"/>
              </w:rPr>
            </w:pPr>
            <w:r w:rsidRPr="00053DC5">
              <w:rPr>
                <w:color w:val="0F1115"/>
                <w:sz w:val="28"/>
                <w:szCs w:val="28"/>
                <w:shd w:val="clear" w:color="auto" w:fill="FFFFFF"/>
                <w:lang w:val="en-US"/>
              </w:rPr>
              <w:t>Đ</w:t>
            </w:r>
            <w:r w:rsidRPr="00053DC5">
              <w:rPr>
                <w:color w:val="0F1115"/>
                <w:sz w:val="28"/>
                <w:szCs w:val="28"/>
                <w:shd w:val="clear" w:color="auto" w:fill="FFFFFF"/>
              </w:rPr>
              <w:t>ề xuất</w:t>
            </w:r>
            <w:r w:rsidRPr="00053DC5">
              <w:rPr>
                <w:color w:val="0F1115"/>
                <w:sz w:val="28"/>
                <w:szCs w:val="28"/>
                <w:shd w:val="clear" w:color="auto" w:fill="FFFFFF"/>
                <w:lang w:val="en-US"/>
              </w:rPr>
              <w:t xml:space="preserve"> g</w:t>
            </w:r>
            <w:r w:rsidRPr="00053DC5">
              <w:rPr>
                <w:color w:val="0F1115"/>
                <w:sz w:val="28"/>
                <w:szCs w:val="28"/>
                <w:shd w:val="clear" w:color="auto" w:fill="FFFFFF"/>
              </w:rPr>
              <w:t>iới hạn dư lượng tối đa Spidoxamat (PMRL2025-27)</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BE9381" w14:textId="77777777" w:rsidR="00CB2914" w:rsidRPr="00053DC5" w:rsidRDefault="00CB2914" w:rsidP="00FA78CA">
            <w:pPr>
              <w:widowControl/>
              <w:shd w:val="clear" w:color="auto" w:fill="FFFFFF"/>
              <w:jc w:val="both"/>
              <w:rPr>
                <w:color w:val="0F1115"/>
                <w:sz w:val="28"/>
                <w:szCs w:val="28"/>
              </w:rPr>
            </w:pPr>
            <w:r w:rsidRPr="00053DC5">
              <w:rPr>
                <w:color w:val="0F1115"/>
                <w:sz w:val="28"/>
                <w:szCs w:val="28"/>
              </w:rPr>
              <w:t xml:space="preserve">Canada thông báo về đề xuất </w:t>
            </w:r>
            <w:bookmarkStart w:id="26" w:name="_Hlk218704647"/>
            <w:r w:rsidRPr="00053DC5">
              <w:rPr>
                <w:color w:val="0F1115"/>
                <w:sz w:val="28"/>
                <w:szCs w:val="28"/>
              </w:rPr>
              <w:t>thiết lập </w:t>
            </w:r>
            <w:r w:rsidRPr="00053DC5">
              <w:rPr>
                <w:bCs/>
                <w:color w:val="0F1115"/>
                <w:sz w:val="28"/>
                <w:szCs w:val="28"/>
                <w:lang w:val="en-US"/>
              </w:rPr>
              <w:t>g</w:t>
            </w:r>
            <w:r w:rsidRPr="00053DC5">
              <w:rPr>
                <w:bCs/>
                <w:color w:val="0F1115"/>
                <w:sz w:val="28"/>
                <w:szCs w:val="28"/>
              </w:rPr>
              <w:t xml:space="preserve">iới hạn </w:t>
            </w:r>
            <w:r w:rsidRPr="00053DC5">
              <w:rPr>
                <w:bCs/>
                <w:color w:val="0F1115"/>
                <w:sz w:val="28"/>
                <w:szCs w:val="28"/>
                <w:lang w:val="vi-VN"/>
              </w:rPr>
              <w:t>d</w:t>
            </w:r>
            <w:r w:rsidRPr="00053DC5">
              <w:rPr>
                <w:bCs/>
                <w:color w:val="0F1115"/>
                <w:sz w:val="28"/>
                <w:szCs w:val="28"/>
              </w:rPr>
              <w:t xml:space="preserve">ư lượng </w:t>
            </w:r>
            <w:r w:rsidRPr="00053DC5">
              <w:rPr>
                <w:bCs/>
                <w:color w:val="0F1115"/>
                <w:sz w:val="28"/>
                <w:szCs w:val="28"/>
                <w:lang w:val="vi-VN"/>
              </w:rPr>
              <w:t>t</w:t>
            </w:r>
            <w:r w:rsidRPr="00053DC5">
              <w:rPr>
                <w:bCs/>
                <w:color w:val="0F1115"/>
                <w:sz w:val="28"/>
                <w:szCs w:val="28"/>
              </w:rPr>
              <w:t>ối đa (MRLs) mới</w:t>
            </w:r>
            <w:r w:rsidRPr="00053DC5">
              <w:rPr>
                <w:color w:val="0F1115"/>
                <w:sz w:val="28"/>
                <w:szCs w:val="28"/>
              </w:rPr>
              <w:t> đối với hoạt chất thuốc bảo vệ thực vật </w:t>
            </w:r>
            <w:r w:rsidRPr="00053DC5">
              <w:rPr>
                <w:bCs/>
                <w:color w:val="0F1115"/>
                <w:sz w:val="28"/>
                <w:szCs w:val="28"/>
              </w:rPr>
              <w:t>spidoxamat</w:t>
            </w:r>
            <w:r w:rsidRPr="00053DC5">
              <w:rPr>
                <w:color w:val="0F1115"/>
                <w:sz w:val="28"/>
                <w:szCs w:val="28"/>
              </w:rPr>
              <w:t> trên một số nhóm cây trồng</w:t>
            </w:r>
            <w:bookmarkEnd w:id="26"/>
            <w:r w:rsidRPr="00053DC5">
              <w:rPr>
                <w:color w:val="0F1115"/>
                <w:sz w:val="28"/>
                <w:szCs w:val="28"/>
              </w:rPr>
              <w:t>.</w:t>
            </w:r>
          </w:p>
          <w:p w14:paraId="6E2D655F" w14:textId="77777777" w:rsidR="00CB2914" w:rsidRPr="00053DC5" w:rsidRDefault="00CB2914" w:rsidP="00FA78CA">
            <w:pPr>
              <w:widowControl/>
              <w:shd w:val="clear" w:color="auto" w:fill="FFFFFF"/>
              <w:jc w:val="both"/>
              <w:rPr>
                <w:color w:val="0F1115"/>
                <w:sz w:val="28"/>
                <w:szCs w:val="28"/>
              </w:rPr>
            </w:pPr>
            <w:r w:rsidRPr="00053DC5">
              <w:rPr>
                <w:bCs/>
                <w:color w:val="0F1115"/>
                <w:sz w:val="28"/>
                <w:szCs w:val="28"/>
              </w:rPr>
              <w:t>Mục tiêu:</w:t>
            </w:r>
            <w:r w:rsidRPr="00053DC5">
              <w:rPr>
                <w:color w:val="0F1115"/>
                <w:sz w:val="28"/>
                <w:szCs w:val="28"/>
              </w:rPr>
              <w:t> Đề xuất nhằm thiết lập các mức MRL cho phép để quản lý dư lượng spidoxamat trên nông sản, </w:t>
            </w:r>
            <w:r w:rsidRPr="00053DC5">
              <w:rPr>
                <w:bCs/>
                <w:color w:val="0F1115"/>
                <w:sz w:val="28"/>
                <w:szCs w:val="28"/>
              </w:rPr>
              <w:t>đảm bảo an toàn thực phẩm</w:t>
            </w:r>
            <w:r w:rsidRPr="00053DC5">
              <w:rPr>
                <w:color w:val="0F1115"/>
                <w:sz w:val="28"/>
                <w:szCs w:val="28"/>
              </w:rPr>
              <w:t> cho người tiêu dùng Canada</w:t>
            </w:r>
            <w:r w:rsidRPr="00053DC5">
              <w:rPr>
                <w:color w:val="0F1115"/>
                <w:sz w:val="28"/>
                <w:szCs w:val="28"/>
                <w:lang w:val="en-US"/>
              </w:rPr>
              <w:t>, cụ thể như sau</w:t>
            </w:r>
            <w:r w:rsidRPr="00053DC5">
              <w:rPr>
                <w:bCs/>
                <w:color w:val="0F1115"/>
                <w:sz w:val="28"/>
                <w:szCs w:val="28"/>
                <w:lang w:val="vi-VN"/>
              </w:rPr>
              <w:t>:</w:t>
            </w:r>
          </w:p>
          <w:tbl>
            <w:tblPr>
              <w:tblStyle w:val="TableGrid"/>
              <w:tblW w:w="0" w:type="auto"/>
              <w:tblLayout w:type="fixed"/>
              <w:tblLook w:val="04A0" w:firstRow="1" w:lastRow="0" w:firstColumn="1" w:lastColumn="0" w:noHBand="0" w:noVBand="1"/>
            </w:tblPr>
            <w:tblGrid>
              <w:gridCol w:w="2927"/>
              <w:gridCol w:w="1418"/>
              <w:gridCol w:w="1275"/>
            </w:tblGrid>
            <w:tr w:rsidR="00CB2914" w:rsidRPr="00053DC5" w14:paraId="164EBB8B" w14:textId="77777777" w:rsidTr="00FA78CA">
              <w:tc>
                <w:tcPr>
                  <w:tcW w:w="2927" w:type="dxa"/>
                  <w:vAlign w:val="center"/>
                </w:tcPr>
                <w:p w14:paraId="5E96DF7A" w14:textId="77777777" w:rsidR="00CB2914" w:rsidRPr="00053DC5" w:rsidRDefault="00CB2914" w:rsidP="00FA78CA">
                  <w:pPr>
                    <w:widowControl/>
                    <w:ind w:firstLine="0"/>
                    <w:jc w:val="center"/>
                    <w:rPr>
                      <w:color w:val="0F1115"/>
                      <w:sz w:val="28"/>
                      <w:szCs w:val="28"/>
                      <w:lang w:val="vi-VN"/>
                    </w:rPr>
                  </w:pPr>
                  <w:r w:rsidRPr="00053DC5">
                    <w:rPr>
                      <w:color w:val="0F1115"/>
                      <w:sz w:val="28"/>
                      <w:szCs w:val="28"/>
                      <w:lang w:val="vi-VN"/>
                    </w:rPr>
                    <w:t>Sản phẩm</w:t>
                  </w:r>
                </w:p>
              </w:tc>
              <w:tc>
                <w:tcPr>
                  <w:tcW w:w="1418" w:type="dxa"/>
                  <w:vAlign w:val="center"/>
                </w:tcPr>
                <w:p w14:paraId="5D082FCC" w14:textId="77777777" w:rsidR="00CB2914" w:rsidRPr="00053DC5" w:rsidRDefault="00CB2914" w:rsidP="00FA78CA">
                  <w:pPr>
                    <w:widowControl/>
                    <w:ind w:firstLine="0"/>
                    <w:jc w:val="center"/>
                    <w:rPr>
                      <w:color w:val="0F1115"/>
                      <w:sz w:val="28"/>
                      <w:szCs w:val="28"/>
                      <w:lang w:val="vi-VN"/>
                    </w:rPr>
                  </w:pPr>
                  <w:r w:rsidRPr="00053DC5">
                    <w:rPr>
                      <w:color w:val="0F1115"/>
                      <w:sz w:val="28"/>
                      <w:szCs w:val="28"/>
                      <w:lang w:val="vi-VN"/>
                    </w:rPr>
                    <w:t>Nhóm</w:t>
                  </w:r>
                </w:p>
              </w:tc>
              <w:tc>
                <w:tcPr>
                  <w:tcW w:w="1275" w:type="dxa"/>
                  <w:vAlign w:val="center"/>
                </w:tcPr>
                <w:p w14:paraId="1E1E9534" w14:textId="77777777" w:rsidR="00CB2914" w:rsidRPr="00053DC5" w:rsidRDefault="00CB2914" w:rsidP="00FA78CA">
                  <w:pPr>
                    <w:widowControl/>
                    <w:ind w:firstLine="0"/>
                    <w:jc w:val="center"/>
                    <w:rPr>
                      <w:color w:val="0F1115"/>
                      <w:sz w:val="28"/>
                      <w:szCs w:val="28"/>
                      <w:lang w:val="vi-VN"/>
                    </w:rPr>
                  </w:pPr>
                  <w:r w:rsidRPr="00053DC5">
                    <w:rPr>
                      <w:color w:val="0F1115"/>
                      <w:sz w:val="28"/>
                      <w:szCs w:val="28"/>
                      <w:lang w:val="vi-VN"/>
                    </w:rPr>
                    <w:t>MRLs đề xuất (ppm)</w:t>
                  </w:r>
                </w:p>
              </w:tc>
            </w:tr>
            <w:tr w:rsidR="00CB2914" w:rsidRPr="00053DC5" w14:paraId="1F9F8F2F" w14:textId="77777777" w:rsidTr="00FA78CA">
              <w:tc>
                <w:tcPr>
                  <w:tcW w:w="2927" w:type="dxa"/>
                </w:tcPr>
                <w:p w14:paraId="657D7A31" w14:textId="77777777" w:rsidR="00CB2914" w:rsidRPr="00053DC5" w:rsidRDefault="00CB2914" w:rsidP="00FA78CA">
                  <w:pPr>
                    <w:widowControl/>
                    <w:ind w:firstLine="0"/>
                    <w:rPr>
                      <w:color w:val="0F1115"/>
                      <w:sz w:val="28"/>
                      <w:szCs w:val="28"/>
                    </w:rPr>
                  </w:pPr>
                  <w:r w:rsidRPr="00053DC5">
                    <w:rPr>
                      <w:color w:val="0F1115"/>
                      <w:sz w:val="28"/>
                      <w:szCs w:val="28"/>
                    </w:rPr>
                    <w:t>Quả có</w:t>
                  </w:r>
                  <w:r w:rsidRPr="00053DC5">
                    <w:rPr>
                      <w:color w:val="0F1115"/>
                      <w:sz w:val="28"/>
                      <w:szCs w:val="28"/>
                      <w:lang w:val="vi-VN"/>
                    </w:rPr>
                    <w:t xml:space="preserve"> </w:t>
                  </w:r>
                  <w:r w:rsidRPr="00053DC5">
                    <w:rPr>
                      <w:color w:val="0F1115"/>
                      <w:sz w:val="28"/>
                      <w:szCs w:val="28"/>
                    </w:rPr>
                    <w:t>hạt</w:t>
                  </w:r>
                  <w:r w:rsidRPr="00053DC5">
                    <w:rPr>
                      <w:color w:val="0F1115"/>
                      <w:sz w:val="28"/>
                      <w:szCs w:val="28"/>
                      <w:lang w:val="vi-VN"/>
                    </w:rPr>
                    <w:t xml:space="preserve"> cứng: </w:t>
                  </w:r>
                  <w:r w:rsidRPr="00053DC5">
                    <w:rPr>
                      <w:color w:val="0F1115"/>
                      <w:sz w:val="28"/>
                      <w:szCs w:val="28"/>
                    </w:rPr>
                    <w:t>đào, mận, anh đào</w:t>
                  </w:r>
                </w:p>
              </w:tc>
              <w:tc>
                <w:tcPr>
                  <w:tcW w:w="1418" w:type="dxa"/>
                </w:tcPr>
                <w:p w14:paraId="19C59A92" w14:textId="77777777" w:rsidR="00CB2914" w:rsidRPr="00053DC5" w:rsidRDefault="00CB2914" w:rsidP="00FA78CA">
                  <w:pPr>
                    <w:widowControl/>
                    <w:ind w:firstLine="0"/>
                    <w:jc w:val="center"/>
                    <w:rPr>
                      <w:color w:val="0F1115"/>
                      <w:sz w:val="28"/>
                      <w:szCs w:val="28"/>
                    </w:rPr>
                  </w:pPr>
                  <w:r w:rsidRPr="00053DC5">
                    <w:rPr>
                      <w:color w:val="0F1115"/>
                      <w:sz w:val="28"/>
                      <w:szCs w:val="28"/>
                      <w:lang w:val="vi-VN"/>
                    </w:rPr>
                    <w:t>N</w:t>
                  </w:r>
                  <w:r w:rsidRPr="00053DC5">
                    <w:rPr>
                      <w:color w:val="0F1115"/>
                      <w:sz w:val="28"/>
                      <w:szCs w:val="28"/>
                    </w:rPr>
                    <w:t>hóm 12-09</w:t>
                  </w:r>
                </w:p>
              </w:tc>
              <w:tc>
                <w:tcPr>
                  <w:tcW w:w="1275" w:type="dxa"/>
                </w:tcPr>
                <w:p w14:paraId="4CC794AD" w14:textId="77777777" w:rsidR="00CB2914" w:rsidRPr="00053DC5" w:rsidRDefault="00CB2914" w:rsidP="00FA78CA">
                  <w:pPr>
                    <w:widowControl/>
                    <w:jc w:val="center"/>
                    <w:rPr>
                      <w:color w:val="0F1115"/>
                      <w:sz w:val="28"/>
                      <w:szCs w:val="28"/>
                    </w:rPr>
                  </w:pPr>
                  <w:r w:rsidRPr="00053DC5">
                    <w:rPr>
                      <w:bCs/>
                      <w:color w:val="0F1115"/>
                      <w:sz w:val="28"/>
                      <w:szCs w:val="28"/>
                      <w:lang w:val="vi-VN"/>
                    </w:rPr>
                    <w:t>1,</w:t>
                  </w:r>
                  <w:r w:rsidRPr="00053DC5">
                    <w:rPr>
                      <w:bCs/>
                      <w:color w:val="0F1115"/>
                      <w:sz w:val="28"/>
                      <w:szCs w:val="28"/>
                    </w:rPr>
                    <w:t>5</w:t>
                  </w:r>
                </w:p>
              </w:tc>
            </w:tr>
            <w:tr w:rsidR="00CB2914" w:rsidRPr="00053DC5" w14:paraId="5E13D286" w14:textId="77777777" w:rsidTr="00FA78CA">
              <w:tc>
                <w:tcPr>
                  <w:tcW w:w="2927" w:type="dxa"/>
                </w:tcPr>
                <w:p w14:paraId="4744CBDA" w14:textId="77777777" w:rsidR="00CB2914" w:rsidRPr="00053DC5" w:rsidRDefault="00CB2914" w:rsidP="00FA78CA">
                  <w:pPr>
                    <w:widowControl/>
                    <w:ind w:firstLine="0"/>
                    <w:rPr>
                      <w:color w:val="0F1115"/>
                      <w:sz w:val="28"/>
                      <w:szCs w:val="28"/>
                      <w:lang w:val="vi-VN"/>
                    </w:rPr>
                  </w:pPr>
                  <w:r w:rsidRPr="00053DC5">
                    <w:rPr>
                      <w:color w:val="0F1115"/>
                      <w:sz w:val="28"/>
                      <w:szCs w:val="28"/>
                    </w:rPr>
                    <w:t>Quả mọng nhỏ leo giàn</w:t>
                  </w:r>
                  <w:r w:rsidRPr="00053DC5">
                    <w:rPr>
                      <w:color w:val="0F1115"/>
                      <w:sz w:val="28"/>
                      <w:szCs w:val="28"/>
                      <w:lang w:val="vi-VN"/>
                    </w:rPr>
                    <w:t xml:space="preserve"> (</w:t>
                  </w:r>
                  <w:r w:rsidRPr="00053DC5">
                    <w:rPr>
                      <w:color w:val="0F1115"/>
                      <w:sz w:val="28"/>
                      <w:szCs w:val="28"/>
                    </w:rPr>
                    <w:t>trừ kiwi</w:t>
                  </w:r>
                  <w:r w:rsidRPr="00053DC5">
                    <w:rPr>
                      <w:color w:val="0F1115"/>
                      <w:sz w:val="28"/>
                      <w:szCs w:val="28"/>
                      <w:lang w:val="vi-VN"/>
                    </w:rPr>
                    <w:t xml:space="preserve">): </w:t>
                  </w:r>
                  <w:r w:rsidRPr="00053DC5">
                    <w:rPr>
                      <w:color w:val="0F1115"/>
                      <w:sz w:val="28"/>
                      <w:szCs w:val="28"/>
                    </w:rPr>
                    <w:t>nho, quả mâm xôi</w:t>
                  </w:r>
                </w:p>
              </w:tc>
              <w:tc>
                <w:tcPr>
                  <w:tcW w:w="1418" w:type="dxa"/>
                </w:tcPr>
                <w:p w14:paraId="354D3281" w14:textId="77777777" w:rsidR="00CB2914" w:rsidRPr="00053DC5" w:rsidRDefault="00CB2914" w:rsidP="00FA78CA">
                  <w:pPr>
                    <w:widowControl/>
                    <w:ind w:firstLine="0"/>
                    <w:jc w:val="center"/>
                    <w:rPr>
                      <w:color w:val="0F1115"/>
                      <w:sz w:val="28"/>
                      <w:szCs w:val="28"/>
                    </w:rPr>
                  </w:pPr>
                  <w:r w:rsidRPr="00053DC5">
                    <w:rPr>
                      <w:color w:val="0F1115"/>
                      <w:sz w:val="28"/>
                      <w:szCs w:val="28"/>
                      <w:lang w:val="vi-VN"/>
                    </w:rPr>
                    <w:t>P</w:t>
                  </w:r>
                  <w:r w:rsidRPr="00053DC5">
                    <w:rPr>
                      <w:color w:val="0F1115"/>
                      <w:sz w:val="28"/>
                      <w:szCs w:val="28"/>
                    </w:rPr>
                    <w:t>hân nhóm 13-07F</w:t>
                  </w:r>
                </w:p>
              </w:tc>
              <w:tc>
                <w:tcPr>
                  <w:tcW w:w="1275" w:type="dxa"/>
                </w:tcPr>
                <w:p w14:paraId="6D973D33" w14:textId="77777777" w:rsidR="00CB2914" w:rsidRPr="00053DC5" w:rsidRDefault="00CB2914" w:rsidP="00FA78CA">
                  <w:pPr>
                    <w:widowControl/>
                    <w:jc w:val="center"/>
                    <w:rPr>
                      <w:color w:val="0F1115"/>
                      <w:sz w:val="28"/>
                      <w:szCs w:val="28"/>
                      <w:lang w:val="vi-VN"/>
                    </w:rPr>
                  </w:pPr>
                  <w:r w:rsidRPr="00053DC5">
                    <w:rPr>
                      <w:color w:val="0F1115"/>
                      <w:sz w:val="28"/>
                      <w:szCs w:val="28"/>
                      <w:lang w:val="vi-VN"/>
                    </w:rPr>
                    <w:t>1,0</w:t>
                  </w:r>
                </w:p>
              </w:tc>
            </w:tr>
            <w:tr w:rsidR="00CB2914" w:rsidRPr="00053DC5" w14:paraId="2EA7A930" w14:textId="77777777" w:rsidTr="00FA78CA">
              <w:tc>
                <w:tcPr>
                  <w:tcW w:w="2927" w:type="dxa"/>
                </w:tcPr>
                <w:p w14:paraId="39804867" w14:textId="77777777" w:rsidR="00CB2914" w:rsidRPr="00053DC5" w:rsidRDefault="00CB2914" w:rsidP="00BE434E">
                  <w:pPr>
                    <w:widowControl/>
                    <w:numPr>
                      <w:ilvl w:val="0"/>
                      <w:numId w:val="9"/>
                    </w:numPr>
                    <w:shd w:val="clear" w:color="auto" w:fill="FFFFFF"/>
                    <w:ind w:left="0"/>
                    <w:rPr>
                      <w:color w:val="0F1115"/>
                      <w:sz w:val="28"/>
                      <w:szCs w:val="28"/>
                    </w:rPr>
                  </w:pPr>
                  <w:r w:rsidRPr="00053DC5">
                    <w:rPr>
                      <w:color w:val="0F1115"/>
                      <w:sz w:val="28"/>
                      <w:szCs w:val="28"/>
                    </w:rPr>
                    <w:lastRenderedPageBreak/>
                    <w:t>Quả có múi</w:t>
                  </w:r>
                  <w:r w:rsidRPr="00053DC5">
                    <w:rPr>
                      <w:color w:val="0F1115"/>
                      <w:sz w:val="28"/>
                      <w:szCs w:val="28"/>
                      <w:lang w:val="vi-VN"/>
                    </w:rPr>
                    <w:t xml:space="preserve">: </w:t>
                  </w:r>
                  <w:r w:rsidRPr="00053DC5">
                    <w:rPr>
                      <w:color w:val="0F1115"/>
                      <w:sz w:val="28"/>
                      <w:szCs w:val="28"/>
                    </w:rPr>
                    <w:t>cam, quýt, bưởi) </w:t>
                  </w:r>
                  <w:r w:rsidRPr="00053DC5">
                    <w:rPr>
                      <w:bCs/>
                      <w:color w:val="0F1115"/>
                      <w:sz w:val="28"/>
                      <w:szCs w:val="28"/>
                    </w:rPr>
                    <w:t>và</w:t>
                  </w:r>
                  <w:r w:rsidRPr="00053DC5">
                    <w:rPr>
                      <w:color w:val="0F1115"/>
                      <w:sz w:val="28"/>
                      <w:szCs w:val="28"/>
                    </w:rPr>
                    <w:t> Hồ trăn (hạt dẻ cười)</w:t>
                  </w:r>
                </w:p>
              </w:tc>
              <w:tc>
                <w:tcPr>
                  <w:tcW w:w="1418" w:type="dxa"/>
                </w:tcPr>
                <w:p w14:paraId="09667C93" w14:textId="77777777" w:rsidR="00CB2914" w:rsidRPr="00053DC5" w:rsidRDefault="00CB2914" w:rsidP="00FA78CA">
                  <w:pPr>
                    <w:widowControl/>
                    <w:ind w:firstLine="0"/>
                    <w:jc w:val="center"/>
                    <w:rPr>
                      <w:color w:val="0F1115"/>
                      <w:sz w:val="28"/>
                      <w:szCs w:val="28"/>
                    </w:rPr>
                  </w:pPr>
                  <w:r w:rsidRPr="00053DC5">
                    <w:rPr>
                      <w:color w:val="0F1115"/>
                      <w:sz w:val="28"/>
                      <w:szCs w:val="28"/>
                      <w:lang w:val="vi-VN"/>
                    </w:rPr>
                    <w:t>N</w:t>
                  </w:r>
                  <w:r w:rsidRPr="00053DC5">
                    <w:rPr>
                      <w:color w:val="0F1115"/>
                      <w:sz w:val="28"/>
                      <w:szCs w:val="28"/>
                    </w:rPr>
                    <w:t>hóm 10</w:t>
                  </w:r>
                </w:p>
              </w:tc>
              <w:tc>
                <w:tcPr>
                  <w:tcW w:w="1275" w:type="dxa"/>
                </w:tcPr>
                <w:p w14:paraId="3BC5CF1F" w14:textId="77777777" w:rsidR="00CB2914" w:rsidRPr="00053DC5" w:rsidRDefault="00CB2914" w:rsidP="00FA78CA">
                  <w:pPr>
                    <w:widowControl/>
                    <w:jc w:val="center"/>
                    <w:rPr>
                      <w:color w:val="0F1115"/>
                      <w:sz w:val="28"/>
                      <w:szCs w:val="28"/>
                      <w:lang w:val="vi-VN"/>
                    </w:rPr>
                  </w:pPr>
                  <w:r w:rsidRPr="00053DC5">
                    <w:rPr>
                      <w:color w:val="0F1115"/>
                      <w:sz w:val="28"/>
                      <w:szCs w:val="28"/>
                      <w:lang w:val="vi-VN"/>
                    </w:rPr>
                    <w:t>0.9</w:t>
                  </w:r>
                </w:p>
              </w:tc>
            </w:tr>
            <w:tr w:rsidR="00CB2914" w:rsidRPr="00053DC5" w14:paraId="5B66CEC1" w14:textId="77777777" w:rsidTr="00FA78CA">
              <w:tc>
                <w:tcPr>
                  <w:tcW w:w="2927" w:type="dxa"/>
                </w:tcPr>
                <w:p w14:paraId="71125081" w14:textId="77777777" w:rsidR="00CB2914" w:rsidRPr="00053DC5" w:rsidRDefault="00CB2914" w:rsidP="00FA78CA">
                  <w:pPr>
                    <w:widowControl/>
                    <w:ind w:firstLine="0"/>
                    <w:rPr>
                      <w:color w:val="0F1115"/>
                      <w:sz w:val="28"/>
                      <w:szCs w:val="28"/>
                    </w:rPr>
                  </w:pPr>
                  <w:r w:rsidRPr="00053DC5">
                    <w:rPr>
                      <w:color w:val="0F1115"/>
                      <w:sz w:val="28"/>
                      <w:szCs w:val="28"/>
                    </w:rPr>
                    <w:t>Quả lê/táo</w:t>
                  </w:r>
                </w:p>
              </w:tc>
              <w:tc>
                <w:tcPr>
                  <w:tcW w:w="1418" w:type="dxa"/>
                </w:tcPr>
                <w:p w14:paraId="66A75C4C" w14:textId="77777777" w:rsidR="00CB2914" w:rsidRPr="00053DC5" w:rsidRDefault="00CB2914" w:rsidP="00FA78CA">
                  <w:pPr>
                    <w:widowControl/>
                    <w:ind w:firstLine="0"/>
                    <w:jc w:val="center"/>
                    <w:rPr>
                      <w:color w:val="0F1115"/>
                      <w:sz w:val="28"/>
                      <w:szCs w:val="28"/>
                    </w:rPr>
                  </w:pPr>
                  <w:r w:rsidRPr="00053DC5">
                    <w:rPr>
                      <w:color w:val="0F1115"/>
                      <w:sz w:val="28"/>
                      <w:szCs w:val="28"/>
                      <w:lang w:val="vi-VN"/>
                    </w:rPr>
                    <w:t>N</w:t>
                  </w:r>
                  <w:r w:rsidRPr="00053DC5">
                    <w:rPr>
                      <w:color w:val="0F1115"/>
                      <w:sz w:val="28"/>
                      <w:szCs w:val="28"/>
                    </w:rPr>
                    <w:t>hóm 11-09</w:t>
                  </w:r>
                </w:p>
              </w:tc>
              <w:tc>
                <w:tcPr>
                  <w:tcW w:w="1275" w:type="dxa"/>
                </w:tcPr>
                <w:p w14:paraId="3D8CBE21" w14:textId="77777777" w:rsidR="00CB2914" w:rsidRPr="00053DC5" w:rsidRDefault="00CB2914" w:rsidP="00FA78CA">
                  <w:pPr>
                    <w:widowControl/>
                    <w:jc w:val="center"/>
                    <w:rPr>
                      <w:color w:val="0F1115"/>
                      <w:sz w:val="28"/>
                      <w:szCs w:val="28"/>
                      <w:lang w:val="vi-VN"/>
                    </w:rPr>
                  </w:pPr>
                  <w:r w:rsidRPr="00053DC5">
                    <w:rPr>
                      <w:color w:val="0F1115"/>
                      <w:sz w:val="28"/>
                      <w:szCs w:val="28"/>
                      <w:lang w:val="vi-VN"/>
                    </w:rPr>
                    <w:t>0,3</w:t>
                  </w:r>
                </w:p>
              </w:tc>
            </w:tr>
            <w:tr w:rsidR="00CB2914" w:rsidRPr="00053DC5" w14:paraId="126F6AA6" w14:textId="77777777" w:rsidTr="00FA78CA">
              <w:tc>
                <w:tcPr>
                  <w:tcW w:w="2927" w:type="dxa"/>
                </w:tcPr>
                <w:p w14:paraId="1216A8FE" w14:textId="77777777" w:rsidR="00CB2914" w:rsidRPr="00053DC5" w:rsidRDefault="00CB2914" w:rsidP="00FA78CA">
                  <w:pPr>
                    <w:widowControl/>
                    <w:ind w:firstLine="0"/>
                    <w:rPr>
                      <w:color w:val="0F1115"/>
                      <w:sz w:val="28"/>
                      <w:szCs w:val="28"/>
                    </w:rPr>
                  </w:pPr>
                  <w:r w:rsidRPr="00053DC5">
                    <w:rPr>
                      <w:color w:val="0F1115"/>
                      <w:sz w:val="28"/>
                      <w:szCs w:val="28"/>
                    </w:rPr>
                    <w:t>Các</w:t>
                  </w:r>
                  <w:r w:rsidRPr="00053DC5">
                    <w:rPr>
                      <w:color w:val="0F1115"/>
                      <w:sz w:val="28"/>
                      <w:szCs w:val="28"/>
                      <w:lang w:val="vi-VN"/>
                    </w:rPr>
                    <w:t xml:space="preserve"> loại hạt (</w:t>
                  </w:r>
                  <w:r w:rsidRPr="00053DC5">
                    <w:rPr>
                      <w:color w:val="0F1115"/>
                      <w:sz w:val="28"/>
                      <w:szCs w:val="28"/>
                    </w:rPr>
                    <w:t>trừ hạnh nhân &amp; hồ trăn</w:t>
                  </w:r>
                  <w:r w:rsidRPr="00053DC5">
                    <w:rPr>
                      <w:color w:val="0F1115"/>
                      <w:sz w:val="28"/>
                      <w:szCs w:val="28"/>
                      <w:lang w:val="vi-VN"/>
                    </w:rPr>
                    <w:t>)</w:t>
                  </w:r>
                  <w:r w:rsidRPr="00053DC5">
                    <w:rPr>
                      <w:color w:val="0F1115"/>
                      <w:sz w:val="28"/>
                      <w:szCs w:val="28"/>
                    </w:rPr>
                    <w:t>: quả óc chó, hồ đào</w:t>
                  </w:r>
                </w:p>
              </w:tc>
              <w:tc>
                <w:tcPr>
                  <w:tcW w:w="1418" w:type="dxa"/>
                </w:tcPr>
                <w:p w14:paraId="0A5DDAD0" w14:textId="77777777" w:rsidR="00CB2914" w:rsidRPr="00053DC5" w:rsidRDefault="00CB2914" w:rsidP="00FA78CA">
                  <w:pPr>
                    <w:widowControl/>
                    <w:ind w:firstLine="0"/>
                    <w:jc w:val="center"/>
                    <w:rPr>
                      <w:color w:val="0F1115"/>
                      <w:sz w:val="28"/>
                      <w:szCs w:val="28"/>
                    </w:rPr>
                  </w:pPr>
                  <w:r w:rsidRPr="00053DC5">
                    <w:rPr>
                      <w:color w:val="0F1115"/>
                      <w:sz w:val="28"/>
                      <w:szCs w:val="28"/>
                      <w:lang w:val="vi-VN"/>
                    </w:rPr>
                    <w:t>N</w:t>
                  </w:r>
                  <w:r w:rsidRPr="00053DC5">
                    <w:rPr>
                      <w:color w:val="0F1115"/>
                      <w:sz w:val="28"/>
                      <w:szCs w:val="28"/>
                    </w:rPr>
                    <w:t>hóm 14-11</w:t>
                  </w:r>
                </w:p>
              </w:tc>
              <w:tc>
                <w:tcPr>
                  <w:tcW w:w="1275" w:type="dxa"/>
                </w:tcPr>
                <w:p w14:paraId="4DA01C6D" w14:textId="77777777" w:rsidR="00CB2914" w:rsidRPr="00053DC5" w:rsidRDefault="00CB2914" w:rsidP="00FA78CA">
                  <w:pPr>
                    <w:widowControl/>
                    <w:jc w:val="center"/>
                    <w:rPr>
                      <w:color w:val="0F1115"/>
                      <w:sz w:val="28"/>
                      <w:szCs w:val="28"/>
                      <w:lang w:val="vi-VN"/>
                    </w:rPr>
                  </w:pPr>
                  <w:r w:rsidRPr="00053DC5">
                    <w:rPr>
                      <w:color w:val="0F1115"/>
                      <w:sz w:val="28"/>
                      <w:szCs w:val="28"/>
                      <w:lang w:val="vi-VN"/>
                    </w:rPr>
                    <w:t>0,01</w:t>
                  </w:r>
                </w:p>
              </w:tc>
            </w:tr>
          </w:tbl>
          <w:p w14:paraId="7A1718E9" w14:textId="575B2F1B" w:rsidR="00CB2914" w:rsidRPr="00053DC5" w:rsidRDefault="00CB2914" w:rsidP="00FA78CA">
            <w:pPr>
              <w:jc w:val="both"/>
              <w:rPr>
                <w:bCs/>
                <w:sz w:val="28"/>
                <w:szCs w:val="28"/>
              </w:rPr>
            </w:pPr>
            <w:r w:rsidRPr="00053DC5">
              <w:rPr>
                <w:sz w:val="28"/>
                <w:szCs w:val="28"/>
              </w:rPr>
              <w:t>(</w:t>
            </w:r>
            <w:r w:rsidRPr="00053DC5">
              <w:rPr>
                <w:i/>
                <w:iCs/>
                <w:sz w:val="28"/>
                <w:szCs w:val="28"/>
              </w:rPr>
              <w:t>1 ppm = 1 phần triệu</w:t>
            </w:r>
            <w:r w:rsidRPr="00053DC5">
              <w:rPr>
                <w:sz w:val="28"/>
                <w:szCs w:val="28"/>
              </w:rPr>
              <w:t>)</w:t>
            </w:r>
          </w:p>
        </w:tc>
      </w:tr>
      <w:tr w:rsidR="00CB2914" w:rsidRPr="00053DC5" w14:paraId="0D30A6E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E0F68B"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28FA36" w14:textId="3FD05230" w:rsidR="00CB2914" w:rsidRPr="00053DC5" w:rsidRDefault="00CB2914" w:rsidP="00FA78CA">
            <w:pPr>
              <w:widowControl/>
              <w:autoSpaceDE w:val="0"/>
              <w:autoSpaceDN w:val="0"/>
              <w:adjustRightInd w:val="0"/>
              <w:jc w:val="center"/>
              <w:rPr>
                <w:color w:val="3D3D3D"/>
                <w:sz w:val="26"/>
                <w:szCs w:val="26"/>
              </w:rPr>
            </w:pPr>
            <w:r w:rsidRPr="00053DC5">
              <w:rPr>
                <w:sz w:val="26"/>
                <w:szCs w:val="26"/>
              </w:rPr>
              <w:t>G/SPS/N/KOR/833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13B226" w14:textId="007AB234" w:rsidR="00CB2914" w:rsidRPr="00053DC5" w:rsidRDefault="00CB2914" w:rsidP="00FA78CA">
            <w:pPr>
              <w:jc w:val="center"/>
              <w:rPr>
                <w:bCs/>
                <w:sz w:val="26"/>
                <w:szCs w:val="26"/>
                <w:lang w:val="vi-VN"/>
              </w:rPr>
            </w:pPr>
            <w:r w:rsidRPr="00053DC5">
              <w:rPr>
                <w:sz w:val="26"/>
                <w:szCs w:val="26"/>
              </w:rPr>
              <w:t>ATTP,</w:t>
            </w:r>
            <w:r w:rsidRPr="00053DC5">
              <w:rPr>
                <w:sz w:val="26"/>
                <w:szCs w:val="26"/>
                <w:lang w:val="en-US"/>
              </w:rPr>
              <w:t xml:space="preserve"> CNTY, CLCB, TTBVTV, </w:t>
            </w:r>
            <w:r w:rsidRPr="00053DC5">
              <w:rPr>
                <w:sz w:val="26"/>
                <w:szCs w:val="26"/>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9A6460E" w14:textId="3CCD34AE" w:rsidR="00CB2914" w:rsidRPr="00053DC5" w:rsidRDefault="00CB2914" w:rsidP="00FA78CA">
            <w:pPr>
              <w:jc w:val="center"/>
              <w:rPr>
                <w:color w:val="3D3D3D"/>
                <w:sz w:val="28"/>
                <w:szCs w:val="28"/>
                <w:lang w:val="en-US"/>
              </w:rPr>
            </w:pPr>
            <w:r w:rsidRPr="00053DC5">
              <w:rPr>
                <w:sz w:val="28"/>
                <w:szCs w:val="28"/>
              </w:rPr>
              <w:t>Hàn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DA5072" w14:textId="4758B79A" w:rsidR="00CB2914" w:rsidRPr="00053DC5" w:rsidRDefault="00CB2914" w:rsidP="00FA78CA">
            <w:pPr>
              <w:jc w:val="center"/>
              <w:rPr>
                <w:sz w:val="28"/>
                <w:szCs w:val="28"/>
              </w:rPr>
            </w:pPr>
            <w:r w:rsidRPr="00053DC5">
              <w:rPr>
                <w:color w:val="000000"/>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44CD238" w14:textId="11EDCF88" w:rsidR="00CB2914" w:rsidRPr="00057BC3" w:rsidRDefault="00CB2914" w:rsidP="00FA78CA">
            <w:pPr>
              <w:jc w:val="both"/>
              <w:rPr>
                <w:bCs/>
                <w:sz w:val="28"/>
                <w:szCs w:val="28"/>
                <w:lang w:val="en-US"/>
              </w:rPr>
            </w:pPr>
            <w:r w:rsidRPr="00053DC5">
              <w:rPr>
                <w:sz w:val="28"/>
                <w:szCs w:val="28"/>
              </w:rPr>
              <w:t>Đề xuất sửa đổi “Quy định thi hành Luật đặc biệt về kiểm soát an toàn thực phẩm nhập khẩu”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38695E0" w14:textId="1D6E7E88" w:rsidR="00CB2914" w:rsidRPr="00053DC5" w:rsidRDefault="00CB2914" w:rsidP="00FA78CA">
            <w:pPr>
              <w:jc w:val="both"/>
              <w:rPr>
                <w:bCs/>
                <w:sz w:val="28"/>
                <w:szCs w:val="28"/>
              </w:rPr>
            </w:pPr>
            <w:r w:rsidRPr="00053DC5">
              <w:rPr>
                <w:sz w:val="28"/>
                <w:szCs w:val="28"/>
                <w:lang w:val="en-US"/>
              </w:rPr>
              <w:t>Dự thảo sửa đổi “</w:t>
            </w:r>
            <w:r w:rsidRPr="00053DC5">
              <w:rPr>
                <w:sz w:val="28"/>
                <w:szCs w:val="28"/>
              </w:rPr>
              <w:t>Quy định thi hành Luật đặc biệt về kiểm soát an toàn thực phẩm nhập khẩu</w:t>
            </w:r>
            <w:r w:rsidRPr="00053DC5">
              <w:rPr>
                <w:sz w:val="28"/>
                <w:szCs w:val="28"/>
                <w:lang w:val="en-US"/>
              </w:rPr>
              <w:t>” nhằm giải quyết và bổ sung một số thiếu sót đã được xác định trong hoạt động của hệ thống hiện hành, cụ thể cho phép thông quan có điều kiện đối với các vi phạm nhỏ về nhãn mác và yêu cầu các doanh nghiệp mua hàng trực tuyến thực phẩm nhập khẩu và các mặt hàng thực phẩm khác phải hướng người tiêu dùng đến trang web của MFDS để biết thông tin an toàn về thực phẩm nhập khẩu.</w:t>
            </w:r>
          </w:p>
        </w:tc>
      </w:tr>
      <w:tr w:rsidR="00CB2914" w:rsidRPr="00053DC5" w14:paraId="5A0202C7"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E7F3DB1"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65E2C0" w14:textId="14C5EA2B" w:rsidR="00CB2914" w:rsidRPr="00053DC5" w:rsidRDefault="00CB2914" w:rsidP="00FA78CA">
            <w:pPr>
              <w:widowControl/>
              <w:autoSpaceDE w:val="0"/>
              <w:autoSpaceDN w:val="0"/>
              <w:adjustRightInd w:val="0"/>
              <w:jc w:val="center"/>
              <w:rPr>
                <w:color w:val="3D3D3D"/>
                <w:sz w:val="26"/>
                <w:szCs w:val="26"/>
              </w:rPr>
            </w:pPr>
            <w:r w:rsidRPr="00053DC5">
              <w:rPr>
                <w:sz w:val="26"/>
                <w:szCs w:val="26"/>
              </w:rPr>
              <w:t>G/SPS/N/RUS/340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B8B82A" w14:textId="4A7EC934" w:rsidR="00CB2914" w:rsidRPr="00053DC5" w:rsidRDefault="00CB2914" w:rsidP="00FA78CA">
            <w:pPr>
              <w:jc w:val="center"/>
              <w:rPr>
                <w:bCs/>
                <w:sz w:val="26"/>
                <w:szCs w:val="26"/>
                <w:lang w:val="en-US"/>
              </w:rPr>
            </w:pPr>
            <w:r w:rsidRPr="00053DC5">
              <w:rPr>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37E09FC" w14:textId="11DCF201" w:rsidR="00CB2914" w:rsidRPr="00053DC5" w:rsidRDefault="00CB2914" w:rsidP="00FA78CA">
            <w:pPr>
              <w:jc w:val="center"/>
              <w:rPr>
                <w:color w:val="3D3D3D"/>
                <w:sz w:val="28"/>
                <w:szCs w:val="28"/>
                <w:lang w:val="en-US"/>
              </w:rPr>
            </w:pPr>
            <w:r w:rsidRPr="00053DC5">
              <w:rPr>
                <w:sz w:val="28"/>
                <w:szCs w:val="28"/>
              </w:rPr>
              <w:t>Liên bang Nga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51E397" w14:textId="0B3A54E2" w:rsidR="00CB2914" w:rsidRPr="00053DC5" w:rsidRDefault="00CB2914" w:rsidP="00FA78CA">
            <w:pPr>
              <w:jc w:val="center"/>
              <w:rPr>
                <w:sz w:val="28"/>
                <w:szCs w:val="28"/>
              </w:rPr>
            </w:pPr>
            <w:r w:rsidRPr="00053DC5">
              <w:rPr>
                <w:color w:val="000000"/>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94BF92" w14:textId="6B3F5D92" w:rsidR="00CB2914" w:rsidRPr="00057BC3" w:rsidRDefault="00CB2914" w:rsidP="00FA78CA">
            <w:pPr>
              <w:jc w:val="both"/>
              <w:rPr>
                <w:bCs/>
                <w:sz w:val="28"/>
                <w:szCs w:val="28"/>
                <w:lang w:val="en-US"/>
              </w:rPr>
            </w:pPr>
            <w:r w:rsidRPr="00053DC5">
              <w:rPr>
                <w:sz w:val="28"/>
                <w:szCs w:val="28"/>
              </w:rPr>
              <w:t xml:space="preserve">Dự thảo Quyết định của Hội đồng Ủy ban Kinh tế Á-Âu về việc sửa đổi các Yêu cầu kiểm dịch thực vật chung đối với các sản phẩm và dịch hại được quản lý tại Biên giới hải quan và trong Lãnh </w:t>
            </w:r>
            <w:r w:rsidRPr="00053DC5">
              <w:rPr>
                <w:sz w:val="28"/>
                <w:szCs w:val="28"/>
              </w:rPr>
              <w:lastRenderedPageBreak/>
              <w:t>thổ hải quan của EAEU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513285" w14:textId="77777777" w:rsidR="00CB2914" w:rsidRPr="00053DC5" w:rsidRDefault="00CB2914" w:rsidP="00FA78CA">
            <w:pPr>
              <w:jc w:val="both"/>
              <w:rPr>
                <w:sz w:val="28"/>
                <w:szCs w:val="28"/>
                <w:lang w:val="vi-VN"/>
              </w:rPr>
            </w:pPr>
            <w:bookmarkStart w:id="27" w:name="_Hlk218705676"/>
            <w:r w:rsidRPr="00053DC5">
              <w:rPr>
                <w:sz w:val="28"/>
                <w:szCs w:val="28"/>
              </w:rPr>
              <w:lastRenderedPageBreak/>
              <w:t xml:space="preserve">Dự thảo Quyết định bãi bỏ yêu cầu đối với cà chua, ớt và cà tím tươi hoặc ướp lạnh phải không nhiễm virus Pepino mosaic (PepMV) </w:t>
            </w:r>
            <w:bookmarkEnd w:id="27"/>
            <w:r w:rsidRPr="00053DC5">
              <w:rPr>
                <w:sz w:val="28"/>
                <w:szCs w:val="28"/>
              </w:rPr>
              <w:t xml:space="preserve">như hiện đang được quy định trong Yêu cầu Kiểm dịch thực vật chung đối với </w:t>
            </w:r>
            <w:r w:rsidRPr="00053DC5">
              <w:rPr>
                <w:sz w:val="28"/>
                <w:szCs w:val="28"/>
                <w:lang w:val="vi-VN"/>
              </w:rPr>
              <w:t>s</w:t>
            </w:r>
            <w:r w:rsidRPr="00053DC5">
              <w:rPr>
                <w:sz w:val="28"/>
                <w:szCs w:val="28"/>
              </w:rPr>
              <w:t xml:space="preserve">ản phẩm và </w:t>
            </w:r>
            <w:r w:rsidRPr="00053DC5">
              <w:rPr>
                <w:sz w:val="28"/>
                <w:szCs w:val="28"/>
                <w:lang w:val="vi-VN"/>
              </w:rPr>
              <w:t>d</w:t>
            </w:r>
            <w:r w:rsidRPr="00053DC5">
              <w:rPr>
                <w:sz w:val="28"/>
                <w:szCs w:val="28"/>
              </w:rPr>
              <w:t xml:space="preserve">ịch hại kiểm dịch tại </w:t>
            </w:r>
            <w:r w:rsidRPr="00053DC5">
              <w:rPr>
                <w:sz w:val="28"/>
                <w:szCs w:val="28"/>
                <w:lang w:val="vi-VN"/>
              </w:rPr>
              <w:t>b</w:t>
            </w:r>
            <w:r w:rsidRPr="00053DC5">
              <w:rPr>
                <w:sz w:val="28"/>
                <w:szCs w:val="28"/>
              </w:rPr>
              <w:t xml:space="preserve">iên giới và trong </w:t>
            </w:r>
            <w:r w:rsidRPr="00053DC5">
              <w:rPr>
                <w:sz w:val="28"/>
                <w:szCs w:val="28"/>
                <w:lang w:val="vi-VN"/>
              </w:rPr>
              <w:t>l</w:t>
            </w:r>
            <w:r w:rsidRPr="00053DC5">
              <w:rPr>
                <w:sz w:val="28"/>
                <w:szCs w:val="28"/>
              </w:rPr>
              <w:t xml:space="preserve">ãnh thổ </w:t>
            </w:r>
            <w:r w:rsidRPr="00053DC5">
              <w:rPr>
                <w:sz w:val="28"/>
                <w:szCs w:val="28"/>
                <w:lang w:val="vi-VN"/>
              </w:rPr>
              <w:t>h</w:t>
            </w:r>
            <w:r w:rsidRPr="00053DC5">
              <w:rPr>
                <w:sz w:val="28"/>
                <w:szCs w:val="28"/>
              </w:rPr>
              <w:t>ải quan của Liên minh Kinh tế Á – Âu.</w:t>
            </w:r>
          </w:p>
          <w:p w14:paraId="230BC653" w14:textId="77777777" w:rsidR="00CB2914" w:rsidRPr="00053DC5" w:rsidRDefault="00CB2914" w:rsidP="00FA78CA">
            <w:pPr>
              <w:jc w:val="both"/>
              <w:rPr>
                <w:sz w:val="28"/>
                <w:szCs w:val="28"/>
                <w:lang w:val="vi-VN"/>
              </w:rPr>
            </w:pPr>
            <w:r w:rsidRPr="00053DC5">
              <w:rPr>
                <w:sz w:val="28"/>
                <w:szCs w:val="28"/>
                <w:lang w:val="vi-VN"/>
              </w:rPr>
              <w:t xml:space="preserve">Về việc sửa đổi các yêu cầu kiểm dịch thực vật chung áp dụng đối với sản phẩm và đối tượng kiểm dịch tại biên giới hải quan và trong lãnh thổ </w:t>
            </w:r>
            <w:r w:rsidRPr="00053DC5">
              <w:rPr>
                <w:sz w:val="28"/>
                <w:szCs w:val="28"/>
                <w:lang w:val="vi-VN"/>
              </w:rPr>
              <w:lastRenderedPageBreak/>
              <w:t xml:space="preserve">hải quan của Liên minh Kinh tế Á – Âu: </w:t>
            </w:r>
          </w:p>
          <w:p w14:paraId="15C425DD" w14:textId="77777777" w:rsidR="00CB2914" w:rsidRPr="00053DC5" w:rsidRDefault="00CB2914" w:rsidP="00FA78CA">
            <w:pPr>
              <w:jc w:val="both"/>
              <w:rPr>
                <w:sz w:val="28"/>
                <w:szCs w:val="28"/>
                <w:lang w:val="vi-VN"/>
              </w:rPr>
            </w:pPr>
            <w:r w:rsidRPr="00053DC5">
              <w:rPr>
                <w:sz w:val="28"/>
                <w:szCs w:val="28"/>
                <w:lang w:val="vi-VN"/>
              </w:rPr>
              <w:t>1. Sửa đổi các yêu cầu kiểm dịch thực vật chung áp dụng đối với sản phẩm và đối tượng kiểm dịch tại biên giới hải quan và trong lãnh thổ hải quan của Liên minh Kinh tế Á – Âu, được phê duyệt theo Quyết định số 157 của Hội đồng Ủy ban Kinh tế Á – Âu ngày 30/11/2016, như sau:</w:t>
            </w:r>
          </w:p>
          <w:p w14:paraId="20ED47BF" w14:textId="77777777" w:rsidR="00CB2914" w:rsidRPr="00053DC5" w:rsidRDefault="00CB2914" w:rsidP="00FA78CA">
            <w:pPr>
              <w:jc w:val="both"/>
              <w:rPr>
                <w:sz w:val="28"/>
                <w:szCs w:val="28"/>
                <w:lang w:val="vi-VN"/>
              </w:rPr>
            </w:pPr>
            <w:r w:rsidRPr="00053DC5">
              <w:rPr>
                <w:sz w:val="28"/>
                <w:szCs w:val="28"/>
                <w:lang w:val="vi-VN"/>
              </w:rPr>
              <w:t>Trong Bảng 2:</w:t>
            </w:r>
          </w:p>
          <w:p w14:paraId="49E62BE9" w14:textId="77777777" w:rsidR="00CB2914" w:rsidRPr="00053DC5" w:rsidRDefault="00CB2914" w:rsidP="00FA78CA">
            <w:pPr>
              <w:jc w:val="both"/>
              <w:rPr>
                <w:sz w:val="28"/>
                <w:szCs w:val="28"/>
                <w:lang w:val="vi-VN"/>
              </w:rPr>
            </w:pPr>
            <w:r w:rsidRPr="00053DC5">
              <w:rPr>
                <w:sz w:val="28"/>
                <w:szCs w:val="28"/>
                <w:lang w:val="vi-VN"/>
              </w:rPr>
              <w:t xml:space="preserve">- Tại mục 2, trong cột thứ ba, bỏ cụm từ </w:t>
            </w:r>
            <w:r w:rsidRPr="00053DC5">
              <w:rPr>
                <w:sz w:val="28"/>
                <w:szCs w:val="28"/>
                <w:lang w:val="en-US"/>
              </w:rPr>
              <w:t>“</w:t>
            </w:r>
            <w:r w:rsidRPr="00053DC5">
              <w:rPr>
                <w:sz w:val="28"/>
                <w:szCs w:val="28"/>
                <w:lang w:val="vi-VN"/>
              </w:rPr>
              <w:t>Pepino mosaic virus”;</w:t>
            </w:r>
          </w:p>
          <w:p w14:paraId="1E2F70B6" w14:textId="77777777" w:rsidR="00CB2914" w:rsidRPr="00053DC5" w:rsidRDefault="00CB2914" w:rsidP="00FA78CA">
            <w:pPr>
              <w:jc w:val="both"/>
              <w:rPr>
                <w:sz w:val="28"/>
                <w:szCs w:val="28"/>
                <w:lang w:val="vi-VN"/>
              </w:rPr>
            </w:pPr>
            <w:r w:rsidRPr="00053DC5">
              <w:rPr>
                <w:sz w:val="28"/>
                <w:szCs w:val="28"/>
                <w:lang w:val="vi-VN"/>
              </w:rPr>
              <w:t>- Tại mục 14, trong cột thứ ba, bỏ cụm từ “Pepino mosaic virus”.</w:t>
            </w:r>
          </w:p>
          <w:p w14:paraId="1D03B6DC" w14:textId="77777777" w:rsidR="00CB2914" w:rsidRPr="00053DC5" w:rsidRDefault="00CB2914" w:rsidP="00FA78CA">
            <w:pPr>
              <w:jc w:val="both"/>
              <w:rPr>
                <w:sz w:val="28"/>
                <w:szCs w:val="28"/>
                <w:lang w:val="vi-VN"/>
              </w:rPr>
            </w:pPr>
            <w:r w:rsidRPr="00053DC5">
              <w:rPr>
                <w:sz w:val="28"/>
                <w:szCs w:val="28"/>
                <w:lang w:val="vi-VN"/>
              </w:rPr>
              <w:t>Mục 15 được bãi bỏ.</w:t>
            </w:r>
          </w:p>
          <w:p w14:paraId="328601DB" w14:textId="328AC700" w:rsidR="00CB2914" w:rsidRPr="00053DC5" w:rsidRDefault="00CB2914" w:rsidP="00FA78CA">
            <w:pPr>
              <w:jc w:val="both"/>
              <w:rPr>
                <w:bCs/>
                <w:sz w:val="28"/>
                <w:szCs w:val="28"/>
                <w:lang w:val="vi-VN"/>
              </w:rPr>
            </w:pPr>
            <w:r w:rsidRPr="00053DC5">
              <w:rPr>
                <w:sz w:val="28"/>
                <w:szCs w:val="28"/>
                <w:lang w:val="vi-VN"/>
              </w:rPr>
              <w:t>2. Quyết định này có hiệu lực sau 30 ngày kể từ ngày công bố chính thức.</w:t>
            </w:r>
          </w:p>
        </w:tc>
      </w:tr>
      <w:tr w:rsidR="00CB2914" w:rsidRPr="00053DC5" w14:paraId="2EDA948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316C6E"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196D28" w14:textId="73C9BF75" w:rsidR="00CB2914" w:rsidRPr="00053DC5" w:rsidRDefault="00CB2914" w:rsidP="00FA78CA">
            <w:pPr>
              <w:widowControl/>
              <w:autoSpaceDE w:val="0"/>
              <w:autoSpaceDN w:val="0"/>
              <w:adjustRightInd w:val="0"/>
              <w:jc w:val="center"/>
              <w:rPr>
                <w:color w:val="3D3D3D"/>
                <w:sz w:val="26"/>
                <w:szCs w:val="26"/>
              </w:rPr>
            </w:pPr>
            <w:r w:rsidRPr="00053DC5">
              <w:rPr>
                <w:color w:val="000000"/>
                <w:sz w:val="26"/>
                <w:szCs w:val="26"/>
                <w:shd w:val="clear" w:color="auto" w:fill="FFFFFF"/>
              </w:rPr>
              <w:t>G/SPS/N/RUS/341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7D9662" w14:textId="564FD92A" w:rsidR="00CB2914" w:rsidRPr="00053DC5" w:rsidRDefault="00CB2914" w:rsidP="00FA78CA">
            <w:pPr>
              <w:jc w:val="center"/>
              <w:rPr>
                <w:bCs/>
                <w:sz w:val="26"/>
                <w:szCs w:val="26"/>
                <w:lang w:val="en-US"/>
              </w:rPr>
            </w:pPr>
            <w:r w:rsidRPr="00053DC5">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BFF1B5F" w14:textId="66698E43" w:rsidR="00CB2914" w:rsidRPr="00053DC5" w:rsidRDefault="00CB2914" w:rsidP="00FA78CA">
            <w:pPr>
              <w:jc w:val="center"/>
              <w:rPr>
                <w:color w:val="3D3D3D"/>
                <w:sz w:val="28"/>
                <w:szCs w:val="28"/>
                <w:lang w:val="en-US"/>
              </w:rPr>
            </w:pPr>
            <w:r w:rsidRPr="00053DC5">
              <w:rPr>
                <w:sz w:val="28"/>
                <w:szCs w:val="28"/>
              </w:rPr>
              <w:t>Liên bang Nga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C9E966" w14:textId="241AC40B" w:rsidR="00CB2914" w:rsidRPr="00053DC5" w:rsidRDefault="00CB2914" w:rsidP="00FA78CA">
            <w:pPr>
              <w:jc w:val="center"/>
              <w:rPr>
                <w:sz w:val="28"/>
                <w:szCs w:val="28"/>
              </w:rPr>
            </w:pPr>
            <w:r w:rsidRPr="00053DC5">
              <w:rPr>
                <w:color w:val="000000"/>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10BB863" w14:textId="78F5A555" w:rsidR="00CB2914" w:rsidRPr="00057BC3" w:rsidRDefault="00CB2914" w:rsidP="00FA78CA">
            <w:pPr>
              <w:jc w:val="both"/>
              <w:rPr>
                <w:bCs/>
                <w:sz w:val="28"/>
                <w:szCs w:val="28"/>
                <w:lang w:val="en-US"/>
              </w:rPr>
            </w:pPr>
            <w:r w:rsidRPr="00053DC5">
              <w:rPr>
                <w:sz w:val="28"/>
                <w:szCs w:val="28"/>
              </w:rPr>
              <w:t>Dự thảo Quyết định của Hội đồng Ủy ban Kinh tế Á-Âu về việc sửa đổi Danh mục sản phẩm được quản lý (</w:t>
            </w:r>
            <w:r w:rsidRPr="00053DC5">
              <w:rPr>
                <w:sz w:val="28"/>
                <w:szCs w:val="28"/>
                <w:lang w:val="vi-VN"/>
              </w:rPr>
              <w:t>h</w:t>
            </w:r>
            <w:r w:rsidRPr="00053DC5">
              <w:rPr>
                <w:sz w:val="28"/>
                <w:szCs w:val="28"/>
              </w:rPr>
              <w:t xml:space="preserve">àng gửi, </w:t>
            </w:r>
            <w:r w:rsidRPr="00053DC5">
              <w:rPr>
                <w:sz w:val="28"/>
                <w:szCs w:val="28"/>
                <w:lang w:val="vi-VN"/>
              </w:rPr>
              <w:t>v</w:t>
            </w:r>
            <w:r w:rsidRPr="00053DC5">
              <w:rPr>
                <w:sz w:val="28"/>
                <w:szCs w:val="28"/>
              </w:rPr>
              <w:t xml:space="preserve">ật liệu, </w:t>
            </w:r>
            <w:r w:rsidRPr="00053DC5">
              <w:rPr>
                <w:sz w:val="28"/>
                <w:szCs w:val="28"/>
                <w:lang w:val="vi-VN"/>
              </w:rPr>
              <w:t>h</w:t>
            </w:r>
            <w:r w:rsidRPr="00053DC5">
              <w:rPr>
                <w:sz w:val="28"/>
                <w:szCs w:val="28"/>
              </w:rPr>
              <w:t>àng hóa) phải chịu Kiểm dịch thực vật (</w:t>
            </w:r>
            <w:r w:rsidRPr="00053DC5">
              <w:rPr>
                <w:sz w:val="28"/>
                <w:szCs w:val="28"/>
                <w:lang w:val="vi-VN"/>
              </w:rPr>
              <w:t>g</w:t>
            </w:r>
            <w:r w:rsidRPr="00053DC5">
              <w:rPr>
                <w:sz w:val="28"/>
                <w:szCs w:val="28"/>
              </w:rPr>
              <w:t>iám sát) tại Biên giới hải quan của Liên minh kinh tế Á-Âu và trong Lãnh thổ hải quan của Liên minh kinh tế Á-Âu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9D9A95" w14:textId="02D496B5" w:rsidR="00CB2914" w:rsidRPr="00057BC3" w:rsidRDefault="00CB2914" w:rsidP="00FA78CA">
            <w:pPr>
              <w:shd w:val="clear" w:color="auto" w:fill="FFFFFF" w:themeFill="background1"/>
              <w:jc w:val="both"/>
              <w:rPr>
                <w:sz w:val="28"/>
                <w:szCs w:val="28"/>
                <w:lang w:val="en-US"/>
              </w:rPr>
            </w:pPr>
            <w:r w:rsidRPr="00053DC5">
              <w:rPr>
                <w:color w:val="000000"/>
                <w:sz w:val="28"/>
                <w:szCs w:val="28"/>
              </w:rPr>
              <w:t xml:space="preserve">Dự thảo Quyết định </w:t>
            </w:r>
            <w:bookmarkStart w:id="28" w:name="_Hlk218705727"/>
            <w:r w:rsidRPr="00053DC5">
              <w:rPr>
                <w:color w:val="000000"/>
                <w:sz w:val="28"/>
                <w:szCs w:val="28"/>
              </w:rPr>
              <w:t>cho phép nhập khẩu và lưu thông trong lãnh thổ hải quan của Liên minh Kinh tế Á – Âu (EAEU) đối với vật liệu bao gói gỗ và vật liệu</w:t>
            </w:r>
            <w:r w:rsidRPr="00053DC5">
              <w:rPr>
                <w:color w:val="000000"/>
                <w:sz w:val="28"/>
                <w:szCs w:val="28"/>
                <w:lang w:val="vi-VN"/>
              </w:rPr>
              <w:t xml:space="preserve"> chèn</w:t>
            </w:r>
            <w:r w:rsidRPr="00053DC5">
              <w:rPr>
                <w:color w:val="000000"/>
                <w:sz w:val="28"/>
                <w:szCs w:val="28"/>
              </w:rPr>
              <w:t xml:space="preserve"> lót mà không cần giấy chứng nhận kiểm dịch thực vật</w:t>
            </w:r>
            <w:bookmarkEnd w:id="28"/>
            <w:r w:rsidRPr="00053DC5">
              <w:rPr>
                <w:color w:val="000000"/>
                <w:sz w:val="28"/>
                <w:szCs w:val="28"/>
              </w:rPr>
              <w:t xml:space="preserve">, với điều kiện các vật liệu này đã được xử lý và đóng dấu theo </w:t>
            </w:r>
            <w:r w:rsidRPr="00053DC5">
              <w:rPr>
                <w:color w:val="000000"/>
                <w:sz w:val="28"/>
                <w:szCs w:val="28"/>
                <w:lang w:val="en-US"/>
              </w:rPr>
              <w:t>y</w:t>
            </w:r>
            <w:r w:rsidRPr="00053DC5">
              <w:rPr>
                <w:color w:val="000000"/>
                <w:sz w:val="28"/>
                <w:szCs w:val="28"/>
              </w:rPr>
              <w:t xml:space="preserve">êu cầu </w:t>
            </w:r>
            <w:r w:rsidRPr="00053DC5">
              <w:rPr>
                <w:color w:val="000000"/>
                <w:sz w:val="28"/>
                <w:szCs w:val="28"/>
                <w:lang w:val="vi-VN"/>
              </w:rPr>
              <w:t>k</w:t>
            </w:r>
            <w:r w:rsidRPr="00053DC5">
              <w:rPr>
                <w:color w:val="000000"/>
                <w:sz w:val="28"/>
                <w:szCs w:val="28"/>
              </w:rPr>
              <w:t xml:space="preserve">iểm dịch thực vật chung đối với </w:t>
            </w:r>
            <w:r w:rsidRPr="00053DC5">
              <w:rPr>
                <w:color w:val="000000"/>
                <w:sz w:val="28"/>
                <w:szCs w:val="28"/>
                <w:lang w:val="vi-VN"/>
              </w:rPr>
              <w:t>s</w:t>
            </w:r>
            <w:r w:rsidRPr="00053DC5">
              <w:rPr>
                <w:color w:val="000000"/>
                <w:sz w:val="28"/>
                <w:szCs w:val="28"/>
              </w:rPr>
              <w:t xml:space="preserve">ản phẩm và </w:t>
            </w:r>
            <w:r w:rsidRPr="00053DC5">
              <w:rPr>
                <w:color w:val="000000"/>
                <w:sz w:val="28"/>
                <w:szCs w:val="28"/>
                <w:lang w:val="vi-VN"/>
              </w:rPr>
              <w:t>d</w:t>
            </w:r>
            <w:r w:rsidRPr="00053DC5">
              <w:rPr>
                <w:color w:val="000000"/>
                <w:sz w:val="28"/>
                <w:szCs w:val="28"/>
              </w:rPr>
              <w:t xml:space="preserve">ịch hại kiểm dịch tại </w:t>
            </w:r>
            <w:r w:rsidRPr="00053DC5">
              <w:rPr>
                <w:color w:val="000000"/>
                <w:sz w:val="28"/>
                <w:szCs w:val="28"/>
                <w:lang w:val="vi-VN"/>
              </w:rPr>
              <w:t>b</w:t>
            </w:r>
            <w:r w:rsidRPr="00053DC5">
              <w:rPr>
                <w:color w:val="000000"/>
                <w:sz w:val="28"/>
                <w:szCs w:val="28"/>
              </w:rPr>
              <w:t xml:space="preserve">iên giới và trong </w:t>
            </w:r>
            <w:r w:rsidRPr="00053DC5">
              <w:rPr>
                <w:color w:val="000000"/>
                <w:sz w:val="28"/>
                <w:szCs w:val="28"/>
                <w:lang w:val="vi-VN"/>
              </w:rPr>
              <w:t>l</w:t>
            </w:r>
            <w:r w:rsidRPr="00053DC5">
              <w:rPr>
                <w:color w:val="000000"/>
                <w:sz w:val="28"/>
                <w:szCs w:val="28"/>
              </w:rPr>
              <w:t xml:space="preserve">ãnh thổ EAEU (ban hành theo Quyết định số </w:t>
            </w:r>
            <w:r w:rsidRPr="00053DC5">
              <w:rPr>
                <w:sz w:val="28"/>
                <w:szCs w:val="28"/>
              </w:rPr>
              <w:t>157/2016</w:t>
            </w:r>
            <w:r w:rsidRPr="00053DC5">
              <w:rPr>
                <w:color w:val="000000"/>
                <w:sz w:val="28"/>
                <w:szCs w:val="28"/>
              </w:rPr>
              <w:t xml:space="preserve"> của Hội đồng Ủy ban Kinh tế Á – Âu ngày 30/11/2016)</w:t>
            </w:r>
            <w:r w:rsidR="00057BC3">
              <w:rPr>
                <w:color w:val="000000"/>
                <w:sz w:val="28"/>
                <w:szCs w:val="28"/>
                <w:lang w:val="en-US"/>
              </w:rPr>
              <w:t>.</w:t>
            </w:r>
          </w:p>
          <w:p w14:paraId="4874407B" w14:textId="6D6660D4" w:rsidR="00CB2914" w:rsidRPr="00053DC5" w:rsidRDefault="00CB2914" w:rsidP="00FA78CA">
            <w:pPr>
              <w:jc w:val="both"/>
              <w:rPr>
                <w:bCs/>
                <w:sz w:val="28"/>
                <w:szCs w:val="28"/>
                <w:lang w:val="en-US"/>
              </w:rPr>
            </w:pPr>
          </w:p>
        </w:tc>
      </w:tr>
      <w:tr w:rsidR="00CB2914" w:rsidRPr="00053DC5" w14:paraId="51845A2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8039AA"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30DA97" w14:textId="0951C13E" w:rsidR="00CB2914" w:rsidRPr="00053DC5" w:rsidRDefault="00CB2914" w:rsidP="00FA78CA">
            <w:pPr>
              <w:widowControl/>
              <w:autoSpaceDE w:val="0"/>
              <w:autoSpaceDN w:val="0"/>
              <w:adjustRightInd w:val="0"/>
              <w:jc w:val="center"/>
              <w:rPr>
                <w:color w:val="3D3D3D"/>
                <w:sz w:val="26"/>
                <w:szCs w:val="26"/>
              </w:rPr>
            </w:pPr>
            <w:r w:rsidRPr="00053DC5">
              <w:rPr>
                <w:color w:val="000000"/>
                <w:sz w:val="26"/>
                <w:szCs w:val="26"/>
                <w:shd w:val="clear" w:color="auto" w:fill="FFFFFF"/>
              </w:rPr>
              <w:t>G/SPS/N/TUR/154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3EB6A9" w14:textId="62969338" w:rsidR="00CB2914" w:rsidRPr="00053DC5" w:rsidRDefault="00CB2914" w:rsidP="00FA78CA">
            <w:pPr>
              <w:jc w:val="center"/>
              <w:rPr>
                <w:bCs/>
                <w:sz w:val="26"/>
                <w:szCs w:val="26"/>
                <w:lang w:val="vi-VN"/>
              </w:rPr>
            </w:pPr>
            <w:r w:rsidRPr="00053DC5">
              <w:rPr>
                <w:sz w:val="26"/>
                <w:szCs w:val="26"/>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5F24922" w14:textId="5D7157B0" w:rsidR="00CB2914" w:rsidRPr="00053DC5" w:rsidRDefault="00CB2914" w:rsidP="00FA78CA">
            <w:pPr>
              <w:jc w:val="center"/>
              <w:rPr>
                <w:color w:val="3D3D3D"/>
                <w:sz w:val="28"/>
                <w:szCs w:val="28"/>
                <w:lang w:val="en-US"/>
              </w:rPr>
            </w:pPr>
            <w:r w:rsidRPr="00053DC5">
              <w:rPr>
                <w:sz w:val="28"/>
                <w:szCs w:val="28"/>
              </w:rPr>
              <w:t>Thổ Nhĩ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AEC9217" w14:textId="3F972246" w:rsidR="00CB2914" w:rsidRPr="00053DC5" w:rsidRDefault="00CB2914" w:rsidP="00FA78CA">
            <w:pPr>
              <w:jc w:val="center"/>
              <w:rPr>
                <w:bCs/>
                <w:sz w:val="28"/>
                <w:szCs w:val="28"/>
              </w:rPr>
            </w:pPr>
            <w:r w:rsidRPr="00053DC5">
              <w:rPr>
                <w:color w:val="000000"/>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AD560B" w14:textId="4AC0A469" w:rsidR="00CB2914" w:rsidRPr="00053DC5" w:rsidRDefault="00CB2914" w:rsidP="00FA78CA">
            <w:pPr>
              <w:jc w:val="both"/>
              <w:rPr>
                <w:bCs/>
                <w:sz w:val="28"/>
                <w:szCs w:val="28"/>
              </w:rPr>
            </w:pPr>
            <w:r w:rsidRPr="00053DC5">
              <w:rPr>
                <w:sz w:val="28"/>
                <w:szCs w:val="28"/>
              </w:rPr>
              <w:t>Giấy chứng nhận sức khỏe thú y đối với các sản phẩm phải kiểm soát thú y để vận chuyển trực tiếp qua Thổ Nhĩ Kỳ hoặc để lưu trữ tạm thời nhằm mục đích vận chuyển đến quốc gia</w:t>
            </w:r>
            <w:r w:rsidRPr="00053DC5">
              <w:rPr>
                <w:sz w:val="28"/>
                <w:szCs w:val="28"/>
                <w:lang w:val="en-US"/>
              </w:rPr>
              <w:t xml:space="preserve"> </w:t>
            </w:r>
            <w:r w:rsidRPr="00053DC5">
              <w:rPr>
                <w:sz w:val="28"/>
                <w:szCs w:val="28"/>
              </w:rPr>
              <w:t>khác.</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51505A" w14:textId="5B701A66" w:rsidR="00CB2914" w:rsidRPr="00053DC5" w:rsidRDefault="00CB2914" w:rsidP="00FA78CA">
            <w:pPr>
              <w:jc w:val="both"/>
              <w:rPr>
                <w:color w:val="303030"/>
                <w:sz w:val="28"/>
                <w:szCs w:val="28"/>
                <w:lang w:val="vi-VN" w:eastAsia="ja-JP"/>
              </w:rPr>
            </w:pPr>
            <w:r w:rsidRPr="00053DC5">
              <w:rPr>
                <w:sz w:val="28"/>
                <w:szCs w:val="28"/>
                <w:lang w:val="en-US"/>
              </w:rPr>
              <w:t>Mẫu giấy chứng nhận sức khỏe thú y đối với các sản phẩm chịu sự kiểm soát thú y nhập khẩu vào Thổ Nhĩ Kỳ (ngoại trừ động vật sống, tinh dịch và phôi trong Phụ lục 1 của Quy định về Động vật sống và Sản phẩm động vật chịu sự kiểm soát thú y khi nhập cảnh vào nước (G/SPS/N/TUR/17/Add.2)) vận chuyển trực tiếp qua Thổ Nhĩ Kỳ hoặc gửi đến quốc gia khác sau khi lưu trữ tạm thời tại Thổ Nhĩ Kỳ.</w:t>
            </w:r>
          </w:p>
        </w:tc>
      </w:tr>
      <w:tr w:rsidR="00CB2914" w:rsidRPr="004B4994" w14:paraId="5B4776A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841CC7" w14:textId="77777777" w:rsidR="00CB2914" w:rsidRPr="00053DC5" w:rsidRDefault="00CB2914" w:rsidP="00BE434E">
            <w:pPr>
              <w:pStyle w:val="ListParagraph"/>
              <w:numPr>
                <w:ilvl w:val="0"/>
                <w:numId w:val="5"/>
              </w:numPr>
              <w:jc w:val="center"/>
              <w:rPr>
                <w:b/>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50F37B" w14:textId="15B2867A" w:rsidR="00CB2914" w:rsidRPr="00053DC5" w:rsidRDefault="00CB2914" w:rsidP="00FA78CA">
            <w:pPr>
              <w:widowControl/>
              <w:autoSpaceDE w:val="0"/>
              <w:autoSpaceDN w:val="0"/>
              <w:adjustRightInd w:val="0"/>
              <w:jc w:val="center"/>
              <w:rPr>
                <w:color w:val="3D3D3D"/>
                <w:sz w:val="26"/>
                <w:szCs w:val="26"/>
              </w:rPr>
            </w:pPr>
            <w:r w:rsidRPr="00053DC5">
              <w:rPr>
                <w:color w:val="000000"/>
                <w:sz w:val="26"/>
                <w:szCs w:val="26"/>
                <w:shd w:val="clear" w:color="auto" w:fill="FFFFFF"/>
              </w:rPr>
              <w:t>G/SPS/N/TZA/487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9992D2" w14:textId="629EDC8D" w:rsidR="00CB2914" w:rsidRPr="00053DC5" w:rsidRDefault="00CB2914" w:rsidP="00FA78CA">
            <w:pPr>
              <w:jc w:val="center"/>
              <w:rPr>
                <w:bCs/>
                <w:sz w:val="26"/>
                <w:szCs w:val="26"/>
                <w:lang w:val="en-US"/>
              </w:rPr>
            </w:pPr>
            <w:r w:rsidRPr="00053DC5">
              <w:rPr>
                <w:sz w:val="26"/>
                <w:szCs w:val="26"/>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A253AA" w14:textId="5E4011EE" w:rsidR="00CB2914" w:rsidRPr="00053DC5" w:rsidRDefault="00CB2914" w:rsidP="00FA78CA">
            <w:pPr>
              <w:jc w:val="center"/>
              <w:rPr>
                <w:color w:val="3D3D3D"/>
                <w:sz w:val="28"/>
                <w:szCs w:val="28"/>
                <w:lang w:val="en-US"/>
              </w:rPr>
            </w:pPr>
            <w:r w:rsidRPr="00053DC5">
              <w:rPr>
                <w:sz w:val="28"/>
                <w:szCs w:val="28"/>
              </w:rPr>
              <w:t>Cộng hòa Tandania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705E46" w14:textId="2C8958DE" w:rsidR="00CB2914" w:rsidRPr="00053DC5" w:rsidRDefault="00CB2914" w:rsidP="00FA78CA">
            <w:pPr>
              <w:jc w:val="center"/>
              <w:rPr>
                <w:bCs/>
                <w:sz w:val="28"/>
                <w:szCs w:val="28"/>
              </w:rPr>
            </w:pPr>
            <w:r w:rsidRPr="00053DC5">
              <w:rPr>
                <w:color w:val="000000"/>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DD8223" w14:textId="30A655BA" w:rsidR="00CB2914" w:rsidRPr="00057BC3" w:rsidRDefault="00CB2914" w:rsidP="00FA78CA">
            <w:pPr>
              <w:jc w:val="both"/>
              <w:rPr>
                <w:bCs/>
                <w:sz w:val="28"/>
                <w:szCs w:val="28"/>
                <w:lang w:val="en-US"/>
              </w:rPr>
            </w:pPr>
            <w:r w:rsidRPr="00053DC5">
              <w:rPr>
                <w:sz w:val="28"/>
                <w:szCs w:val="28"/>
              </w:rPr>
              <w:t xml:space="preserve">PCD 739: 2025, Rong biển khô thô - Đặc điểm kỹ thuật, </w:t>
            </w:r>
            <w:r w:rsidRPr="00053DC5">
              <w:rPr>
                <w:sz w:val="28"/>
                <w:szCs w:val="28"/>
                <w:lang w:val="en-US"/>
              </w:rPr>
              <w:t>Ấn</w:t>
            </w:r>
            <w:r w:rsidRPr="00053DC5">
              <w:rPr>
                <w:sz w:val="28"/>
                <w:szCs w:val="28"/>
              </w:rPr>
              <w:t xml:space="preserve"> bản đầu tiên</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850618" w14:textId="3B9287E0" w:rsidR="00CB2914" w:rsidRPr="004B4994" w:rsidRDefault="00CB2914" w:rsidP="00FA78CA">
            <w:pPr>
              <w:jc w:val="both"/>
              <w:rPr>
                <w:bCs/>
                <w:sz w:val="28"/>
                <w:szCs w:val="28"/>
              </w:rPr>
            </w:pPr>
            <w:r w:rsidRPr="00053DC5">
              <w:rPr>
                <w:sz w:val="28"/>
                <w:szCs w:val="28"/>
              </w:rPr>
              <w:t>Dự thảo Tiêu chuẩn Quốc gia Tandania quy định các yêu cầu, phương pháp lấy mẫu và thử nghiệm đối với rong biển khô thô dùng làm thực phẩm cho con người</w:t>
            </w:r>
            <w:r w:rsidRPr="00053DC5">
              <w:rPr>
                <w:sz w:val="28"/>
                <w:szCs w:val="28"/>
                <w:lang w:val="en-US"/>
              </w:rPr>
              <w:t>.</w:t>
            </w:r>
          </w:p>
        </w:tc>
      </w:tr>
      <w:bookmarkEnd w:id="0"/>
    </w:tbl>
    <w:p w14:paraId="66A742DC" w14:textId="77777777" w:rsidR="00CB2914" w:rsidRPr="00CB2914" w:rsidRDefault="00CB2914">
      <w:pPr>
        <w:rPr>
          <w:lang w:val="en-US"/>
        </w:rPr>
      </w:pPr>
    </w:p>
    <w:p w14:paraId="51D1A935" w14:textId="3EA87A4A" w:rsidR="00CB2914" w:rsidRPr="00CB2914" w:rsidRDefault="0023692D" w:rsidP="00BE434E">
      <w:pPr>
        <w:pStyle w:val="ListParagraph"/>
        <w:numPr>
          <w:ilvl w:val="0"/>
          <w:numId w:val="11"/>
        </w:numPr>
        <w:pBdr>
          <w:top w:val="nil"/>
          <w:left w:val="nil"/>
          <w:bottom w:val="nil"/>
          <w:right w:val="nil"/>
          <w:between w:val="nil"/>
        </w:pBdr>
        <w:tabs>
          <w:tab w:val="left" w:pos="1153"/>
        </w:tabs>
        <w:spacing w:before="224"/>
        <w:jc w:val="both"/>
        <w:rPr>
          <w:b/>
          <w:color w:val="000000"/>
          <w:sz w:val="28"/>
          <w:szCs w:val="28"/>
        </w:rPr>
      </w:pPr>
      <w:r w:rsidRPr="004B4994">
        <w:br w:type="page"/>
      </w:r>
      <w:r w:rsidR="00CB2914" w:rsidRPr="00CB2914">
        <w:rPr>
          <w:b/>
          <w:color w:val="000000"/>
          <w:sz w:val="28"/>
          <w:szCs w:val="28"/>
        </w:rPr>
        <w:lastRenderedPageBreak/>
        <w:t>Danh sách quy định có hiệu lực</w:t>
      </w:r>
    </w:p>
    <w:p w14:paraId="54386F62" w14:textId="77777777" w:rsidR="0023692D" w:rsidRPr="004B4994" w:rsidRDefault="0023692D">
      <w:pPr>
        <w:widowControl/>
      </w:pPr>
    </w:p>
    <w:tbl>
      <w:tblPr>
        <w:tblW w:w="15443" w:type="dxa"/>
        <w:tblLayout w:type="fixed"/>
        <w:tblLook w:val="0400" w:firstRow="0" w:lastRow="0" w:firstColumn="0" w:lastColumn="0" w:noHBand="0" w:noVBand="1"/>
      </w:tblPr>
      <w:tblGrid>
        <w:gridCol w:w="701"/>
        <w:gridCol w:w="2552"/>
        <w:gridCol w:w="1275"/>
        <w:gridCol w:w="1418"/>
        <w:gridCol w:w="1417"/>
        <w:gridCol w:w="2410"/>
        <w:gridCol w:w="5670"/>
      </w:tblGrid>
      <w:tr w:rsidR="00EE1173" w:rsidRPr="004B4994" w14:paraId="0D6765A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tcPr>
          <w:p w14:paraId="52058F28" w14:textId="255D7326" w:rsidR="00EE1173" w:rsidRPr="00EE1173" w:rsidRDefault="00EE1173" w:rsidP="00EE1173">
            <w:pPr>
              <w:jc w:val="center"/>
              <w:rPr>
                <w:b/>
                <w:sz w:val="28"/>
                <w:szCs w:val="28"/>
                <w:lang w:val="en-US"/>
              </w:rPr>
            </w:pPr>
            <w:r w:rsidRPr="00EE1173">
              <w:rPr>
                <w:b/>
                <w:bCs/>
                <w:sz w:val="28"/>
                <w:szCs w:val="28"/>
              </w:rPr>
              <w:t>STT</w:t>
            </w:r>
          </w:p>
        </w:tc>
        <w:tc>
          <w:tcPr>
            <w:tcW w:w="2552"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3A51D3B0" w14:textId="77777777" w:rsidR="00EE1173" w:rsidRPr="00EE1173" w:rsidRDefault="00EE1173" w:rsidP="00EE1173">
            <w:pPr>
              <w:jc w:val="center"/>
              <w:rPr>
                <w:b/>
                <w:sz w:val="28"/>
                <w:szCs w:val="28"/>
              </w:rPr>
            </w:pPr>
            <w:r w:rsidRPr="00EE1173">
              <w:rPr>
                <w:b/>
                <w:sz w:val="28"/>
                <w:szCs w:val="28"/>
              </w:rPr>
              <w:t>Mã WTO</w:t>
            </w:r>
          </w:p>
        </w:tc>
        <w:tc>
          <w:tcPr>
            <w:tcW w:w="1275"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7032DED3" w14:textId="77777777" w:rsidR="00EE1173" w:rsidRPr="00EE1173" w:rsidRDefault="00EE1173" w:rsidP="00EE1173">
            <w:pPr>
              <w:jc w:val="center"/>
              <w:rPr>
                <w:b/>
                <w:sz w:val="28"/>
                <w:szCs w:val="28"/>
              </w:rPr>
            </w:pPr>
            <w:r w:rsidRPr="00EE1173">
              <w:rPr>
                <w:b/>
                <w:sz w:val="28"/>
                <w:szCs w:val="28"/>
              </w:rPr>
              <w:t>Lĩnh vực</w:t>
            </w:r>
          </w:p>
        </w:tc>
        <w:tc>
          <w:tcPr>
            <w:tcW w:w="1418" w:type="dxa"/>
            <w:tcBorders>
              <w:top w:val="single" w:sz="6" w:space="0" w:color="000000"/>
              <w:left w:val="single" w:sz="6" w:space="0" w:color="CCCCCC"/>
              <w:bottom w:val="single" w:sz="6" w:space="0" w:color="000000"/>
              <w:right w:val="single" w:sz="4" w:space="0" w:color="000000"/>
            </w:tcBorders>
            <w:shd w:val="clear" w:color="auto" w:fill="EEEEEE"/>
          </w:tcPr>
          <w:p w14:paraId="6A9B4753" w14:textId="77777777" w:rsidR="00EE1173" w:rsidRPr="00EE1173" w:rsidRDefault="00EE1173" w:rsidP="00EE1173">
            <w:pPr>
              <w:jc w:val="center"/>
              <w:rPr>
                <w:b/>
                <w:sz w:val="28"/>
                <w:szCs w:val="28"/>
              </w:rPr>
            </w:pPr>
            <w:r w:rsidRPr="00EE1173">
              <w:rPr>
                <w:b/>
                <w:sz w:val="28"/>
                <w:szCs w:val="28"/>
              </w:rPr>
              <w:t>Quốc gia/ Khu vực</w:t>
            </w:r>
          </w:p>
        </w:tc>
        <w:tc>
          <w:tcPr>
            <w:tcW w:w="1417" w:type="dxa"/>
            <w:tcBorders>
              <w:top w:val="single" w:sz="6" w:space="0" w:color="000000"/>
              <w:left w:val="single" w:sz="4" w:space="0" w:color="000000"/>
              <w:bottom w:val="single" w:sz="6" w:space="0" w:color="000000"/>
              <w:right w:val="single" w:sz="6" w:space="0" w:color="000000"/>
            </w:tcBorders>
            <w:shd w:val="clear" w:color="auto" w:fill="EEEEEE"/>
            <w:tcMar>
              <w:top w:w="30" w:type="dxa"/>
              <w:left w:w="45" w:type="dxa"/>
              <w:bottom w:w="30" w:type="dxa"/>
              <w:right w:w="45" w:type="dxa"/>
            </w:tcMar>
            <w:vAlign w:val="center"/>
          </w:tcPr>
          <w:p w14:paraId="620C32F6" w14:textId="77777777" w:rsidR="00EE1173" w:rsidRPr="00EE1173" w:rsidRDefault="00EE1173" w:rsidP="00EE1173">
            <w:pPr>
              <w:jc w:val="center"/>
              <w:rPr>
                <w:b/>
                <w:sz w:val="28"/>
                <w:szCs w:val="28"/>
              </w:rPr>
            </w:pPr>
            <w:r w:rsidRPr="00EE1173">
              <w:rPr>
                <w:b/>
                <w:sz w:val="28"/>
                <w:szCs w:val="28"/>
              </w:rPr>
              <w:t>Ngày thông báo</w:t>
            </w:r>
          </w:p>
        </w:tc>
        <w:tc>
          <w:tcPr>
            <w:tcW w:w="241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090BF238" w14:textId="77777777" w:rsidR="00EE1173" w:rsidRPr="00EE1173" w:rsidRDefault="00EE1173" w:rsidP="00EE1173">
            <w:pPr>
              <w:jc w:val="center"/>
              <w:rPr>
                <w:b/>
                <w:sz w:val="28"/>
                <w:szCs w:val="28"/>
              </w:rPr>
            </w:pPr>
            <w:r w:rsidRPr="00EE1173">
              <w:rPr>
                <w:b/>
                <w:sz w:val="28"/>
                <w:szCs w:val="28"/>
              </w:rPr>
              <w:t>Tiêu đề</w:t>
            </w:r>
          </w:p>
        </w:tc>
        <w:tc>
          <w:tcPr>
            <w:tcW w:w="567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tcPr>
          <w:p w14:paraId="2A580292" w14:textId="77777777" w:rsidR="00EE1173" w:rsidRPr="00EE1173" w:rsidRDefault="00EE1173" w:rsidP="00EE1173">
            <w:pPr>
              <w:jc w:val="center"/>
              <w:rPr>
                <w:b/>
                <w:sz w:val="28"/>
                <w:szCs w:val="28"/>
              </w:rPr>
            </w:pPr>
            <w:r w:rsidRPr="00EE1173">
              <w:rPr>
                <w:b/>
                <w:sz w:val="28"/>
                <w:szCs w:val="28"/>
              </w:rPr>
              <w:t>Nội dung thông báo</w:t>
            </w:r>
          </w:p>
        </w:tc>
      </w:tr>
      <w:tr w:rsidR="00EE1173" w:rsidRPr="004B4994" w14:paraId="34DA82B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B427AA" w14:textId="0D1740D0" w:rsidR="00EE1173" w:rsidRPr="00EE1173" w:rsidRDefault="00EE1173" w:rsidP="00EE1173">
            <w:pPr>
              <w:jc w:val="center"/>
              <w:rPr>
                <w:b/>
                <w:sz w:val="28"/>
                <w:szCs w:val="28"/>
              </w:rPr>
            </w:pPr>
            <w:r w:rsidRPr="00EE1173">
              <w:rPr>
                <w:color w:val="000000"/>
                <w:sz w:val="28"/>
                <w:szCs w:val="28"/>
                <w:lang w:val="vi-VN"/>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6276BA" w14:textId="77777777" w:rsidR="00EE1173" w:rsidRPr="00EE1173" w:rsidRDefault="00EE1173" w:rsidP="00EE1173">
            <w:pPr>
              <w:jc w:val="center"/>
              <w:rPr>
                <w:sz w:val="26"/>
                <w:szCs w:val="26"/>
              </w:rPr>
            </w:pPr>
            <w:r w:rsidRPr="00EE1173">
              <w:rPr>
                <w:sz w:val="26"/>
                <w:szCs w:val="26"/>
              </w:rPr>
              <w:t>G/SPS/N/BDI/64</w:t>
            </w:r>
          </w:p>
          <w:p w14:paraId="3071B2D6" w14:textId="77777777" w:rsidR="00EE1173" w:rsidRPr="00EE1173" w:rsidRDefault="00EE1173" w:rsidP="00EE1173">
            <w:pPr>
              <w:jc w:val="center"/>
              <w:rPr>
                <w:sz w:val="26"/>
                <w:szCs w:val="26"/>
              </w:rPr>
            </w:pPr>
            <w:r w:rsidRPr="00EE1173">
              <w:rPr>
                <w:sz w:val="26"/>
                <w:szCs w:val="26"/>
              </w:rPr>
              <w:t>/Add.1 G/SPS/N/KEN/221</w:t>
            </w:r>
          </w:p>
          <w:p w14:paraId="14E6797C" w14:textId="77777777" w:rsidR="00EE1173" w:rsidRPr="00EE1173" w:rsidRDefault="00EE1173" w:rsidP="00EE1173">
            <w:pPr>
              <w:jc w:val="center"/>
              <w:rPr>
                <w:sz w:val="26"/>
                <w:szCs w:val="26"/>
              </w:rPr>
            </w:pPr>
            <w:r w:rsidRPr="00EE1173">
              <w:rPr>
                <w:sz w:val="26"/>
                <w:szCs w:val="26"/>
              </w:rPr>
              <w:t>/Add.1 G/SPS/N/RWA/57</w:t>
            </w:r>
          </w:p>
          <w:p w14:paraId="68CF574C" w14:textId="77777777" w:rsidR="00EE1173" w:rsidRPr="00EE1173" w:rsidRDefault="00EE1173" w:rsidP="00EE1173">
            <w:pPr>
              <w:jc w:val="center"/>
              <w:rPr>
                <w:sz w:val="26"/>
                <w:szCs w:val="26"/>
              </w:rPr>
            </w:pPr>
            <w:r w:rsidRPr="00EE1173">
              <w:rPr>
                <w:sz w:val="26"/>
                <w:szCs w:val="26"/>
              </w:rPr>
              <w:t>/Add.1 G/SPS/N/TZA/286</w:t>
            </w:r>
          </w:p>
          <w:p w14:paraId="7554E2DC" w14:textId="77777777" w:rsidR="00EE1173" w:rsidRPr="00EE1173" w:rsidRDefault="00EE1173" w:rsidP="00EE1173">
            <w:pPr>
              <w:jc w:val="center"/>
              <w:rPr>
                <w:sz w:val="26"/>
                <w:szCs w:val="26"/>
              </w:rPr>
            </w:pPr>
            <w:r w:rsidRPr="00EE1173">
              <w:rPr>
                <w:sz w:val="26"/>
                <w:szCs w:val="26"/>
              </w:rPr>
              <w:t>/Add.1 G/SPS/N/UGA/270</w:t>
            </w:r>
          </w:p>
          <w:p w14:paraId="54901379" w14:textId="77777777" w:rsidR="00EE1173" w:rsidRPr="00EE1173" w:rsidRDefault="00EE1173" w:rsidP="00EE1173">
            <w:pPr>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47E50B" w14:textId="77777777" w:rsidR="00EE1173" w:rsidRPr="00EE1173" w:rsidRDefault="00EE1173" w:rsidP="00EE1173">
            <w:pPr>
              <w:jc w:val="center"/>
              <w:rPr>
                <w:b/>
                <w:sz w:val="26"/>
                <w:szCs w:val="26"/>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2AB9E6" w14:textId="77777777" w:rsidR="00EE1173" w:rsidRPr="00EE1173" w:rsidRDefault="00EE1173" w:rsidP="00EE1173">
            <w:pPr>
              <w:jc w:val="center"/>
              <w:rPr>
                <w:b/>
                <w:sz w:val="28"/>
                <w:szCs w:val="28"/>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2AA3C4" w14:textId="77777777" w:rsidR="00EE1173" w:rsidRPr="00EE1173" w:rsidRDefault="00EE1173" w:rsidP="00EE1173">
            <w:pPr>
              <w:jc w:val="center"/>
              <w:rPr>
                <w:b/>
                <w:sz w:val="28"/>
                <w:szCs w:val="28"/>
              </w:rPr>
            </w:pPr>
            <w:r w:rsidRPr="00EE1173">
              <w:rPr>
                <w:sz w:val="28"/>
                <w:szCs w:val="28"/>
                <w:lang w:val="vi-VN"/>
              </w:rPr>
              <w:t>19/12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D96FBD" w14:textId="78338E58" w:rsidR="00EE1173" w:rsidRPr="00057BC3" w:rsidRDefault="00EE1173" w:rsidP="00EE1173">
            <w:pPr>
              <w:jc w:val="both"/>
              <w:rPr>
                <w:b/>
                <w:sz w:val="28"/>
                <w:szCs w:val="28"/>
                <w:lang w:val="en-US"/>
              </w:rPr>
            </w:pPr>
            <w:r w:rsidRPr="00EE1173">
              <w:rPr>
                <w:color w:val="000000"/>
                <w:sz w:val="28"/>
                <w:szCs w:val="28"/>
              </w:rPr>
              <w:t>DEAS 1165: 2023, Vật liệu cải tạo đất nông nghiệp bằng vôi</w:t>
            </w:r>
            <w:r w:rsidRPr="00EE1173">
              <w:rPr>
                <w:color w:val="000000"/>
                <w:sz w:val="28"/>
                <w:szCs w:val="28"/>
                <w:lang w:val="vi-VN"/>
              </w:rPr>
              <w:t xml:space="preserve"> –</w:t>
            </w:r>
            <w:r w:rsidRPr="00EE1173">
              <w:rPr>
                <w:color w:val="000000"/>
                <w:sz w:val="28"/>
                <w:szCs w:val="28"/>
              </w:rPr>
              <w:t xml:space="preserve"> Yêu cầu kỹ thuật, Ấn bản lần thứ nhất</w:t>
            </w:r>
            <w:r w:rsidR="00057BC3">
              <w:rPr>
                <w:color w:val="000000"/>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3A0A830" w14:textId="77777777" w:rsidR="00EE1173" w:rsidRPr="00EE1173" w:rsidRDefault="00EE1173" w:rsidP="00EE1173">
            <w:pPr>
              <w:jc w:val="both"/>
              <w:rPr>
                <w:sz w:val="28"/>
                <w:szCs w:val="28"/>
              </w:rPr>
            </w:pPr>
            <w:r w:rsidRPr="00EE1173">
              <w:rPr>
                <w:sz w:val="28"/>
                <w:szCs w:val="28"/>
              </w:rPr>
              <w:t xml:space="preserve">Dự thảo Tiêu chuẩn Đông Phi DEAS 1165: 2023, Vật liệu cải tạo đất nông nghiệp bằng vôi </w:t>
            </w:r>
            <w:r w:rsidRPr="00EE1173">
              <w:rPr>
                <w:sz w:val="28"/>
                <w:szCs w:val="28"/>
                <w:lang w:val="vi-VN"/>
              </w:rPr>
              <w:t>–</w:t>
            </w:r>
            <w:r w:rsidRPr="00EE1173">
              <w:rPr>
                <w:sz w:val="28"/>
                <w:szCs w:val="28"/>
              </w:rPr>
              <w:t xml:space="preserve"> Yêu cầu kỹ thuật, thông báo tại G/SPS/N/BDI/64, G/SPS/N/KEN/221, G/SPS/N/RWA/57, G/SPS/N/TZA/286 và G/SPS/N/UGA/270 đã được </w:t>
            </w:r>
            <w:r w:rsidRPr="00EE1173">
              <w:rPr>
                <w:color w:val="0F1115"/>
                <w:sz w:val="28"/>
                <w:szCs w:val="28"/>
                <w:shd w:val="clear" w:color="auto" w:fill="FFFFFF"/>
              </w:rPr>
              <w:t>Uganda</w:t>
            </w:r>
            <w:r w:rsidRPr="00EE1173">
              <w:rPr>
                <w:color w:val="0F1115"/>
                <w:sz w:val="28"/>
                <w:szCs w:val="28"/>
                <w:shd w:val="clear" w:color="auto" w:fill="FFFFFF"/>
                <w:lang w:val="en-US"/>
              </w:rPr>
              <w:t xml:space="preserve"> </w:t>
            </w:r>
            <w:r w:rsidRPr="00EE1173">
              <w:rPr>
                <w:sz w:val="28"/>
                <w:szCs w:val="28"/>
              </w:rPr>
              <w:t>thông qua vào ngày 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là </w:t>
            </w:r>
            <w:r w:rsidRPr="00EE1173">
              <w:rPr>
                <w:sz w:val="28"/>
                <w:szCs w:val="28"/>
                <w:lang w:val="en-US"/>
              </w:rPr>
              <w:t xml:space="preserve">Tiêu chuẩn quốc gia, </w:t>
            </w:r>
            <w:r w:rsidRPr="00EE1173">
              <w:rPr>
                <w:bCs/>
                <w:sz w:val="28"/>
                <w:szCs w:val="28"/>
              </w:rPr>
              <w:t>mã số</w:t>
            </w:r>
            <w:r w:rsidRPr="00EE1173">
              <w:rPr>
                <w:sz w:val="28"/>
                <w:szCs w:val="28"/>
                <w:lang w:val="vi-VN"/>
              </w:rPr>
              <w:t xml:space="preserve"> “</w:t>
            </w:r>
            <w:r w:rsidRPr="00EE1173">
              <w:rPr>
                <w:sz w:val="28"/>
                <w:szCs w:val="28"/>
              </w:rPr>
              <w:t>US EAS 1165: 2024, Vật liệu cải tạo đất nông nghiệp bằng vôi</w:t>
            </w:r>
            <w:r w:rsidRPr="00EE1173">
              <w:rPr>
                <w:sz w:val="28"/>
                <w:szCs w:val="28"/>
                <w:lang w:val="vi-VN"/>
              </w:rPr>
              <w:t xml:space="preserve"> –</w:t>
            </w:r>
            <w:r w:rsidRPr="00EE1173">
              <w:rPr>
                <w:sz w:val="28"/>
                <w:szCs w:val="28"/>
              </w:rPr>
              <w:t xml:space="preserve"> Yêu cầu kỹ thuật, Ấn bản lần thứ nhất</w:t>
            </w:r>
            <w:r w:rsidRPr="00EE1173">
              <w:rPr>
                <w:sz w:val="28"/>
                <w:szCs w:val="28"/>
                <w:lang w:val="vi-VN"/>
              </w:rPr>
              <w:t>”</w:t>
            </w:r>
            <w:r w:rsidRPr="00EE1173">
              <w:rPr>
                <w:sz w:val="28"/>
                <w:szCs w:val="28"/>
              </w:rPr>
              <w:t>.</w:t>
            </w:r>
          </w:p>
          <w:p w14:paraId="4560FD19" w14:textId="77777777" w:rsidR="00EE1173" w:rsidRPr="00EE1173" w:rsidRDefault="00EE1173" w:rsidP="00EE1173">
            <w:pPr>
              <w:jc w:val="both"/>
              <w:rPr>
                <w:sz w:val="28"/>
                <w:szCs w:val="28"/>
              </w:rPr>
            </w:pPr>
            <w:r w:rsidRPr="00EE1173">
              <w:rPr>
                <w:sz w:val="28"/>
                <w:szCs w:val="28"/>
              </w:rPr>
              <w:t>Tiêu chuẩn này có thể được mua trực tuyến thông qua đường dẫn:</w:t>
            </w:r>
            <w:r w:rsidRPr="00EE1173">
              <w:rPr>
                <w:sz w:val="28"/>
                <w:szCs w:val="28"/>
                <w:lang w:val="vi-VN"/>
              </w:rPr>
              <w:t xml:space="preserve"> </w:t>
            </w:r>
            <w:hyperlink r:id="rId16" w:history="1">
              <w:r w:rsidRPr="00EE1173">
                <w:rPr>
                  <w:rStyle w:val="Hyperlink"/>
                  <w:sz w:val="28"/>
                  <w:szCs w:val="28"/>
                </w:rPr>
                <w:t>https://webstore.unbs.go.ug/</w:t>
              </w:r>
            </w:hyperlink>
            <w:r w:rsidRPr="00EE1173">
              <w:rPr>
                <w:sz w:val="28"/>
                <w:szCs w:val="28"/>
              </w:rPr>
              <w:t>.</w:t>
            </w:r>
            <w:r w:rsidRPr="00EE1173">
              <w:rPr>
                <w:sz w:val="28"/>
                <w:szCs w:val="28"/>
                <w:lang w:val="vi-VN"/>
              </w:rPr>
              <w:t xml:space="preserve"> </w:t>
            </w:r>
          </w:p>
        </w:tc>
      </w:tr>
      <w:tr w:rsidR="00EE1173" w:rsidRPr="004B4994" w14:paraId="61942E2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DD6AAFC" w14:textId="501E3464" w:rsidR="00EE1173" w:rsidRPr="00EE1173" w:rsidRDefault="00EE1173" w:rsidP="00EE1173">
            <w:pPr>
              <w:jc w:val="center"/>
              <w:rPr>
                <w:b/>
                <w:sz w:val="28"/>
                <w:szCs w:val="28"/>
              </w:rPr>
            </w:pPr>
            <w:r w:rsidRPr="00EE1173">
              <w:rPr>
                <w:bCs/>
                <w:color w:val="000000"/>
                <w:sz w:val="28"/>
                <w:szCs w:val="28"/>
                <w:lang w:val="vi-VN"/>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6A57F7" w14:textId="77777777" w:rsidR="00EE1173" w:rsidRPr="00EE1173" w:rsidRDefault="00EE1173" w:rsidP="00EE1173">
            <w:pPr>
              <w:jc w:val="center"/>
              <w:rPr>
                <w:sz w:val="26"/>
                <w:szCs w:val="26"/>
              </w:rPr>
            </w:pPr>
            <w:r w:rsidRPr="00EE1173">
              <w:rPr>
                <w:sz w:val="26"/>
                <w:szCs w:val="26"/>
              </w:rPr>
              <w:t>G/SPS/N/BDI/65</w:t>
            </w:r>
          </w:p>
          <w:p w14:paraId="5DBD9770" w14:textId="77777777" w:rsidR="00EE1173" w:rsidRPr="00EE1173" w:rsidRDefault="00EE1173" w:rsidP="00EE1173">
            <w:pPr>
              <w:jc w:val="center"/>
              <w:rPr>
                <w:sz w:val="26"/>
                <w:szCs w:val="26"/>
              </w:rPr>
            </w:pPr>
            <w:r w:rsidRPr="00EE1173">
              <w:rPr>
                <w:sz w:val="26"/>
                <w:szCs w:val="26"/>
              </w:rPr>
              <w:t>/Add.1 G/SPS/N/KEN/222</w:t>
            </w:r>
          </w:p>
          <w:p w14:paraId="4D679581" w14:textId="77777777" w:rsidR="00EE1173" w:rsidRPr="00EE1173" w:rsidRDefault="00EE1173" w:rsidP="00EE1173">
            <w:pPr>
              <w:jc w:val="center"/>
              <w:rPr>
                <w:sz w:val="26"/>
                <w:szCs w:val="26"/>
              </w:rPr>
            </w:pPr>
            <w:r w:rsidRPr="00EE1173">
              <w:rPr>
                <w:sz w:val="26"/>
                <w:szCs w:val="26"/>
              </w:rPr>
              <w:t>/Add.1 G/SPS/N/RWA/58</w:t>
            </w:r>
          </w:p>
          <w:p w14:paraId="19DF4C55" w14:textId="77777777" w:rsidR="00EE1173" w:rsidRPr="00EE1173" w:rsidRDefault="00EE1173" w:rsidP="00EE1173">
            <w:pPr>
              <w:jc w:val="center"/>
              <w:rPr>
                <w:sz w:val="26"/>
                <w:szCs w:val="26"/>
              </w:rPr>
            </w:pPr>
            <w:r w:rsidRPr="00EE1173">
              <w:rPr>
                <w:sz w:val="26"/>
                <w:szCs w:val="26"/>
              </w:rPr>
              <w:t>/Add.1 G/SPS/N/TZA/287</w:t>
            </w:r>
          </w:p>
          <w:p w14:paraId="268023E2" w14:textId="77777777" w:rsidR="00EE1173" w:rsidRPr="00EE1173" w:rsidRDefault="00EE1173" w:rsidP="00EE1173">
            <w:pPr>
              <w:jc w:val="center"/>
              <w:rPr>
                <w:sz w:val="26"/>
                <w:szCs w:val="26"/>
              </w:rPr>
            </w:pPr>
            <w:r w:rsidRPr="00EE1173">
              <w:rPr>
                <w:sz w:val="26"/>
                <w:szCs w:val="26"/>
              </w:rPr>
              <w:t>/Add.1 G/SPS/N/UGA/271</w:t>
            </w:r>
          </w:p>
          <w:p w14:paraId="1CED6820" w14:textId="77777777" w:rsidR="00EE1173" w:rsidRPr="00EE1173" w:rsidRDefault="00EE1173" w:rsidP="00EE1173">
            <w:pPr>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C050FD"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EEFF10C"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FF2BDA" w14:textId="77777777" w:rsidR="00EE1173" w:rsidRPr="00EE1173" w:rsidRDefault="00EE1173" w:rsidP="00EE1173">
            <w:pPr>
              <w:jc w:val="center"/>
              <w:rPr>
                <w:sz w:val="28"/>
                <w:szCs w:val="28"/>
                <w:lang w:val="vi-VN"/>
              </w:rPr>
            </w:pPr>
            <w:r w:rsidRPr="00EE1173">
              <w:rPr>
                <w:sz w:val="28"/>
                <w:szCs w:val="28"/>
                <w:lang w:val="vi-VN"/>
              </w:rPr>
              <w:t>19/12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4249DF" w14:textId="6CE8CBA3" w:rsidR="00EE1173" w:rsidRPr="00057BC3" w:rsidRDefault="00EE1173" w:rsidP="00EE1173">
            <w:pPr>
              <w:jc w:val="both"/>
              <w:rPr>
                <w:color w:val="000000"/>
                <w:sz w:val="28"/>
                <w:szCs w:val="28"/>
                <w:lang w:val="en-US"/>
              </w:rPr>
            </w:pPr>
            <w:r w:rsidRPr="00EE1173">
              <w:rPr>
                <w:sz w:val="28"/>
                <w:szCs w:val="28"/>
                <w:lang w:val="vi-VN"/>
              </w:rPr>
              <w:t>DEAS 1164: 2023, Phân bón vô cơ phun qua lá – Yêu cầu kỹ thuật, Ấn bản lần thứ nhất</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18DDA1"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Dự thảo Tiêu chuẩn Đông Phi DEAS 1164: 2023, Phân bón vô cơ phun qua lá </w:t>
            </w:r>
            <w:r w:rsidRPr="00EE1173">
              <w:rPr>
                <w:sz w:val="28"/>
                <w:szCs w:val="28"/>
                <w:lang w:val="vi-VN"/>
              </w:rPr>
              <w:t xml:space="preserve">– </w:t>
            </w:r>
            <w:r w:rsidRPr="00EE1173">
              <w:rPr>
                <w:color w:val="000000"/>
                <w:sz w:val="28"/>
                <w:szCs w:val="28"/>
                <w:lang w:val="vi-VN"/>
              </w:rPr>
              <w:t xml:space="preserve">Yêu cầu kỹ thuật, thông báo tại G/SPS/N/BDI/65, G/SPS/N/KEN/222, G/SPS/N/RWA/58, G/SPS/N/TZA/287 và G/SPS/N/UGA/271, đã được Uganda thông qua vào ngày 30/9/2025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color w:val="000000"/>
                <w:sz w:val="28"/>
                <w:szCs w:val="28"/>
                <w:lang w:val="vi-VN"/>
              </w:rPr>
              <w:t xml:space="preserve">US EAS 1164: 2024, Phân bón vô cơ phun qua lá </w:t>
            </w:r>
            <w:r w:rsidRPr="00EE1173">
              <w:rPr>
                <w:sz w:val="28"/>
                <w:szCs w:val="28"/>
                <w:lang w:val="vi-VN"/>
              </w:rPr>
              <w:t xml:space="preserve">– </w:t>
            </w:r>
            <w:r w:rsidRPr="00EE1173">
              <w:rPr>
                <w:color w:val="000000"/>
                <w:sz w:val="28"/>
                <w:szCs w:val="28"/>
                <w:lang w:val="vi-VN"/>
              </w:rPr>
              <w:t>Yêu cầu kỹ thuật, Ấn bản lần thứ nhất.</w:t>
            </w:r>
          </w:p>
          <w:p w14:paraId="57FB5FB9"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Tiêu chuẩn này có thể được mua trực tuyến thông qua đường dẫn: </w:t>
            </w:r>
            <w:hyperlink r:id="rId17" w:history="1">
              <w:r w:rsidRPr="00EE1173">
                <w:rPr>
                  <w:rStyle w:val="Hyperlink"/>
                  <w:sz w:val="28"/>
                  <w:szCs w:val="28"/>
                  <w:lang w:val="vi-VN"/>
                </w:rPr>
                <w:t>https://webstore.unbs.go.ug/</w:t>
              </w:r>
            </w:hyperlink>
            <w:r w:rsidRPr="00EE1173">
              <w:rPr>
                <w:color w:val="000000"/>
                <w:sz w:val="28"/>
                <w:szCs w:val="28"/>
                <w:lang w:val="vi-VN"/>
              </w:rPr>
              <w:t xml:space="preserve">. </w:t>
            </w:r>
          </w:p>
        </w:tc>
      </w:tr>
      <w:tr w:rsidR="00EE1173" w:rsidRPr="004B4994" w14:paraId="6339EA4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CBC3264" w14:textId="31CCCF73" w:rsidR="00EE1173" w:rsidRPr="00EE1173" w:rsidRDefault="00EE1173" w:rsidP="00EE1173">
            <w:pPr>
              <w:jc w:val="center"/>
              <w:rPr>
                <w:b/>
                <w:sz w:val="28"/>
                <w:szCs w:val="28"/>
              </w:rPr>
            </w:pPr>
            <w:r w:rsidRPr="00EE1173">
              <w:rPr>
                <w:bCs/>
                <w:color w:val="000000"/>
                <w:sz w:val="28"/>
                <w:szCs w:val="28"/>
                <w:lang w:val="vi-VN"/>
              </w:rPr>
              <w:t>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AE5E917" w14:textId="77777777" w:rsidR="00EE1173" w:rsidRPr="00EE1173" w:rsidRDefault="00EE1173" w:rsidP="00EE1173">
            <w:pPr>
              <w:jc w:val="center"/>
              <w:rPr>
                <w:sz w:val="26"/>
                <w:szCs w:val="26"/>
              </w:rPr>
            </w:pPr>
            <w:r w:rsidRPr="00EE1173">
              <w:rPr>
                <w:sz w:val="26"/>
                <w:szCs w:val="26"/>
              </w:rPr>
              <w:t>G/SPS/N/BDI/66</w:t>
            </w:r>
          </w:p>
          <w:p w14:paraId="512BEB20" w14:textId="77777777" w:rsidR="00EE1173" w:rsidRPr="00EE1173" w:rsidRDefault="00EE1173" w:rsidP="00EE1173">
            <w:pPr>
              <w:jc w:val="center"/>
              <w:rPr>
                <w:sz w:val="26"/>
                <w:szCs w:val="26"/>
              </w:rPr>
            </w:pPr>
            <w:r w:rsidRPr="00EE1173">
              <w:rPr>
                <w:sz w:val="26"/>
                <w:szCs w:val="26"/>
              </w:rPr>
              <w:t>/Add.1 G/SPS/N/KEN/223</w:t>
            </w:r>
          </w:p>
          <w:p w14:paraId="1CE80750" w14:textId="77777777" w:rsidR="00EE1173" w:rsidRPr="00EE1173" w:rsidRDefault="00EE1173" w:rsidP="00EE1173">
            <w:pPr>
              <w:jc w:val="center"/>
              <w:rPr>
                <w:sz w:val="26"/>
                <w:szCs w:val="26"/>
              </w:rPr>
            </w:pPr>
            <w:r w:rsidRPr="00EE1173">
              <w:rPr>
                <w:sz w:val="26"/>
                <w:szCs w:val="26"/>
              </w:rPr>
              <w:t xml:space="preserve">/Add.1 </w:t>
            </w:r>
            <w:r w:rsidRPr="00EE1173">
              <w:rPr>
                <w:sz w:val="26"/>
                <w:szCs w:val="26"/>
              </w:rPr>
              <w:lastRenderedPageBreak/>
              <w:t>G/SPS/N/RWA/59</w:t>
            </w:r>
          </w:p>
          <w:p w14:paraId="0C6D55FE" w14:textId="77777777" w:rsidR="00EE1173" w:rsidRPr="00EE1173" w:rsidRDefault="00EE1173" w:rsidP="00EE1173">
            <w:pPr>
              <w:jc w:val="center"/>
              <w:rPr>
                <w:sz w:val="26"/>
                <w:szCs w:val="26"/>
              </w:rPr>
            </w:pPr>
            <w:r w:rsidRPr="00EE1173">
              <w:rPr>
                <w:sz w:val="26"/>
                <w:szCs w:val="26"/>
              </w:rPr>
              <w:t>/Add.1 G/SPS/N/TZA/288</w:t>
            </w:r>
          </w:p>
          <w:p w14:paraId="5988A127" w14:textId="77777777" w:rsidR="00EE1173" w:rsidRPr="00EE1173" w:rsidRDefault="00EE1173" w:rsidP="00EE1173">
            <w:pPr>
              <w:jc w:val="center"/>
              <w:rPr>
                <w:sz w:val="26"/>
                <w:szCs w:val="26"/>
              </w:rPr>
            </w:pPr>
            <w:r w:rsidRPr="00EE1173">
              <w:rPr>
                <w:sz w:val="26"/>
                <w:szCs w:val="26"/>
              </w:rPr>
              <w:t>/Add.1 G/SPS/N/UGA/272</w:t>
            </w:r>
          </w:p>
          <w:p w14:paraId="699B31A1" w14:textId="77777777" w:rsidR="00EE1173" w:rsidRPr="00EE1173" w:rsidRDefault="00EE1173" w:rsidP="00EE1173">
            <w:pPr>
              <w:jc w:val="center"/>
              <w:rPr>
                <w:sz w:val="26"/>
                <w:szCs w:val="26"/>
              </w:rPr>
            </w:pPr>
            <w:r w:rsidRPr="00EE1173">
              <w:rPr>
                <w:sz w:val="26"/>
                <w:szCs w:val="26"/>
                <w:lang w:val="vi-VN"/>
              </w:rPr>
              <w:t>/</w:t>
            </w: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CBCCE0" w14:textId="77777777" w:rsidR="00EE1173" w:rsidRPr="00EE1173" w:rsidRDefault="00EE1173" w:rsidP="00EE1173">
            <w:pPr>
              <w:jc w:val="center"/>
              <w:rPr>
                <w:sz w:val="26"/>
                <w:szCs w:val="26"/>
                <w:lang w:val="vi-VN"/>
              </w:rPr>
            </w:pPr>
            <w:r w:rsidRPr="00EE1173">
              <w:rPr>
                <w:sz w:val="26"/>
                <w:szCs w:val="26"/>
                <w:lang w:val="vi-VN"/>
              </w:rPr>
              <w:lastRenderedPageBreak/>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27F699F"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D03ADBC" w14:textId="77777777" w:rsidR="00EE1173" w:rsidRPr="00EE1173" w:rsidRDefault="00EE1173" w:rsidP="00EE1173">
            <w:pPr>
              <w:jc w:val="center"/>
              <w:rPr>
                <w:sz w:val="28"/>
                <w:szCs w:val="28"/>
                <w:lang w:val="vi-VN"/>
              </w:rPr>
            </w:pPr>
            <w:r w:rsidRPr="00EE1173">
              <w:rPr>
                <w:sz w:val="28"/>
                <w:szCs w:val="28"/>
                <w:lang w:val="vi-VN"/>
              </w:rPr>
              <w:t>19/12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12D063E" w14:textId="39D92E37" w:rsidR="00EE1173" w:rsidRPr="00057BC3" w:rsidRDefault="00EE1173" w:rsidP="00EE1173">
            <w:pPr>
              <w:jc w:val="both"/>
              <w:rPr>
                <w:sz w:val="28"/>
                <w:szCs w:val="28"/>
                <w:lang w:val="en-US"/>
              </w:rPr>
            </w:pPr>
            <w:r w:rsidRPr="00EE1173">
              <w:rPr>
                <w:sz w:val="28"/>
                <w:szCs w:val="28"/>
                <w:lang w:val="vi-VN"/>
              </w:rPr>
              <w:t>DEAS 1167: 2023, Phân bón hữu cơ – Yêu cầu kỹ thuật, Ấn bản lần thứ nhất</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5561F2" w14:textId="77777777" w:rsidR="00EE1173" w:rsidRPr="00EE1173" w:rsidRDefault="00EE1173" w:rsidP="00EE1173">
            <w:pPr>
              <w:jc w:val="both"/>
              <w:rPr>
                <w:sz w:val="28"/>
                <w:szCs w:val="28"/>
              </w:rPr>
            </w:pPr>
            <w:r w:rsidRPr="00EE1173">
              <w:rPr>
                <w:sz w:val="28"/>
                <w:szCs w:val="28"/>
              </w:rPr>
              <w:t xml:space="preserve">Dự thảo Tiêu chuẩn Đông Phi DEAS 1167: 2023, Phân bón hữu cơ </w:t>
            </w:r>
            <w:r w:rsidRPr="00EE1173">
              <w:rPr>
                <w:sz w:val="28"/>
                <w:szCs w:val="28"/>
                <w:lang w:val="vi-VN"/>
              </w:rPr>
              <w:t xml:space="preserve">– </w:t>
            </w:r>
            <w:r w:rsidRPr="00EE1173">
              <w:rPr>
                <w:sz w:val="28"/>
                <w:szCs w:val="28"/>
              </w:rPr>
              <w:t xml:space="preserve">Yêu cầu kỹ thuật, Ấn bản lần thứ nhất, thông báo tại G/SPS/N/BDI/66, G/SPS/N/KEN/223, G/SPS/N/RWA/59, </w:t>
            </w:r>
            <w:r w:rsidRPr="00EE1173">
              <w:rPr>
                <w:sz w:val="28"/>
                <w:szCs w:val="28"/>
              </w:rPr>
              <w:lastRenderedPageBreak/>
              <w:t>G/SPS/N/TZA/288 và G/SPS/N/UGA/272, đã được Uganda thông qua vào ngày 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sz w:val="28"/>
                <w:szCs w:val="28"/>
              </w:rPr>
              <w:t xml:space="preserve">US EAS 1167: 2024, Phân bón hữu cơ </w:t>
            </w:r>
            <w:r w:rsidRPr="00EE1173">
              <w:rPr>
                <w:sz w:val="28"/>
                <w:szCs w:val="28"/>
                <w:lang w:val="vi-VN"/>
              </w:rPr>
              <w:t xml:space="preserve">– </w:t>
            </w:r>
            <w:r w:rsidRPr="00EE1173">
              <w:rPr>
                <w:sz w:val="28"/>
                <w:szCs w:val="28"/>
              </w:rPr>
              <w:t>Yêu cầu kỹ thuật, Ấn bản lần thứ nhất.</w:t>
            </w:r>
          </w:p>
          <w:p w14:paraId="219B708F" w14:textId="77777777" w:rsidR="00EE1173" w:rsidRPr="00EE1173" w:rsidRDefault="00EE1173" w:rsidP="00EE1173">
            <w:pPr>
              <w:jc w:val="both"/>
              <w:rPr>
                <w:sz w:val="28"/>
                <w:szCs w:val="28"/>
              </w:rPr>
            </w:pPr>
            <w:r w:rsidRPr="00EE1173">
              <w:rPr>
                <w:sz w:val="28"/>
                <w:szCs w:val="28"/>
              </w:rPr>
              <w:t>Tiêu chuẩn này có thể được mua trực tuyến thông qua đường dẫn:</w:t>
            </w:r>
            <w:r w:rsidRPr="00EE1173">
              <w:rPr>
                <w:sz w:val="28"/>
                <w:szCs w:val="28"/>
                <w:lang w:val="vi-VN"/>
              </w:rPr>
              <w:t xml:space="preserve"> </w:t>
            </w:r>
            <w:hyperlink r:id="rId18" w:history="1">
              <w:r w:rsidRPr="00EE1173">
                <w:rPr>
                  <w:rStyle w:val="Hyperlink"/>
                  <w:sz w:val="28"/>
                  <w:szCs w:val="28"/>
                </w:rPr>
                <w:t>https://webstore.unbs.go.ug/</w:t>
              </w:r>
            </w:hyperlink>
            <w:r w:rsidRPr="00EE1173">
              <w:rPr>
                <w:sz w:val="28"/>
                <w:szCs w:val="28"/>
              </w:rPr>
              <w:t>.</w:t>
            </w:r>
            <w:r w:rsidRPr="00EE1173">
              <w:rPr>
                <w:sz w:val="28"/>
                <w:szCs w:val="28"/>
                <w:lang w:val="vi-VN"/>
              </w:rPr>
              <w:t xml:space="preserve"> </w:t>
            </w:r>
          </w:p>
        </w:tc>
      </w:tr>
      <w:tr w:rsidR="00EE1173" w:rsidRPr="004B4994" w14:paraId="2005B1B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FDE6955" w14:textId="193F3091" w:rsidR="00EE1173" w:rsidRPr="00EE1173" w:rsidRDefault="00EE1173" w:rsidP="00EE1173">
            <w:pPr>
              <w:jc w:val="center"/>
              <w:rPr>
                <w:b/>
                <w:sz w:val="28"/>
                <w:szCs w:val="28"/>
              </w:rPr>
            </w:pPr>
            <w:r w:rsidRPr="00EE1173">
              <w:rPr>
                <w:bCs/>
                <w:color w:val="000000"/>
                <w:sz w:val="28"/>
                <w:szCs w:val="28"/>
                <w:lang w:val="vi-VN"/>
              </w:rPr>
              <w:lastRenderedPageBreak/>
              <w:t>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7BC828" w14:textId="77777777" w:rsidR="00EE1173" w:rsidRPr="00EE1173" w:rsidRDefault="00EE1173" w:rsidP="00EE1173">
            <w:pPr>
              <w:jc w:val="center"/>
              <w:rPr>
                <w:sz w:val="26"/>
                <w:szCs w:val="26"/>
              </w:rPr>
            </w:pPr>
            <w:r w:rsidRPr="00EE1173">
              <w:rPr>
                <w:sz w:val="26"/>
                <w:szCs w:val="26"/>
              </w:rPr>
              <w:t>G/SPS/N/BDI/67</w:t>
            </w:r>
          </w:p>
          <w:p w14:paraId="71BA7E0B" w14:textId="77777777" w:rsidR="00EE1173" w:rsidRPr="00EE1173" w:rsidRDefault="00EE1173" w:rsidP="00EE1173">
            <w:pPr>
              <w:jc w:val="center"/>
              <w:rPr>
                <w:sz w:val="26"/>
                <w:szCs w:val="26"/>
              </w:rPr>
            </w:pPr>
            <w:r w:rsidRPr="00EE1173">
              <w:rPr>
                <w:sz w:val="26"/>
                <w:szCs w:val="26"/>
              </w:rPr>
              <w:t>/Add.1 G/SPS/N/KEN/224</w:t>
            </w:r>
          </w:p>
          <w:p w14:paraId="1A827232" w14:textId="77777777" w:rsidR="00EE1173" w:rsidRPr="00EE1173" w:rsidRDefault="00EE1173" w:rsidP="00EE1173">
            <w:pPr>
              <w:jc w:val="center"/>
              <w:rPr>
                <w:sz w:val="26"/>
                <w:szCs w:val="26"/>
              </w:rPr>
            </w:pPr>
            <w:r w:rsidRPr="00EE1173">
              <w:rPr>
                <w:sz w:val="26"/>
                <w:szCs w:val="26"/>
              </w:rPr>
              <w:t>/Add.1 G/SPS/N/RWA/60</w:t>
            </w:r>
          </w:p>
          <w:p w14:paraId="1963A7EE" w14:textId="77777777" w:rsidR="00EE1173" w:rsidRPr="00EE1173" w:rsidRDefault="00EE1173" w:rsidP="00EE1173">
            <w:pPr>
              <w:jc w:val="center"/>
              <w:rPr>
                <w:sz w:val="26"/>
                <w:szCs w:val="26"/>
              </w:rPr>
            </w:pPr>
            <w:r w:rsidRPr="00EE1173">
              <w:rPr>
                <w:sz w:val="26"/>
                <w:szCs w:val="26"/>
              </w:rPr>
              <w:t>/Add.1 G/SPS/N/TZA/289</w:t>
            </w:r>
          </w:p>
          <w:p w14:paraId="1F2E1F0B" w14:textId="77777777" w:rsidR="00EE1173" w:rsidRPr="00EE1173" w:rsidRDefault="00EE1173" w:rsidP="00EE1173">
            <w:pPr>
              <w:jc w:val="center"/>
              <w:rPr>
                <w:sz w:val="26"/>
                <w:szCs w:val="26"/>
              </w:rPr>
            </w:pPr>
            <w:r w:rsidRPr="00EE1173">
              <w:rPr>
                <w:sz w:val="26"/>
                <w:szCs w:val="26"/>
              </w:rPr>
              <w:t>/Add.1 G/SPS/N/UGA/273</w:t>
            </w:r>
          </w:p>
          <w:p w14:paraId="4769AAB5" w14:textId="77777777" w:rsidR="00EE1173" w:rsidRPr="00EE1173" w:rsidRDefault="00EE1173" w:rsidP="00EE1173">
            <w:pPr>
              <w:jc w:val="center"/>
              <w:rPr>
                <w:sz w:val="26"/>
                <w:szCs w:val="26"/>
              </w:rPr>
            </w:pPr>
            <w:r w:rsidRPr="00EE1173">
              <w:rPr>
                <w:sz w:val="26"/>
                <w:szCs w:val="26"/>
                <w:lang w:val="vi-VN"/>
              </w:rPr>
              <w:t>/</w:t>
            </w: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BC6C70F"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3CF541A"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DA587D" w14:textId="77777777" w:rsidR="00EE1173" w:rsidRPr="00EE1173" w:rsidRDefault="00EE1173" w:rsidP="00EE1173">
            <w:pPr>
              <w:jc w:val="center"/>
              <w:rPr>
                <w:sz w:val="28"/>
                <w:szCs w:val="28"/>
                <w:lang w:val="vi-VN"/>
              </w:rPr>
            </w:pPr>
            <w:r w:rsidRPr="00EE1173">
              <w:rPr>
                <w:sz w:val="28"/>
                <w:szCs w:val="28"/>
                <w:lang w:val="vi-VN"/>
              </w:rPr>
              <w:t>19/12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A819497" w14:textId="5BCED383" w:rsidR="00EE1173" w:rsidRPr="00057BC3" w:rsidRDefault="00EE1173" w:rsidP="00EE1173">
            <w:pPr>
              <w:jc w:val="both"/>
              <w:rPr>
                <w:sz w:val="28"/>
                <w:szCs w:val="28"/>
                <w:lang w:val="en-US"/>
              </w:rPr>
            </w:pPr>
            <w:r w:rsidRPr="00EE1173">
              <w:rPr>
                <w:sz w:val="28"/>
                <w:szCs w:val="28"/>
              </w:rPr>
              <w:t xml:space="preserve">DEAS 1163: 2023, Phân bón </w:t>
            </w:r>
            <w:r w:rsidRPr="00EE1173">
              <w:rPr>
                <w:color w:val="000000"/>
                <w:sz w:val="28"/>
                <w:szCs w:val="28"/>
                <w:lang w:val="vi-VN"/>
              </w:rPr>
              <w:t>–</w:t>
            </w:r>
            <w:r w:rsidRPr="00EE1173">
              <w:rPr>
                <w:color w:val="000000"/>
                <w:sz w:val="28"/>
                <w:szCs w:val="28"/>
              </w:rPr>
              <w:t xml:space="preserve"> </w:t>
            </w:r>
            <w:r w:rsidRPr="00EE1173">
              <w:rPr>
                <w:sz w:val="28"/>
                <w:szCs w:val="28"/>
              </w:rPr>
              <w:t xml:space="preserve">Supe lân đơn </w:t>
            </w:r>
            <w:r w:rsidRPr="00EE1173">
              <w:rPr>
                <w:color w:val="000000"/>
                <w:sz w:val="28"/>
                <w:szCs w:val="28"/>
                <w:lang w:val="vi-VN"/>
              </w:rPr>
              <w:t>–</w:t>
            </w:r>
            <w:r w:rsidRPr="00EE1173">
              <w:rPr>
                <w:color w:val="000000"/>
                <w:sz w:val="28"/>
                <w:szCs w:val="28"/>
              </w:rPr>
              <w:t xml:space="preserve"> </w:t>
            </w:r>
            <w:r w:rsidRPr="00EE1173">
              <w:rPr>
                <w:sz w:val="28"/>
                <w:szCs w:val="28"/>
              </w:rPr>
              <w:t>Yêu cầu kỹ thuật, Ấn bản lần thứ nhất</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2E553F" w14:textId="77777777" w:rsidR="00EE1173" w:rsidRPr="00EE1173" w:rsidRDefault="00EE1173" w:rsidP="00EE1173">
            <w:pPr>
              <w:jc w:val="both"/>
              <w:rPr>
                <w:sz w:val="28"/>
                <w:szCs w:val="28"/>
              </w:rPr>
            </w:pPr>
            <w:r w:rsidRPr="00EE1173">
              <w:rPr>
                <w:sz w:val="28"/>
                <w:szCs w:val="28"/>
              </w:rPr>
              <w:t xml:space="preserve">Dự thảo Tiêu chuẩn Đông Phi DEAS 1163: 2023, Phân bón – Supe lân đơn </w:t>
            </w:r>
            <w:r w:rsidRPr="00EE1173">
              <w:rPr>
                <w:color w:val="000000"/>
                <w:sz w:val="28"/>
                <w:szCs w:val="28"/>
                <w:lang w:val="vi-VN"/>
              </w:rPr>
              <w:t>–</w:t>
            </w:r>
            <w:r w:rsidRPr="00EE1173">
              <w:rPr>
                <w:color w:val="000000"/>
                <w:sz w:val="28"/>
                <w:szCs w:val="28"/>
              </w:rPr>
              <w:t xml:space="preserve"> </w:t>
            </w:r>
            <w:r w:rsidRPr="00EE1173">
              <w:rPr>
                <w:sz w:val="28"/>
                <w:szCs w:val="28"/>
              </w:rPr>
              <w:t>Yêu cầu kỹ thuật, Ấn bản lần thứ nhất, thông báo tại G/SPS/N/BDI/67, G/SPS/N/KEN/224, G/SPS/N/RWA/60, G/SPS/N/TZA/289 và G/SPS/N/UGA/273, đã được Uganda thông qua vào ngày 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sz w:val="28"/>
                <w:szCs w:val="28"/>
              </w:rPr>
              <w:t xml:space="preserve">US EAS 1163: 2024, Phân bón – Supe lân đơn </w:t>
            </w:r>
            <w:r w:rsidRPr="00EE1173">
              <w:rPr>
                <w:color w:val="000000"/>
                <w:sz w:val="28"/>
                <w:szCs w:val="28"/>
                <w:lang w:val="vi-VN"/>
              </w:rPr>
              <w:t>–</w:t>
            </w:r>
            <w:r w:rsidRPr="00EE1173">
              <w:rPr>
                <w:color w:val="000000"/>
                <w:sz w:val="28"/>
                <w:szCs w:val="28"/>
              </w:rPr>
              <w:t xml:space="preserve"> </w:t>
            </w:r>
            <w:r w:rsidRPr="00EE1173">
              <w:rPr>
                <w:sz w:val="28"/>
                <w:szCs w:val="28"/>
              </w:rPr>
              <w:t>Yêu cầu kỹ thuật, Ấn bản lần thứ nhất.</w:t>
            </w:r>
          </w:p>
          <w:p w14:paraId="04893D6A" w14:textId="77777777" w:rsidR="00EE1173" w:rsidRPr="00EE1173" w:rsidRDefault="00EE1173" w:rsidP="00EE1173">
            <w:pPr>
              <w:jc w:val="both"/>
              <w:rPr>
                <w:sz w:val="28"/>
                <w:szCs w:val="28"/>
              </w:rPr>
            </w:pPr>
            <w:r w:rsidRPr="00EE1173">
              <w:rPr>
                <w:sz w:val="28"/>
                <w:szCs w:val="28"/>
              </w:rPr>
              <w:t>Tiêu chuẩn này có thể được mua trực tuyến thông qua đường dẫn:</w:t>
            </w:r>
            <w:r w:rsidRPr="00EE1173">
              <w:rPr>
                <w:sz w:val="28"/>
                <w:szCs w:val="28"/>
                <w:lang w:val="vi-VN"/>
              </w:rPr>
              <w:t xml:space="preserve"> </w:t>
            </w:r>
            <w:hyperlink r:id="rId19" w:history="1">
              <w:r w:rsidRPr="00EE1173">
                <w:rPr>
                  <w:rStyle w:val="Hyperlink"/>
                  <w:sz w:val="28"/>
                  <w:szCs w:val="28"/>
                </w:rPr>
                <w:t>https://webstore.unbs.go.ug/</w:t>
              </w:r>
            </w:hyperlink>
            <w:r w:rsidRPr="00EE1173">
              <w:rPr>
                <w:sz w:val="28"/>
                <w:szCs w:val="28"/>
              </w:rPr>
              <w:t>.</w:t>
            </w:r>
            <w:r w:rsidRPr="00EE1173">
              <w:rPr>
                <w:sz w:val="28"/>
                <w:szCs w:val="28"/>
                <w:lang w:val="vi-VN"/>
              </w:rPr>
              <w:t xml:space="preserve"> </w:t>
            </w:r>
          </w:p>
        </w:tc>
      </w:tr>
      <w:tr w:rsidR="00EE1173" w:rsidRPr="004B4994" w14:paraId="494F280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7FD21D" w14:textId="2836F096" w:rsidR="00EE1173" w:rsidRPr="00EE1173" w:rsidRDefault="00EE1173" w:rsidP="00EE1173">
            <w:pPr>
              <w:jc w:val="center"/>
              <w:rPr>
                <w:b/>
                <w:sz w:val="28"/>
                <w:szCs w:val="28"/>
              </w:rPr>
            </w:pPr>
            <w:r w:rsidRPr="00EE1173">
              <w:rPr>
                <w:bCs/>
                <w:color w:val="000000"/>
                <w:sz w:val="28"/>
                <w:szCs w:val="28"/>
                <w:lang w:val="vi-VN"/>
              </w:rPr>
              <w:t>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AC5615" w14:textId="77777777" w:rsidR="00EE1173" w:rsidRPr="00EE1173" w:rsidRDefault="00EE1173" w:rsidP="00EE1173">
            <w:pPr>
              <w:jc w:val="center"/>
              <w:rPr>
                <w:color w:val="3D3D3D"/>
                <w:sz w:val="26"/>
                <w:szCs w:val="26"/>
              </w:rPr>
            </w:pPr>
            <w:r w:rsidRPr="00EE1173">
              <w:rPr>
                <w:color w:val="3D3D3D"/>
                <w:sz w:val="26"/>
                <w:szCs w:val="26"/>
              </w:rPr>
              <w:t>G/SPS/N/BDI/68</w:t>
            </w:r>
          </w:p>
          <w:p w14:paraId="656F62A1" w14:textId="77777777" w:rsidR="00EE1173" w:rsidRPr="00EE1173" w:rsidRDefault="00EE1173" w:rsidP="00EE1173">
            <w:pPr>
              <w:jc w:val="center"/>
              <w:rPr>
                <w:color w:val="3D3D3D"/>
                <w:sz w:val="26"/>
                <w:szCs w:val="26"/>
              </w:rPr>
            </w:pPr>
            <w:r w:rsidRPr="00EE1173">
              <w:rPr>
                <w:color w:val="3D3D3D"/>
                <w:sz w:val="26"/>
                <w:szCs w:val="26"/>
              </w:rPr>
              <w:t>/Add.1 G/SPS/N/KEN/225</w:t>
            </w:r>
          </w:p>
          <w:p w14:paraId="7D27B61E" w14:textId="77777777" w:rsidR="00EE1173" w:rsidRPr="00EE1173" w:rsidRDefault="00EE1173" w:rsidP="00EE1173">
            <w:pPr>
              <w:jc w:val="center"/>
              <w:rPr>
                <w:color w:val="3D3D3D"/>
                <w:sz w:val="26"/>
                <w:szCs w:val="26"/>
              </w:rPr>
            </w:pPr>
            <w:r w:rsidRPr="00EE1173">
              <w:rPr>
                <w:color w:val="3D3D3D"/>
                <w:sz w:val="26"/>
                <w:szCs w:val="26"/>
              </w:rPr>
              <w:t>/Add.1 G/SPS/N/RWA/61</w:t>
            </w:r>
          </w:p>
          <w:p w14:paraId="778291DC" w14:textId="77777777" w:rsidR="00EE1173" w:rsidRPr="00EE1173" w:rsidRDefault="00EE1173" w:rsidP="00EE1173">
            <w:pPr>
              <w:jc w:val="center"/>
              <w:rPr>
                <w:color w:val="3D3D3D"/>
                <w:sz w:val="26"/>
                <w:szCs w:val="26"/>
              </w:rPr>
            </w:pPr>
            <w:r w:rsidRPr="00EE1173">
              <w:rPr>
                <w:color w:val="3D3D3D"/>
                <w:sz w:val="26"/>
                <w:szCs w:val="26"/>
              </w:rPr>
              <w:t>/Add.1 G/SPS/N/TZA/290</w:t>
            </w:r>
          </w:p>
          <w:p w14:paraId="67229397" w14:textId="77777777" w:rsidR="00EE1173" w:rsidRPr="00EE1173" w:rsidRDefault="00EE1173" w:rsidP="00EE1173">
            <w:pPr>
              <w:jc w:val="center"/>
              <w:rPr>
                <w:color w:val="3D3D3D"/>
                <w:sz w:val="26"/>
                <w:szCs w:val="26"/>
              </w:rPr>
            </w:pPr>
            <w:r w:rsidRPr="00EE1173">
              <w:rPr>
                <w:color w:val="3D3D3D"/>
                <w:sz w:val="26"/>
                <w:szCs w:val="26"/>
              </w:rPr>
              <w:t>/Add.1 G/SPS/N/UGA/274</w:t>
            </w:r>
          </w:p>
          <w:p w14:paraId="3484ECA3" w14:textId="77777777" w:rsidR="00EE1173" w:rsidRPr="00EE1173" w:rsidRDefault="00EE1173" w:rsidP="00EE1173">
            <w:pPr>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A76E874" w14:textId="77777777" w:rsidR="00EE1173" w:rsidRPr="00EE1173" w:rsidRDefault="00EE1173" w:rsidP="00EE1173">
            <w:pPr>
              <w:jc w:val="center"/>
              <w:rPr>
                <w:sz w:val="26"/>
                <w:szCs w:val="26"/>
                <w:lang w:val="vi-VN"/>
              </w:rPr>
            </w:pPr>
            <w:r w:rsidRPr="00EE1173">
              <w:rPr>
                <w:bCs/>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EC08FAA"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C5471AE" w14:textId="77777777" w:rsidR="00EE1173" w:rsidRPr="00EE1173" w:rsidRDefault="00EE1173" w:rsidP="00EE1173">
            <w:pPr>
              <w:jc w:val="center"/>
              <w:rPr>
                <w:sz w:val="28"/>
                <w:szCs w:val="28"/>
                <w:lang w:val="vi-VN"/>
              </w:rPr>
            </w:pPr>
            <w:r w:rsidRPr="00EE1173">
              <w:rPr>
                <w:bCs/>
                <w:sz w:val="28"/>
                <w:szCs w:val="28"/>
                <w:lang w:val="vi-VN"/>
              </w:rPr>
              <w:t>19</w:t>
            </w:r>
            <w:r w:rsidRPr="00EE1173">
              <w:rPr>
                <w:bCs/>
                <w:sz w:val="28"/>
                <w:szCs w:val="28"/>
                <w:lang w:val="en-US"/>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E9A030A" w14:textId="28953922" w:rsidR="00EE1173" w:rsidRPr="00057BC3" w:rsidRDefault="00EE1173" w:rsidP="00EE1173">
            <w:pPr>
              <w:jc w:val="both"/>
              <w:rPr>
                <w:sz w:val="28"/>
                <w:szCs w:val="28"/>
                <w:lang w:val="en-US"/>
              </w:rPr>
            </w:pPr>
            <w:r w:rsidRPr="00EE1173">
              <w:rPr>
                <w:bCs/>
                <w:sz w:val="28"/>
                <w:szCs w:val="28"/>
              </w:rPr>
              <w:t xml:space="preserve">DEAS 1162: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Mono-amoni phosphat và Di-amoni phosphat (MAP &amp; DAP)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7386F3" w14:textId="77777777" w:rsidR="00EE1173" w:rsidRPr="00EE1173" w:rsidRDefault="00EE1173" w:rsidP="00EE1173">
            <w:pPr>
              <w:jc w:val="both"/>
              <w:rPr>
                <w:bCs/>
                <w:sz w:val="28"/>
                <w:szCs w:val="28"/>
              </w:rPr>
            </w:pPr>
            <w:r w:rsidRPr="00EE1173">
              <w:rPr>
                <w:bCs/>
                <w:sz w:val="28"/>
                <w:szCs w:val="28"/>
              </w:rPr>
              <w:t xml:space="preserve">Dự thảo Tiêu chuẩn Đông Phi DEAS 1162: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Mono-amoni phosphat và Di-amoni phosphat (MAP &amp; DAP) </w:t>
            </w:r>
            <w:r w:rsidRPr="00EE1173">
              <w:rPr>
                <w:color w:val="000000"/>
                <w:sz w:val="28"/>
                <w:szCs w:val="28"/>
                <w:lang w:val="vi-VN"/>
              </w:rPr>
              <w:t>–</w:t>
            </w:r>
            <w:r w:rsidRPr="00EE1173">
              <w:rPr>
                <w:color w:val="000000"/>
                <w:sz w:val="28"/>
                <w:szCs w:val="28"/>
              </w:rPr>
              <w:t xml:space="preserve"> </w:t>
            </w:r>
            <w:r w:rsidRPr="00EE1173">
              <w:rPr>
                <w:bCs/>
                <w:sz w:val="28"/>
                <w:szCs w:val="28"/>
              </w:rPr>
              <w:t xml:space="preserve">Yêu cầu kỹ thuật, Ấn bản lần thứ nhất, thông báo tại G/SPS/N/BDI/68, G/SPS/N/KEN/225, G/SPS/N/RWA/61, G/SPS/N/TZA/290 và G/SPS/N/UGA/274, đã được Uganda thông qua vào ngày </w:t>
            </w:r>
            <w:r w:rsidRPr="00EE1173">
              <w:rPr>
                <w:sz w:val="28"/>
                <w:szCs w:val="28"/>
              </w:rPr>
              <w:t>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w:t>
            </w:r>
            <w:r w:rsidRPr="00EE1173">
              <w:rPr>
                <w:bCs/>
                <w:sz w:val="28"/>
                <w:szCs w:val="28"/>
              </w:rPr>
              <w:t>là</w:t>
            </w:r>
            <w:r w:rsidRPr="00EE1173">
              <w:rPr>
                <w:bCs/>
                <w:sz w:val="28"/>
                <w:szCs w:val="28"/>
                <w:lang w:val="en-US"/>
              </w:rPr>
              <w:t xml:space="preserve"> </w:t>
            </w:r>
            <w:r w:rsidRPr="00EE1173">
              <w:rPr>
                <w:color w:val="000000"/>
                <w:sz w:val="28"/>
                <w:szCs w:val="28"/>
                <w:lang w:val="en-US"/>
              </w:rPr>
              <w:t xml:space="preserve">Tiêu chuẩn quốc gia, </w:t>
            </w:r>
            <w:r w:rsidRPr="00EE1173">
              <w:rPr>
                <w:bCs/>
                <w:sz w:val="28"/>
                <w:szCs w:val="28"/>
              </w:rPr>
              <w:t xml:space="preserve">mã số US EAS 1162: 2024, Phân bón – Mono-amoni phosphat và Di-amoni phosphat (MAP &amp; DAP)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nhất.</w:t>
            </w:r>
          </w:p>
          <w:p w14:paraId="6C0CFCE7" w14:textId="77777777" w:rsidR="00EE1173" w:rsidRPr="00EE1173" w:rsidRDefault="00EE1173" w:rsidP="00EE1173">
            <w:pPr>
              <w:jc w:val="both"/>
              <w:rPr>
                <w:bCs/>
                <w:sz w:val="28"/>
                <w:szCs w:val="28"/>
              </w:rPr>
            </w:pPr>
            <w:r w:rsidRPr="00EE1173">
              <w:rPr>
                <w:bCs/>
                <w:sz w:val="28"/>
                <w:szCs w:val="28"/>
              </w:rPr>
              <w:t xml:space="preserve">Tiêu chuẩn này có thể được mua trực tuyến thông </w:t>
            </w:r>
            <w:r w:rsidRPr="00EE1173">
              <w:rPr>
                <w:bCs/>
                <w:sz w:val="28"/>
                <w:szCs w:val="28"/>
              </w:rPr>
              <w:lastRenderedPageBreak/>
              <w:t>qua đường dẫn:</w:t>
            </w:r>
            <w:r w:rsidRPr="00EE1173">
              <w:rPr>
                <w:bCs/>
                <w:sz w:val="28"/>
                <w:szCs w:val="28"/>
                <w:lang w:val="vi-VN"/>
              </w:rPr>
              <w:t xml:space="preserve"> </w:t>
            </w:r>
            <w:hyperlink r:id="rId20" w:history="1">
              <w:r w:rsidRPr="00EE1173">
                <w:rPr>
                  <w:rStyle w:val="Hyperlink"/>
                  <w:bCs/>
                  <w:sz w:val="28"/>
                  <w:szCs w:val="28"/>
                </w:rPr>
                <w:t>https://webstore.unbs.go.ug/</w:t>
              </w:r>
            </w:hyperlink>
            <w:r w:rsidRPr="00EE1173">
              <w:rPr>
                <w:bCs/>
                <w:sz w:val="28"/>
                <w:szCs w:val="28"/>
              </w:rPr>
              <w:t>.</w:t>
            </w:r>
            <w:r w:rsidRPr="00EE1173">
              <w:rPr>
                <w:bCs/>
                <w:sz w:val="28"/>
                <w:szCs w:val="28"/>
                <w:lang w:val="vi-VN"/>
              </w:rPr>
              <w:t xml:space="preserve"> </w:t>
            </w:r>
          </w:p>
        </w:tc>
      </w:tr>
      <w:tr w:rsidR="00EE1173" w:rsidRPr="004B4994" w14:paraId="440B0B5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BF3CA0" w14:textId="5EB87006" w:rsidR="00EE1173" w:rsidRPr="00EE1173" w:rsidRDefault="00EE1173" w:rsidP="00EE1173">
            <w:pPr>
              <w:jc w:val="center"/>
              <w:rPr>
                <w:b/>
                <w:sz w:val="28"/>
                <w:szCs w:val="28"/>
              </w:rPr>
            </w:pPr>
            <w:r w:rsidRPr="00EE1173">
              <w:rPr>
                <w:bCs/>
                <w:color w:val="000000"/>
                <w:sz w:val="28"/>
                <w:szCs w:val="28"/>
                <w:lang w:val="vi-VN"/>
              </w:rPr>
              <w:lastRenderedPageBreak/>
              <w:t>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F85CD25" w14:textId="77777777" w:rsidR="00EE1173" w:rsidRPr="00EE1173" w:rsidRDefault="00EE1173" w:rsidP="00EE1173">
            <w:pPr>
              <w:jc w:val="center"/>
              <w:rPr>
                <w:color w:val="3D3D3D"/>
                <w:sz w:val="26"/>
                <w:szCs w:val="26"/>
              </w:rPr>
            </w:pPr>
            <w:r w:rsidRPr="00EE1173">
              <w:rPr>
                <w:color w:val="3D3D3D"/>
                <w:sz w:val="26"/>
                <w:szCs w:val="26"/>
              </w:rPr>
              <w:t>G/SPS/N/BDI/72</w:t>
            </w:r>
          </w:p>
          <w:p w14:paraId="5B1BEA91" w14:textId="77777777" w:rsidR="00EE1173" w:rsidRPr="00EE1173" w:rsidRDefault="00EE1173" w:rsidP="00EE1173">
            <w:pPr>
              <w:jc w:val="center"/>
              <w:rPr>
                <w:color w:val="3D3D3D"/>
                <w:sz w:val="26"/>
                <w:szCs w:val="26"/>
              </w:rPr>
            </w:pPr>
            <w:r w:rsidRPr="00EE1173">
              <w:rPr>
                <w:color w:val="3D3D3D"/>
                <w:sz w:val="26"/>
                <w:szCs w:val="26"/>
              </w:rPr>
              <w:t>/Add.1 G/SPS/N/KEN/239</w:t>
            </w:r>
          </w:p>
          <w:p w14:paraId="5902AC9E" w14:textId="77777777" w:rsidR="00EE1173" w:rsidRPr="00EE1173" w:rsidRDefault="00EE1173" w:rsidP="00EE1173">
            <w:pPr>
              <w:jc w:val="center"/>
              <w:rPr>
                <w:color w:val="3D3D3D"/>
                <w:sz w:val="26"/>
                <w:szCs w:val="26"/>
              </w:rPr>
            </w:pPr>
            <w:r w:rsidRPr="00EE1173">
              <w:rPr>
                <w:color w:val="3D3D3D"/>
                <w:sz w:val="26"/>
                <w:szCs w:val="26"/>
              </w:rPr>
              <w:t>/Add.1 G/SPS/N/RWA/65</w:t>
            </w:r>
          </w:p>
          <w:p w14:paraId="56A51179" w14:textId="77777777" w:rsidR="00EE1173" w:rsidRPr="00EE1173" w:rsidRDefault="00EE1173" w:rsidP="00EE1173">
            <w:pPr>
              <w:jc w:val="center"/>
              <w:rPr>
                <w:color w:val="3D3D3D"/>
                <w:sz w:val="26"/>
                <w:szCs w:val="26"/>
              </w:rPr>
            </w:pPr>
            <w:r w:rsidRPr="00EE1173">
              <w:rPr>
                <w:color w:val="3D3D3D"/>
                <w:sz w:val="26"/>
                <w:szCs w:val="26"/>
              </w:rPr>
              <w:t>/Add.1 G/SPS/N/TZA/307</w:t>
            </w:r>
          </w:p>
          <w:p w14:paraId="159C3443" w14:textId="77777777" w:rsidR="00EE1173" w:rsidRPr="00EE1173" w:rsidRDefault="00EE1173" w:rsidP="00EE1173">
            <w:pPr>
              <w:jc w:val="center"/>
              <w:rPr>
                <w:color w:val="3D3D3D"/>
                <w:sz w:val="26"/>
                <w:szCs w:val="26"/>
              </w:rPr>
            </w:pPr>
            <w:r w:rsidRPr="00EE1173">
              <w:rPr>
                <w:color w:val="3D3D3D"/>
                <w:sz w:val="26"/>
                <w:szCs w:val="26"/>
              </w:rPr>
              <w:t>/Add.1 G/SPS/N/UGA/291</w:t>
            </w:r>
          </w:p>
          <w:p w14:paraId="248DB7FF" w14:textId="77777777" w:rsidR="00EE1173" w:rsidRPr="00EE1173" w:rsidRDefault="00EE1173" w:rsidP="00EE1173">
            <w:pPr>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D87A51" w14:textId="77777777" w:rsidR="00EE1173" w:rsidRPr="00EE1173" w:rsidRDefault="00EE1173" w:rsidP="00EE1173">
            <w:pPr>
              <w:jc w:val="center"/>
              <w:rPr>
                <w:bCs/>
                <w:sz w:val="26"/>
                <w:szCs w:val="26"/>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AD9569B"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DC68C7" w14:textId="77777777" w:rsidR="00EE1173" w:rsidRPr="00EE1173" w:rsidRDefault="00EE1173" w:rsidP="00EE1173">
            <w:pPr>
              <w:jc w:val="center"/>
              <w:rPr>
                <w:bCs/>
                <w:sz w:val="28"/>
                <w:szCs w:val="28"/>
                <w:lang w:val="vi-VN"/>
              </w:rPr>
            </w:pPr>
            <w:r w:rsidRPr="00EE1173">
              <w:rPr>
                <w:bCs/>
                <w:sz w:val="28"/>
                <w:szCs w:val="28"/>
                <w:lang w:val="vi-VN"/>
              </w:rPr>
              <w:t>19</w:t>
            </w:r>
            <w:r w:rsidRPr="00EE1173">
              <w:rPr>
                <w:bCs/>
                <w:sz w:val="28"/>
                <w:szCs w:val="28"/>
              </w:rPr>
              <w:t>/1</w:t>
            </w:r>
            <w:r w:rsidRPr="00EE1173">
              <w:rPr>
                <w:bCs/>
                <w:sz w:val="28"/>
                <w:szCs w:val="28"/>
                <w:lang w:val="en-US"/>
              </w:rPr>
              <w:t>2</w:t>
            </w:r>
            <w:r w:rsidRPr="00EE1173">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AC667E" w14:textId="7FBDA072" w:rsidR="00EE1173" w:rsidRPr="00057BC3" w:rsidRDefault="00EE1173" w:rsidP="00EE1173">
            <w:pPr>
              <w:jc w:val="both"/>
              <w:rPr>
                <w:bCs/>
                <w:sz w:val="28"/>
                <w:szCs w:val="28"/>
                <w:lang w:val="en-US"/>
              </w:rPr>
            </w:pPr>
            <w:r w:rsidRPr="00EE1173">
              <w:rPr>
                <w:bCs/>
                <w:sz w:val="28"/>
                <w:szCs w:val="28"/>
              </w:rPr>
              <w:t xml:space="preserve">DEAS 1176: 2023, Phân bón sinh học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E4E58F" w14:textId="77777777" w:rsidR="00EE1173" w:rsidRPr="00EE1173" w:rsidRDefault="00EE1173" w:rsidP="00EE1173">
            <w:pPr>
              <w:jc w:val="both"/>
              <w:rPr>
                <w:sz w:val="28"/>
                <w:szCs w:val="28"/>
              </w:rPr>
            </w:pPr>
            <w:r w:rsidRPr="00EE1173">
              <w:rPr>
                <w:sz w:val="28"/>
                <w:szCs w:val="28"/>
              </w:rPr>
              <w:t xml:space="preserve">Dự thảo Tiêu chuẩn Đông Phi DEAS 1176: 2023, Phân bón sinh học </w:t>
            </w:r>
            <w:r w:rsidRPr="00EE1173">
              <w:rPr>
                <w:color w:val="000000"/>
                <w:sz w:val="28"/>
                <w:szCs w:val="28"/>
                <w:lang w:val="vi-VN"/>
              </w:rPr>
              <w:t>–</w:t>
            </w:r>
            <w:r w:rsidRPr="00EE1173">
              <w:rPr>
                <w:color w:val="000000"/>
                <w:sz w:val="28"/>
                <w:szCs w:val="28"/>
              </w:rPr>
              <w:t xml:space="preserve"> </w:t>
            </w:r>
            <w:r w:rsidRPr="00EE1173">
              <w:rPr>
                <w:sz w:val="28"/>
                <w:szCs w:val="28"/>
              </w:rPr>
              <w:t>Yêu cầu kỹ thuật, Ấn bản lần thứ nhất, thông báo tại G/SPS/N/BDI/72, G/SPS/N/KEN/239, G/SPS/N/RWA/65, G/SPS/N/TZA/307 và G/SPS/N/UGA/291, đã được Uganda thông qua vào ngày 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2025 là</w:t>
            </w:r>
            <w:r w:rsidRPr="00EE1173">
              <w:rPr>
                <w:sz w:val="28"/>
                <w:szCs w:val="28"/>
                <w:lang w:val="en-US"/>
              </w:rPr>
              <w:t xml:space="preserve"> </w:t>
            </w:r>
            <w:r w:rsidRPr="00EE1173">
              <w:rPr>
                <w:color w:val="000000"/>
                <w:sz w:val="28"/>
                <w:szCs w:val="28"/>
                <w:lang w:val="en-US"/>
              </w:rPr>
              <w:t xml:space="preserve">Tiêu chuẩn quốc gia, </w:t>
            </w:r>
            <w:r w:rsidRPr="00EE1173">
              <w:rPr>
                <w:bCs/>
                <w:sz w:val="28"/>
                <w:szCs w:val="28"/>
              </w:rPr>
              <w:t>mã số</w:t>
            </w:r>
            <w:r w:rsidRPr="00EE1173">
              <w:rPr>
                <w:sz w:val="28"/>
                <w:szCs w:val="28"/>
              </w:rPr>
              <w:t xml:space="preserve"> US EAS 1176: 2024, Phân bón sinh học </w:t>
            </w:r>
            <w:r w:rsidRPr="00EE1173">
              <w:rPr>
                <w:color w:val="000000"/>
                <w:sz w:val="28"/>
                <w:szCs w:val="28"/>
                <w:lang w:val="vi-VN"/>
              </w:rPr>
              <w:t>–</w:t>
            </w:r>
            <w:r w:rsidRPr="00EE1173">
              <w:rPr>
                <w:color w:val="000000"/>
                <w:sz w:val="28"/>
                <w:szCs w:val="28"/>
              </w:rPr>
              <w:t xml:space="preserve"> </w:t>
            </w:r>
            <w:r w:rsidRPr="00EE1173">
              <w:rPr>
                <w:sz w:val="28"/>
                <w:szCs w:val="28"/>
              </w:rPr>
              <w:t>Yêu cầu kỹ thuật, Ấn bản lần thứ nhất.</w:t>
            </w:r>
          </w:p>
          <w:p w14:paraId="30478D78" w14:textId="77777777" w:rsidR="00EE1173" w:rsidRPr="00EE1173" w:rsidRDefault="00EE1173" w:rsidP="00EE1173">
            <w:pPr>
              <w:jc w:val="both"/>
              <w:rPr>
                <w:sz w:val="28"/>
                <w:szCs w:val="28"/>
              </w:rPr>
            </w:pPr>
            <w:r w:rsidRPr="00EE1173">
              <w:rPr>
                <w:sz w:val="28"/>
                <w:szCs w:val="28"/>
              </w:rPr>
              <w:t>Tiêu chuẩn này có thể được mua trực tuyến thông qua đường dẫn:</w:t>
            </w:r>
            <w:r w:rsidRPr="00EE1173">
              <w:rPr>
                <w:sz w:val="28"/>
                <w:szCs w:val="28"/>
                <w:lang w:val="vi-VN"/>
              </w:rPr>
              <w:t xml:space="preserve"> </w:t>
            </w:r>
            <w:hyperlink r:id="rId21" w:history="1">
              <w:r w:rsidRPr="00EE1173">
                <w:rPr>
                  <w:rStyle w:val="Hyperlink"/>
                  <w:sz w:val="28"/>
                  <w:szCs w:val="28"/>
                </w:rPr>
                <w:t>https://webstore.unbs.go.ug/</w:t>
              </w:r>
            </w:hyperlink>
            <w:r w:rsidRPr="00EE1173">
              <w:rPr>
                <w:sz w:val="28"/>
                <w:szCs w:val="28"/>
              </w:rPr>
              <w:t>.</w:t>
            </w:r>
            <w:r w:rsidRPr="00EE1173">
              <w:rPr>
                <w:sz w:val="28"/>
                <w:szCs w:val="28"/>
                <w:lang w:val="vi-VN"/>
              </w:rPr>
              <w:t xml:space="preserve"> </w:t>
            </w:r>
          </w:p>
        </w:tc>
      </w:tr>
      <w:tr w:rsidR="00EE1173" w:rsidRPr="004B4994" w14:paraId="68D7EED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6BFAF4C" w14:textId="64AE8599" w:rsidR="00EE1173" w:rsidRPr="00EE1173" w:rsidRDefault="00EE1173" w:rsidP="00EE1173">
            <w:pPr>
              <w:jc w:val="center"/>
              <w:rPr>
                <w:b/>
                <w:sz w:val="28"/>
                <w:szCs w:val="28"/>
              </w:rPr>
            </w:pPr>
            <w:r w:rsidRPr="00EE1173">
              <w:rPr>
                <w:bCs/>
                <w:color w:val="000000"/>
                <w:sz w:val="28"/>
                <w:szCs w:val="28"/>
                <w:lang w:val="vi-VN"/>
              </w:rPr>
              <w:t>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B4DF83" w14:textId="77777777" w:rsidR="00EE1173" w:rsidRPr="00EE1173" w:rsidRDefault="00EE1173" w:rsidP="00EE1173">
            <w:pPr>
              <w:jc w:val="center"/>
              <w:rPr>
                <w:color w:val="3D3D3D"/>
                <w:sz w:val="26"/>
                <w:szCs w:val="26"/>
              </w:rPr>
            </w:pPr>
            <w:r w:rsidRPr="00EE1173">
              <w:rPr>
                <w:color w:val="3D3D3D"/>
                <w:sz w:val="26"/>
                <w:szCs w:val="26"/>
              </w:rPr>
              <w:t>G/SPS/N/BDI/77</w:t>
            </w:r>
          </w:p>
          <w:p w14:paraId="5FEF6374" w14:textId="77777777" w:rsidR="00EE1173" w:rsidRPr="00EE1173" w:rsidRDefault="00EE1173" w:rsidP="00EE1173">
            <w:pPr>
              <w:jc w:val="center"/>
              <w:rPr>
                <w:color w:val="3D3D3D"/>
                <w:sz w:val="26"/>
                <w:szCs w:val="26"/>
              </w:rPr>
            </w:pPr>
            <w:r w:rsidRPr="00EE1173">
              <w:rPr>
                <w:color w:val="3D3D3D"/>
                <w:sz w:val="26"/>
                <w:szCs w:val="26"/>
              </w:rPr>
              <w:t>/Add.1 G/SPS/N/KEN/244</w:t>
            </w:r>
          </w:p>
          <w:p w14:paraId="7DC74230" w14:textId="77777777" w:rsidR="00EE1173" w:rsidRPr="00EE1173" w:rsidRDefault="00EE1173" w:rsidP="00EE1173">
            <w:pPr>
              <w:jc w:val="center"/>
              <w:rPr>
                <w:color w:val="3D3D3D"/>
                <w:sz w:val="26"/>
                <w:szCs w:val="26"/>
              </w:rPr>
            </w:pPr>
            <w:r w:rsidRPr="00EE1173">
              <w:rPr>
                <w:color w:val="3D3D3D"/>
                <w:sz w:val="26"/>
                <w:szCs w:val="26"/>
              </w:rPr>
              <w:t>/Add.1 G/SPS/N/RWA/70</w:t>
            </w:r>
          </w:p>
          <w:p w14:paraId="60431E9A" w14:textId="77777777" w:rsidR="00EE1173" w:rsidRPr="00EE1173" w:rsidRDefault="00EE1173" w:rsidP="00EE1173">
            <w:pPr>
              <w:jc w:val="center"/>
              <w:rPr>
                <w:color w:val="3D3D3D"/>
                <w:sz w:val="26"/>
                <w:szCs w:val="26"/>
              </w:rPr>
            </w:pPr>
            <w:r w:rsidRPr="00EE1173">
              <w:rPr>
                <w:color w:val="3D3D3D"/>
                <w:sz w:val="26"/>
                <w:szCs w:val="26"/>
              </w:rPr>
              <w:t>/Add.1 G/SPS/N/TZA/312</w:t>
            </w:r>
          </w:p>
          <w:p w14:paraId="09F9DAD5" w14:textId="77777777" w:rsidR="00EE1173" w:rsidRPr="00EE1173" w:rsidRDefault="00EE1173" w:rsidP="00EE1173">
            <w:pPr>
              <w:jc w:val="center"/>
              <w:rPr>
                <w:color w:val="3D3D3D"/>
                <w:sz w:val="26"/>
                <w:szCs w:val="26"/>
              </w:rPr>
            </w:pPr>
            <w:r w:rsidRPr="00EE1173">
              <w:rPr>
                <w:color w:val="3D3D3D"/>
                <w:sz w:val="26"/>
                <w:szCs w:val="26"/>
              </w:rPr>
              <w:t>/Add.1 G/SPS/N/UGA/296</w:t>
            </w:r>
          </w:p>
          <w:p w14:paraId="514CCB89" w14:textId="77777777" w:rsidR="00EE1173" w:rsidRPr="00EE1173" w:rsidRDefault="00EE1173" w:rsidP="00EE1173">
            <w:pPr>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291C6B"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633D995"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2F297B" w14:textId="77777777" w:rsidR="00EE1173" w:rsidRPr="00EE1173" w:rsidRDefault="00EE1173" w:rsidP="00EE1173">
            <w:pPr>
              <w:jc w:val="center"/>
              <w:rPr>
                <w:bCs/>
                <w:sz w:val="28"/>
                <w:szCs w:val="28"/>
                <w:lang w:val="vi-VN"/>
              </w:rPr>
            </w:pPr>
            <w:r w:rsidRPr="00EE1173">
              <w:rPr>
                <w:bCs/>
                <w:sz w:val="28"/>
                <w:szCs w:val="28"/>
                <w:lang w:val="vi-VN"/>
              </w:rPr>
              <w:t>19</w:t>
            </w:r>
            <w:r w:rsidRPr="00EE1173">
              <w:rPr>
                <w:bCs/>
                <w:sz w:val="28"/>
                <w:szCs w:val="28"/>
              </w:rPr>
              <w:t>/1</w:t>
            </w:r>
            <w:r w:rsidRPr="00EE1173">
              <w:rPr>
                <w:bCs/>
                <w:sz w:val="28"/>
                <w:szCs w:val="28"/>
                <w:lang w:val="en-US"/>
              </w:rPr>
              <w:t>2</w:t>
            </w:r>
            <w:r w:rsidRPr="00EE1173">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57334B" w14:textId="28C1201D" w:rsidR="00EE1173" w:rsidRPr="00057BC3" w:rsidRDefault="00EE1173" w:rsidP="00EE1173">
            <w:pPr>
              <w:jc w:val="both"/>
              <w:rPr>
                <w:bCs/>
                <w:sz w:val="28"/>
                <w:szCs w:val="28"/>
                <w:lang w:val="en-US"/>
              </w:rPr>
            </w:pPr>
            <w:r w:rsidRPr="00EE1173">
              <w:rPr>
                <w:bCs/>
                <w:sz w:val="28"/>
                <w:szCs w:val="28"/>
              </w:rPr>
              <w:t xml:space="preserve">DEAS 907: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Kali sunfat (sunfat kali)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hai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579566" w14:textId="77777777" w:rsidR="00EE1173" w:rsidRPr="00EE1173" w:rsidRDefault="00EE1173" w:rsidP="00EE1173">
            <w:pPr>
              <w:jc w:val="both"/>
              <w:rPr>
                <w:bCs/>
                <w:sz w:val="28"/>
                <w:szCs w:val="28"/>
              </w:rPr>
            </w:pPr>
            <w:r w:rsidRPr="00EE1173">
              <w:rPr>
                <w:bCs/>
                <w:sz w:val="28"/>
                <w:szCs w:val="28"/>
              </w:rPr>
              <w:t xml:space="preserve">Dự thảo Tiêu chuẩn Đông Phi DEAS 907: 2023, Phân bón – Kali sunfat (sunfat kali) </w:t>
            </w:r>
            <w:r w:rsidRPr="00EE1173">
              <w:rPr>
                <w:color w:val="000000"/>
                <w:sz w:val="28"/>
                <w:szCs w:val="28"/>
                <w:lang w:val="vi-VN"/>
              </w:rPr>
              <w:t>–</w:t>
            </w:r>
            <w:r w:rsidRPr="00EE1173">
              <w:rPr>
                <w:color w:val="000000"/>
                <w:sz w:val="28"/>
                <w:szCs w:val="28"/>
              </w:rPr>
              <w:t xml:space="preserve"> </w:t>
            </w:r>
            <w:r w:rsidRPr="00EE1173">
              <w:rPr>
                <w:bCs/>
                <w:sz w:val="28"/>
                <w:szCs w:val="28"/>
              </w:rPr>
              <w:t xml:space="preserve">Yêu cầu kỹ thuật, Ấn bản lần thứ hai, thông báo tại G/SPS/N/BDI/77, G/SPS/N/KEN/244, G/SPS/N/RWA/70, G/SPS/N/TZA/312 và G/SPS/N/UGA/296, đã được Uganda thông qua vào ngày </w:t>
            </w:r>
            <w:r w:rsidRPr="00EE1173">
              <w:rPr>
                <w:sz w:val="28"/>
                <w:szCs w:val="28"/>
              </w:rPr>
              <w:t>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w:t>
            </w:r>
            <w:r w:rsidRPr="00EE1173">
              <w:rPr>
                <w:bCs/>
                <w:sz w:val="28"/>
                <w:szCs w:val="28"/>
              </w:rPr>
              <w:t xml:space="preserve">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bCs/>
                <w:sz w:val="28"/>
                <w:szCs w:val="28"/>
              </w:rPr>
              <w:t xml:space="preserve">US EAS 907: 2024,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Kali sunfat (sunfat kali)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hai.</w:t>
            </w:r>
          </w:p>
          <w:p w14:paraId="690B12AA" w14:textId="77777777" w:rsidR="00EE1173" w:rsidRPr="00EE1173" w:rsidRDefault="00EE1173" w:rsidP="00EE1173">
            <w:pPr>
              <w:jc w:val="both"/>
              <w:rPr>
                <w:bCs/>
                <w:sz w:val="28"/>
                <w:szCs w:val="28"/>
              </w:rPr>
            </w:pPr>
            <w:r w:rsidRPr="00EE1173">
              <w:rPr>
                <w:bCs/>
                <w:sz w:val="28"/>
                <w:szCs w:val="28"/>
              </w:rPr>
              <w:t>Tiêu chuẩn này có thể được mua trực tuyến thông qua đường dẫn:</w:t>
            </w:r>
            <w:r w:rsidRPr="00EE1173">
              <w:rPr>
                <w:bCs/>
                <w:sz w:val="28"/>
                <w:szCs w:val="28"/>
                <w:lang w:val="vi-VN"/>
              </w:rPr>
              <w:t xml:space="preserve"> </w:t>
            </w:r>
            <w:hyperlink r:id="rId22" w:history="1">
              <w:r w:rsidRPr="00EE1173">
                <w:rPr>
                  <w:rStyle w:val="Hyperlink"/>
                  <w:bCs/>
                  <w:sz w:val="28"/>
                  <w:szCs w:val="28"/>
                </w:rPr>
                <w:t>https://webstore.unbs.go.ug/</w:t>
              </w:r>
            </w:hyperlink>
            <w:r w:rsidRPr="00EE1173">
              <w:rPr>
                <w:bCs/>
                <w:sz w:val="28"/>
                <w:szCs w:val="28"/>
              </w:rPr>
              <w:t>.</w:t>
            </w:r>
            <w:r w:rsidRPr="00EE1173">
              <w:rPr>
                <w:bCs/>
                <w:sz w:val="28"/>
                <w:szCs w:val="28"/>
                <w:lang w:val="vi-VN"/>
              </w:rPr>
              <w:t xml:space="preserve"> </w:t>
            </w:r>
          </w:p>
        </w:tc>
      </w:tr>
      <w:tr w:rsidR="00EE1173" w:rsidRPr="004B4994" w14:paraId="48CE015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F22A82" w14:textId="16481C3F" w:rsidR="00EE1173" w:rsidRPr="00EE1173" w:rsidRDefault="00EE1173" w:rsidP="00EE1173">
            <w:pPr>
              <w:jc w:val="center"/>
              <w:rPr>
                <w:b/>
                <w:sz w:val="28"/>
                <w:szCs w:val="28"/>
              </w:rPr>
            </w:pPr>
            <w:r w:rsidRPr="00EE1173">
              <w:rPr>
                <w:bCs/>
                <w:color w:val="000000"/>
                <w:sz w:val="28"/>
                <w:szCs w:val="28"/>
                <w:lang w:val="vi-VN"/>
              </w:rPr>
              <w:t>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55A1DA" w14:textId="77777777" w:rsidR="00EE1173" w:rsidRPr="00EE1173" w:rsidRDefault="00EE1173" w:rsidP="00EE1173">
            <w:pPr>
              <w:jc w:val="center"/>
              <w:rPr>
                <w:color w:val="3D3D3D"/>
                <w:sz w:val="26"/>
                <w:szCs w:val="26"/>
              </w:rPr>
            </w:pPr>
            <w:r w:rsidRPr="00EE1173">
              <w:rPr>
                <w:color w:val="3D3D3D"/>
                <w:sz w:val="26"/>
                <w:szCs w:val="26"/>
              </w:rPr>
              <w:t>G/SPS/N/BDI/78</w:t>
            </w:r>
          </w:p>
          <w:p w14:paraId="4F2F2639" w14:textId="77777777" w:rsidR="00EE1173" w:rsidRPr="00EE1173" w:rsidRDefault="00EE1173" w:rsidP="00EE1173">
            <w:pPr>
              <w:jc w:val="center"/>
              <w:rPr>
                <w:color w:val="3D3D3D"/>
                <w:sz w:val="26"/>
                <w:szCs w:val="26"/>
              </w:rPr>
            </w:pPr>
            <w:r w:rsidRPr="00EE1173">
              <w:rPr>
                <w:color w:val="3D3D3D"/>
                <w:sz w:val="26"/>
                <w:szCs w:val="26"/>
              </w:rPr>
              <w:t>/Add.1 G/SPS/N/KEN/245</w:t>
            </w:r>
          </w:p>
          <w:p w14:paraId="5EDA46A0" w14:textId="77777777" w:rsidR="00EE1173" w:rsidRPr="00EE1173" w:rsidRDefault="00EE1173" w:rsidP="00EE1173">
            <w:pPr>
              <w:jc w:val="center"/>
              <w:rPr>
                <w:color w:val="3D3D3D"/>
                <w:sz w:val="26"/>
                <w:szCs w:val="26"/>
              </w:rPr>
            </w:pPr>
            <w:r w:rsidRPr="00EE1173">
              <w:rPr>
                <w:color w:val="3D3D3D"/>
                <w:sz w:val="26"/>
                <w:szCs w:val="26"/>
              </w:rPr>
              <w:t>/Add.1 G/SPS/N/RWA/71</w:t>
            </w:r>
          </w:p>
          <w:p w14:paraId="76D453DE" w14:textId="77777777" w:rsidR="00EE1173" w:rsidRPr="00EE1173" w:rsidRDefault="00EE1173" w:rsidP="00EE1173">
            <w:pPr>
              <w:jc w:val="center"/>
              <w:rPr>
                <w:color w:val="3D3D3D"/>
                <w:sz w:val="26"/>
                <w:szCs w:val="26"/>
              </w:rPr>
            </w:pPr>
            <w:r w:rsidRPr="00EE1173">
              <w:rPr>
                <w:color w:val="3D3D3D"/>
                <w:sz w:val="26"/>
                <w:szCs w:val="26"/>
              </w:rPr>
              <w:t>/Add.1 G/SPS/N/TZA/313</w:t>
            </w:r>
          </w:p>
          <w:p w14:paraId="4AA2737E" w14:textId="77777777" w:rsidR="00EE1173" w:rsidRPr="00EE1173" w:rsidRDefault="00EE1173" w:rsidP="00EE1173">
            <w:pPr>
              <w:jc w:val="center"/>
              <w:rPr>
                <w:color w:val="3D3D3D"/>
                <w:sz w:val="26"/>
                <w:szCs w:val="26"/>
              </w:rPr>
            </w:pPr>
            <w:r w:rsidRPr="00EE1173">
              <w:rPr>
                <w:color w:val="3D3D3D"/>
                <w:sz w:val="26"/>
                <w:szCs w:val="26"/>
              </w:rPr>
              <w:lastRenderedPageBreak/>
              <w:t>/Add.1 G/SPS/N/UGA/297</w:t>
            </w:r>
          </w:p>
          <w:p w14:paraId="55358EC0" w14:textId="77777777" w:rsidR="00EE1173" w:rsidRPr="00EE1173" w:rsidRDefault="00EE1173" w:rsidP="00EE1173">
            <w:pPr>
              <w:jc w:val="center"/>
              <w:rPr>
                <w:color w:val="3D3D3D"/>
                <w:sz w:val="26"/>
                <w:szCs w:val="26"/>
              </w:rPr>
            </w:pPr>
            <w:r w:rsidRPr="00EE1173">
              <w:rPr>
                <w:color w:val="3D3D3D"/>
                <w:sz w:val="26"/>
                <w:szCs w:val="26"/>
                <w:lang w:val="vi-VN"/>
              </w:rPr>
              <w:t>/</w:t>
            </w: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B23DC3" w14:textId="77777777" w:rsidR="00EE1173" w:rsidRPr="00EE1173" w:rsidRDefault="00EE1173" w:rsidP="00EE1173">
            <w:pPr>
              <w:jc w:val="center"/>
              <w:rPr>
                <w:sz w:val="26"/>
                <w:szCs w:val="26"/>
                <w:lang w:val="vi-VN"/>
              </w:rPr>
            </w:pPr>
            <w:r w:rsidRPr="00EE1173">
              <w:rPr>
                <w:sz w:val="26"/>
                <w:szCs w:val="26"/>
                <w:lang w:val="vi-VN"/>
              </w:rPr>
              <w:lastRenderedPageBreak/>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F8056F"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F53184" w14:textId="77777777" w:rsidR="00EE1173" w:rsidRPr="00EE1173" w:rsidRDefault="00EE1173" w:rsidP="00EE1173">
            <w:pPr>
              <w:jc w:val="center"/>
              <w:rPr>
                <w:bCs/>
                <w:sz w:val="28"/>
                <w:szCs w:val="28"/>
                <w:lang w:val="vi-VN"/>
              </w:rPr>
            </w:pPr>
            <w:r w:rsidRPr="00EE1173">
              <w:rPr>
                <w:bCs/>
                <w:sz w:val="28"/>
                <w:szCs w:val="28"/>
                <w:lang w:val="vi-VN"/>
              </w:rPr>
              <w:t>19</w:t>
            </w:r>
            <w:r w:rsidRPr="00EE1173">
              <w:rPr>
                <w:bCs/>
                <w:sz w:val="28"/>
                <w:szCs w:val="28"/>
              </w:rPr>
              <w:t>/1</w:t>
            </w:r>
            <w:r w:rsidRPr="00EE1173">
              <w:rPr>
                <w:bCs/>
                <w:sz w:val="28"/>
                <w:szCs w:val="28"/>
                <w:lang w:val="en-US"/>
              </w:rPr>
              <w:t>2</w:t>
            </w:r>
            <w:r w:rsidRPr="00EE1173">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797CA5" w14:textId="13F9C531" w:rsidR="00EE1173" w:rsidRPr="00057BC3" w:rsidRDefault="00EE1173" w:rsidP="00EE1173">
            <w:pPr>
              <w:jc w:val="both"/>
              <w:rPr>
                <w:bCs/>
                <w:sz w:val="28"/>
                <w:szCs w:val="28"/>
                <w:lang w:val="en-US"/>
              </w:rPr>
            </w:pPr>
            <w:r w:rsidRPr="00EE1173">
              <w:rPr>
                <w:bCs/>
                <w:sz w:val="28"/>
                <w:szCs w:val="28"/>
              </w:rPr>
              <w:t xml:space="preserve">DEAS 908: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Kali clorua (muriate of potash)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hai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3AF9F7C" w14:textId="77777777" w:rsidR="00EE1173" w:rsidRPr="00EE1173" w:rsidRDefault="00EE1173" w:rsidP="00EE1173">
            <w:pPr>
              <w:jc w:val="both"/>
              <w:rPr>
                <w:bCs/>
                <w:sz w:val="28"/>
                <w:szCs w:val="28"/>
              </w:rPr>
            </w:pPr>
            <w:r w:rsidRPr="00EE1173">
              <w:rPr>
                <w:bCs/>
                <w:sz w:val="28"/>
                <w:szCs w:val="28"/>
              </w:rPr>
              <w:t xml:space="preserve">Dự thảo Tiêu chuẩn Đông Phi DEAS 908: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Kali clorua (muriate of potash) </w:t>
            </w:r>
            <w:r w:rsidRPr="00EE1173">
              <w:rPr>
                <w:color w:val="000000"/>
                <w:sz w:val="28"/>
                <w:szCs w:val="28"/>
                <w:lang w:val="vi-VN"/>
              </w:rPr>
              <w:t>–</w:t>
            </w:r>
            <w:r w:rsidRPr="00EE1173">
              <w:rPr>
                <w:color w:val="000000"/>
                <w:sz w:val="28"/>
                <w:szCs w:val="28"/>
              </w:rPr>
              <w:t xml:space="preserve"> </w:t>
            </w:r>
            <w:r w:rsidRPr="00EE1173">
              <w:rPr>
                <w:bCs/>
                <w:sz w:val="28"/>
                <w:szCs w:val="28"/>
              </w:rPr>
              <w:t xml:space="preserve">Yêu cầu kỹ thuật, Ấn bản lần thứ hai, thông báo tại G/SPS/N/BDI/78, G/SPS/N/KEN/245, G/SPS/N/RWA/71, G/SPS/N/TZA/313 và G/SPS/N/UGA/297, đã được Uganda thông qua </w:t>
            </w:r>
            <w:r w:rsidRPr="00EE1173">
              <w:rPr>
                <w:bCs/>
                <w:sz w:val="28"/>
                <w:szCs w:val="28"/>
              </w:rPr>
              <w:lastRenderedPageBreak/>
              <w:t xml:space="preserve">vào ngày </w:t>
            </w:r>
            <w:r w:rsidRPr="00EE1173">
              <w:rPr>
                <w:sz w:val="28"/>
                <w:szCs w:val="28"/>
              </w:rPr>
              <w:t>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w:t>
            </w:r>
            <w:r w:rsidRPr="00EE1173">
              <w:rPr>
                <w:bCs/>
                <w:sz w:val="28"/>
                <w:szCs w:val="28"/>
              </w:rPr>
              <w:t xml:space="preserve">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bCs/>
                <w:sz w:val="28"/>
                <w:szCs w:val="28"/>
              </w:rPr>
              <w:t xml:space="preserve">US EAS 908: 2024,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Kali clorua (muriate of potash)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 Ấn bản lần thứ hai.</w:t>
            </w:r>
          </w:p>
          <w:p w14:paraId="03860DD9" w14:textId="77777777" w:rsidR="00EE1173" w:rsidRPr="00EE1173" w:rsidRDefault="00EE1173" w:rsidP="00EE1173">
            <w:pPr>
              <w:jc w:val="both"/>
              <w:rPr>
                <w:bCs/>
                <w:sz w:val="28"/>
                <w:szCs w:val="28"/>
              </w:rPr>
            </w:pPr>
            <w:r w:rsidRPr="00EE1173">
              <w:rPr>
                <w:bCs/>
                <w:sz w:val="28"/>
                <w:szCs w:val="28"/>
              </w:rPr>
              <w:t>Tiêu chuẩn này có thể được mua trực tuyến thông qua đường dẫn:</w:t>
            </w:r>
            <w:r w:rsidRPr="00EE1173">
              <w:rPr>
                <w:bCs/>
                <w:sz w:val="28"/>
                <w:szCs w:val="28"/>
                <w:lang w:val="vi-VN"/>
              </w:rPr>
              <w:t xml:space="preserve"> </w:t>
            </w:r>
            <w:hyperlink r:id="rId23" w:history="1">
              <w:r w:rsidRPr="00EE1173">
                <w:rPr>
                  <w:rStyle w:val="Hyperlink"/>
                  <w:bCs/>
                  <w:sz w:val="28"/>
                  <w:szCs w:val="28"/>
                </w:rPr>
                <w:t>https://webstore.unbs.go.ug/</w:t>
              </w:r>
            </w:hyperlink>
            <w:r w:rsidRPr="00EE1173">
              <w:rPr>
                <w:bCs/>
                <w:sz w:val="28"/>
                <w:szCs w:val="28"/>
              </w:rPr>
              <w:t>.</w:t>
            </w:r>
            <w:r w:rsidRPr="00EE1173">
              <w:rPr>
                <w:bCs/>
                <w:sz w:val="28"/>
                <w:szCs w:val="28"/>
                <w:lang w:val="vi-VN"/>
              </w:rPr>
              <w:t xml:space="preserve"> </w:t>
            </w:r>
          </w:p>
        </w:tc>
      </w:tr>
      <w:tr w:rsidR="00EE1173" w:rsidRPr="004B4994" w14:paraId="5FE415A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1659B3" w14:textId="6770524F" w:rsidR="00EE1173" w:rsidRPr="00EE1173" w:rsidRDefault="00EE1173" w:rsidP="00EE1173">
            <w:pPr>
              <w:jc w:val="center"/>
              <w:rPr>
                <w:b/>
                <w:sz w:val="28"/>
                <w:szCs w:val="28"/>
              </w:rPr>
            </w:pPr>
            <w:r w:rsidRPr="00EE1173">
              <w:rPr>
                <w:bCs/>
                <w:color w:val="000000"/>
                <w:sz w:val="28"/>
                <w:szCs w:val="28"/>
                <w:lang w:val="vi-VN"/>
              </w:rPr>
              <w:lastRenderedPageBreak/>
              <w:t>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E7BDB81" w14:textId="77777777" w:rsidR="00EE1173" w:rsidRPr="00EE1173" w:rsidRDefault="00EE1173" w:rsidP="00EE1173">
            <w:pPr>
              <w:jc w:val="center"/>
              <w:rPr>
                <w:sz w:val="26"/>
                <w:szCs w:val="26"/>
              </w:rPr>
            </w:pPr>
            <w:r w:rsidRPr="00EE1173">
              <w:rPr>
                <w:sz w:val="26"/>
                <w:szCs w:val="26"/>
              </w:rPr>
              <w:t>G/SPS/N/BDI/79</w:t>
            </w:r>
          </w:p>
          <w:p w14:paraId="00A0B58A" w14:textId="77777777" w:rsidR="00EE1173" w:rsidRPr="00EE1173" w:rsidRDefault="00EE1173" w:rsidP="00EE1173">
            <w:pPr>
              <w:jc w:val="center"/>
              <w:rPr>
                <w:sz w:val="26"/>
                <w:szCs w:val="26"/>
              </w:rPr>
            </w:pPr>
            <w:r w:rsidRPr="00EE1173">
              <w:rPr>
                <w:sz w:val="26"/>
                <w:szCs w:val="26"/>
              </w:rPr>
              <w:t>/Add.1 G/SPS/N/KEN/246</w:t>
            </w:r>
          </w:p>
          <w:p w14:paraId="30612229" w14:textId="77777777" w:rsidR="00EE1173" w:rsidRPr="00EE1173" w:rsidRDefault="00EE1173" w:rsidP="00EE1173">
            <w:pPr>
              <w:jc w:val="center"/>
              <w:rPr>
                <w:sz w:val="26"/>
                <w:szCs w:val="26"/>
              </w:rPr>
            </w:pPr>
            <w:r w:rsidRPr="00EE1173">
              <w:rPr>
                <w:sz w:val="26"/>
                <w:szCs w:val="26"/>
              </w:rPr>
              <w:t>/Add.1 G/SPS/N/RWA/72</w:t>
            </w:r>
          </w:p>
          <w:p w14:paraId="19684D20" w14:textId="77777777" w:rsidR="00EE1173" w:rsidRPr="00EE1173" w:rsidRDefault="00EE1173" w:rsidP="00EE1173">
            <w:pPr>
              <w:jc w:val="center"/>
              <w:rPr>
                <w:sz w:val="26"/>
                <w:szCs w:val="26"/>
              </w:rPr>
            </w:pPr>
            <w:r w:rsidRPr="00EE1173">
              <w:rPr>
                <w:sz w:val="26"/>
                <w:szCs w:val="26"/>
              </w:rPr>
              <w:t>/Add.1 G/SPS/N/TZA/314</w:t>
            </w:r>
          </w:p>
          <w:p w14:paraId="51637584" w14:textId="77777777" w:rsidR="00EE1173" w:rsidRPr="00EE1173" w:rsidRDefault="00EE1173" w:rsidP="00EE1173">
            <w:pPr>
              <w:jc w:val="center"/>
              <w:rPr>
                <w:sz w:val="26"/>
                <w:szCs w:val="26"/>
              </w:rPr>
            </w:pPr>
            <w:r w:rsidRPr="00EE1173">
              <w:rPr>
                <w:sz w:val="26"/>
                <w:szCs w:val="26"/>
              </w:rPr>
              <w:t>/Add.1 G/SPS/N/UGA/298</w:t>
            </w:r>
          </w:p>
          <w:p w14:paraId="6FA02394" w14:textId="77777777" w:rsidR="00EE1173" w:rsidRPr="00EE1173" w:rsidRDefault="00EE1173" w:rsidP="00EE1173">
            <w:pPr>
              <w:jc w:val="center"/>
              <w:rPr>
                <w:sz w:val="26"/>
                <w:szCs w:val="26"/>
              </w:rPr>
            </w:pPr>
            <w:r w:rsidRPr="00EE1173">
              <w:rPr>
                <w:sz w:val="26"/>
                <w:szCs w:val="26"/>
                <w:lang w:val="vi-VN"/>
              </w:rPr>
              <w:t>/</w:t>
            </w: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D81C605"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696A554"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515690" w14:textId="77777777" w:rsidR="00EE1173" w:rsidRPr="00EE1173" w:rsidRDefault="00EE1173" w:rsidP="00EE1173">
            <w:pPr>
              <w:jc w:val="center"/>
              <w:rPr>
                <w:bCs/>
                <w:sz w:val="28"/>
                <w:szCs w:val="28"/>
                <w:lang w:val="vi-VN"/>
              </w:rPr>
            </w:pPr>
            <w:r w:rsidRPr="00EE1173">
              <w:rPr>
                <w:sz w:val="28"/>
                <w:szCs w:val="28"/>
                <w:lang w:val="vi-VN"/>
              </w:rPr>
              <w:t>19</w:t>
            </w:r>
            <w:r w:rsidRPr="00EE1173">
              <w:rPr>
                <w:sz w:val="28"/>
                <w:szCs w:val="28"/>
                <w:lang w:val="en-US"/>
              </w:rPr>
              <w:t>/12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772C45A" w14:textId="700E954E" w:rsidR="00EE1173" w:rsidRPr="00057BC3" w:rsidRDefault="00EE1173" w:rsidP="00EE1173">
            <w:pPr>
              <w:jc w:val="both"/>
              <w:rPr>
                <w:bCs/>
                <w:sz w:val="28"/>
                <w:szCs w:val="28"/>
                <w:lang w:val="en-US"/>
              </w:rPr>
            </w:pPr>
            <w:r w:rsidRPr="00EE1173">
              <w:rPr>
                <w:bCs/>
                <w:sz w:val="28"/>
                <w:szCs w:val="28"/>
              </w:rPr>
              <w:t xml:space="preserve">DEAS 910: 2023, Phân bón </w:t>
            </w:r>
            <w:r w:rsidRPr="00EE1173">
              <w:rPr>
                <w:color w:val="000000"/>
                <w:sz w:val="28"/>
                <w:szCs w:val="28"/>
                <w:lang w:val="vi-VN"/>
              </w:rPr>
              <w:t>–</w:t>
            </w:r>
            <w:r w:rsidRPr="00EE1173">
              <w:rPr>
                <w:color w:val="000000"/>
                <w:sz w:val="28"/>
                <w:szCs w:val="28"/>
              </w:rPr>
              <w:t xml:space="preserve"> </w:t>
            </w:r>
            <w:r w:rsidRPr="00EE1173">
              <w:rPr>
                <w:bCs/>
                <w:sz w:val="28"/>
                <w:szCs w:val="28"/>
              </w:rPr>
              <w:t xml:space="preserve">Urê </w:t>
            </w:r>
            <w:r w:rsidRPr="00EE1173">
              <w:rPr>
                <w:color w:val="000000"/>
                <w:sz w:val="28"/>
                <w:szCs w:val="28"/>
                <w:lang w:val="vi-VN"/>
              </w:rPr>
              <w:t>–</w:t>
            </w:r>
            <w:r w:rsidRPr="00EE1173">
              <w:rPr>
                <w:color w:val="000000"/>
                <w:sz w:val="28"/>
                <w:szCs w:val="28"/>
              </w:rPr>
              <w:t xml:space="preserve"> </w:t>
            </w:r>
            <w:r w:rsidRPr="00EE1173">
              <w:rPr>
                <w:bCs/>
                <w:sz w:val="28"/>
                <w:szCs w:val="28"/>
              </w:rPr>
              <w:t>Yêu cầu kỹ thuật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E39C37" w14:textId="77777777" w:rsidR="00EE1173" w:rsidRPr="00EE1173" w:rsidRDefault="00EE1173" w:rsidP="00EE1173">
            <w:pPr>
              <w:pStyle w:val="ds-markdown-paragraph"/>
              <w:shd w:val="clear" w:color="auto" w:fill="FFFFFF"/>
              <w:spacing w:before="0" w:beforeAutospacing="0" w:after="0" w:afterAutospacing="0"/>
              <w:jc w:val="both"/>
              <w:rPr>
                <w:color w:val="0F1115"/>
                <w:sz w:val="28"/>
                <w:szCs w:val="28"/>
                <w:lang w:val="vi"/>
              </w:rPr>
            </w:pPr>
            <w:r w:rsidRPr="00EE1173">
              <w:rPr>
                <w:color w:val="0F1115"/>
                <w:sz w:val="28"/>
                <w:szCs w:val="28"/>
                <w:lang w:val="vi"/>
              </w:rPr>
              <w:t xml:space="preserve">Dự thảo Tiêu chuẩn Đông Phi DEAS 910: 2023, Phân bón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lang w:val="vi"/>
              </w:rPr>
              <w:t xml:space="preserve">Urê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lang w:val="vi"/>
              </w:rPr>
              <w:t xml:space="preserve">Yêu cầu kỹ thuật, thông báo tại G/SPS/N/BDI/79, G/SPS/N/KEN/246, G/SPS/N/RWA/72, G/SPS/N/TZA/314 và G/SPS/N/UGA/298, đã được Uganda thông qua vào ngày </w:t>
            </w:r>
            <w:r w:rsidRPr="00EE1173">
              <w:rPr>
                <w:sz w:val="28"/>
                <w:szCs w:val="28"/>
                <w:lang w:val="vi"/>
              </w:rPr>
              <w:t>30</w:t>
            </w:r>
            <w:r w:rsidRPr="00EE1173">
              <w:rPr>
                <w:sz w:val="28"/>
                <w:szCs w:val="28"/>
                <w:lang w:val="vi-VN"/>
              </w:rPr>
              <w:t>/</w:t>
            </w:r>
            <w:r w:rsidRPr="00EE1173">
              <w:rPr>
                <w:sz w:val="28"/>
                <w:szCs w:val="28"/>
                <w:lang w:val="vi"/>
              </w:rPr>
              <w:t>9</w:t>
            </w:r>
            <w:r w:rsidRPr="00EE1173">
              <w:rPr>
                <w:sz w:val="28"/>
                <w:szCs w:val="28"/>
                <w:lang w:val="vi-VN"/>
              </w:rPr>
              <w:t>/</w:t>
            </w:r>
            <w:r w:rsidRPr="00EE1173">
              <w:rPr>
                <w:sz w:val="28"/>
                <w:szCs w:val="28"/>
                <w:lang w:val="vi"/>
              </w:rPr>
              <w:t xml:space="preserve">2025 </w:t>
            </w:r>
            <w:r w:rsidRPr="00EE1173">
              <w:rPr>
                <w:color w:val="0F1115"/>
                <w:sz w:val="28"/>
                <w:szCs w:val="28"/>
                <w:lang w:val="vi"/>
              </w:rPr>
              <w:t xml:space="preserve">là </w:t>
            </w:r>
            <w:r w:rsidRPr="00EE1173">
              <w:rPr>
                <w:color w:val="000000"/>
                <w:sz w:val="28"/>
                <w:szCs w:val="28"/>
              </w:rPr>
              <w:t xml:space="preserve">Tiêu chuẩn quốc gia, </w:t>
            </w:r>
            <w:r w:rsidRPr="00EE1173">
              <w:rPr>
                <w:bCs/>
                <w:sz w:val="28"/>
                <w:szCs w:val="28"/>
              </w:rPr>
              <w:t>mã số</w:t>
            </w:r>
            <w:r w:rsidRPr="00EE1173">
              <w:rPr>
                <w:color w:val="000000"/>
                <w:sz w:val="28"/>
                <w:szCs w:val="28"/>
              </w:rPr>
              <w:t xml:space="preserve"> </w:t>
            </w:r>
            <w:r w:rsidRPr="00EE1173">
              <w:rPr>
                <w:color w:val="0F1115"/>
                <w:sz w:val="28"/>
                <w:szCs w:val="28"/>
                <w:lang w:val="vi"/>
              </w:rPr>
              <w:t xml:space="preserve">US EAS 910: 2024, Phân bón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lang w:val="vi"/>
              </w:rPr>
              <w:t xml:space="preserve">Urê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lang w:val="vi"/>
              </w:rPr>
              <w:t>Yêu cầu kỹ thuật, Ấn bản lần thứ hai.</w:t>
            </w:r>
          </w:p>
          <w:p w14:paraId="7EECDCEB" w14:textId="77777777" w:rsidR="00EE1173" w:rsidRPr="00EE1173" w:rsidRDefault="00EE1173" w:rsidP="00EE1173">
            <w:pPr>
              <w:pStyle w:val="ds-markdown-paragraph"/>
              <w:shd w:val="clear" w:color="auto" w:fill="FFFFFF"/>
              <w:spacing w:before="0" w:beforeAutospacing="0" w:after="0" w:afterAutospacing="0"/>
              <w:jc w:val="both"/>
              <w:rPr>
                <w:color w:val="0F1115"/>
                <w:sz w:val="28"/>
                <w:szCs w:val="28"/>
                <w:lang w:val="vi"/>
              </w:rPr>
            </w:pPr>
            <w:r w:rsidRPr="00EE1173">
              <w:rPr>
                <w:color w:val="0F1115"/>
                <w:sz w:val="28"/>
                <w:szCs w:val="28"/>
                <w:lang w:val="vi"/>
              </w:rPr>
              <w:t xml:space="preserve">Tiêu chuẩn này có thể được mua trực tuyến thông qua đường dẫn: </w:t>
            </w:r>
            <w:hyperlink r:id="rId24" w:history="1">
              <w:r w:rsidRPr="00EE1173">
                <w:rPr>
                  <w:rStyle w:val="Hyperlink"/>
                  <w:sz w:val="28"/>
                  <w:szCs w:val="28"/>
                </w:rPr>
                <w:t>https://webstore.unbs.go.ug/</w:t>
              </w:r>
            </w:hyperlink>
            <w:r w:rsidRPr="00EE1173">
              <w:rPr>
                <w:color w:val="0F1115"/>
                <w:sz w:val="28"/>
                <w:szCs w:val="28"/>
              </w:rPr>
              <w:t xml:space="preserve">. </w:t>
            </w:r>
          </w:p>
        </w:tc>
      </w:tr>
      <w:tr w:rsidR="00EE1173" w:rsidRPr="004B4994" w14:paraId="5CA72DC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1EE834" w14:textId="5B128E18" w:rsidR="00EE1173" w:rsidRPr="00EE1173" w:rsidRDefault="00EE1173" w:rsidP="00EE1173">
            <w:pPr>
              <w:jc w:val="center"/>
              <w:rPr>
                <w:b/>
                <w:sz w:val="28"/>
                <w:szCs w:val="28"/>
              </w:rPr>
            </w:pPr>
            <w:r w:rsidRPr="00EE1173">
              <w:rPr>
                <w:bCs/>
                <w:color w:val="000000"/>
                <w:sz w:val="28"/>
                <w:szCs w:val="28"/>
                <w:lang w:val="vi-VN"/>
              </w:rPr>
              <w:t>10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BEF27F" w14:textId="77777777" w:rsidR="00EE1173" w:rsidRPr="00EE1173" w:rsidRDefault="00EE1173" w:rsidP="00EE1173">
            <w:pPr>
              <w:jc w:val="center"/>
              <w:rPr>
                <w:sz w:val="26"/>
                <w:szCs w:val="26"/>
              </w:rPr>
            </w:pPr>
            <w:r w:rsidRPr="00EE1173">
              <w:rPr>
                <w:sz w:val="26"/>
                <w:szCs w:val="26"/>
              </w:rPr>
              <w:t>G/SPS/N/BDI/80</w:t>
            </w:r>
          </w:p>
          <w:p w14:paraId="3069E9A6" w14:textId="77777777" w:rsidR="00EE1173" w:rsidRPr="00EE1173" w:rsidRDefault="00EE1173" w:rsidP="00EE1173">
            <w:pPr>
              <w:jc w:val="center"/>
              <w:rPr>
                <w:sz w:val="26"/>
                <w:szCs w:val="26"/>
              </w:rPr>
            </w:pPr>
            <w:r w:rsidRPr="00EE1173">
              <w:rPr>
                <w:sz w:val="26"/>
                <w:szCs w:val="26"/>
              </w:rPr>
              <w:t>/Add.1 G/SPS/N/KEN/247</w:t>
            </w:r>
          </w:p>
          <w:p w14:paraId="6A355447" w14:textId="77777777" w:rsidR="00EE1173" w:rsidRPr="00EE1173" w:rsidRDefault="00EE1173" w:rsidP="00EE1173">
            <w:pPr>
              <w:jc w:val="center"/>
              <w:rPr>
                <w:sz w:val="26"/>
                <w:szCs w:val="26"/>
              </w:rPr>
            </w:pPr>
            <w:r w:rsidRPr="00EE1173">
              <w:rPr>
                <w:sz w:val="26"/>
                <w:szCs w:val="26"/>
              </w:rPr>
              <w:t>/Add.1 G/SPS/N/RWA/73</w:t>
            </w:r>
          </w:p>
          <w:p w14:paraId="1AEF12DE" w14:textId="77777777" w:rsidR="00EE1173" w:rsidRPr="00EE1173" w:rsidRDefault="00EE1173" w:rsidP="00EE1173">
            <w:pPr>
              <w:jc w:val="center"/>
              <w:rPr>
                <w:sz w:val="26"/>
                <w:szCs w:val="26"/>
              </w:rPr>
            </w:pPr>
            <w:r w:rsidRPr="00EE1173">
              <w:rPr>
                <w:sz w:val="26"/>
                <w:szCs w:val="26"/>
              </w:rPr>
              <w:t>/Add.1 G/SPS/N/TZA/315</w:t>
            </w:r>
          </w:p>
          <w:p w14:paraId="60B397C7" w14:textId="77777777" w:rsidR="00EE1173" w:rsidRPr="00EE1173" w:rsidRDefault="00EE1173" w:rsidP="00EE1173">
            <w:pPr>
              <w:jc w:val="center"/>
              <w:rPr>
                <w:sz w:val="26"/>
                <w:szCs w:val="26"/>
              </w:rPr>
            </w:pPr>
            <w:r w:rsidRPr="00EE1173">
              <w:rPr>
                <w:sz w:val="26"/>
                <w:szCs w:val="26"/>
              </w:rPr>
              <w:t>/Add.1 G/SPS/N/UGA/299</w:t>
            </w:r>
          </w:p>
          <w:p w14:paraId="64D291EB" w14:textId="77777777" w:rsidR="00EE1173" w:rsidRPr="00EE1173" w:rsidRDefault="00EE1173" w:rsidP="00EE1173">
            <w:pPr>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34E266"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0DE50D2"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BCF8C8A" w14:textId="77777777" w:rsidR="00EE1173" w:rsidRPr="00EE1173" w:rsidRDefault="00EE1173" w:rsidP="00EE1173">
            <w:pPr>
              <w:jc w:val="center"/>
              <w:rPr>
                <w:sz w:val="28"/>
                <w:szCs w:val="28"/>
                <w:lang w:val="vi-VN"/>
              </w:rPr>
            </w:pPr>
            <w:r w:rsidRPr="00EE1173">
              <w:rPr>
                <w:sz w:val="28"/>
                <w:szCs w:val="28"/>
                <w:lang w:val="vi-VN"/>
              </w:rPr>
              <w:t>19</w:t>
            </w:r>
            <w:r w:rsidRPr="00EE1173">
              <w:rPr>
                <w:sz w:val="28"/>
                <w:szCs w:val="28"/>
                <w:lang w:val="en-US"/>
              </w:rPr>
              <w:t>/12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4F548A" w14:textId="7A82CD7D" w:rsidR="00EE1173" w:rsidRPr="00057BC3" w:rsidRDefault="00EE1173" w:rsidP="00EE1173">
            <w:pPr>
              <w:jc w:val="both"/>
              <w:rPr>
                <w:bCs/>
                <w:sz w:val="28"/>
                <w:szCs w:val="28"/>
                <w:lang w:val="en-US"/>
              </w:rPr>
            </w:pPr>
            <w:r w:rsidRPr="00EE1173">
              <w:rPr>
                <w:color w:val="0F1115"/>
                <w:sz w:val="28"/>
                <w:szCs w:val="28"/>
                <w:shd w:val="clear" w:color="auto" w:fill="FFFFFF"/>
              </w:rPr>
              <w:t xml:space="preserve">DEAS 909: 2023, Phân bón – Amoni nitrat canxi (CAN) </w:t>
            </w:r>
            <w:r w:rsidRPr="00EE1173">
              <w:rPr>
                <w:color w:val="000000"/>
                <w:sz w:val="28"/>
                <w:szCs w:val="28"/>
                <w:lang w:val="vi-VN"/>
              </w:rPr>
              <w:t>–</w:t>
            </w:r>
            <w:r w:rsidRPr="00EE1173">
              <w:rPr>
                <w:color w:val="000000"/>
                <w:sz w:val="28"/>
                <w:szCs w:val="28"/>
              </w:rPr>
              <w:t xml:space="preserve"> </w:t>
            </w:r>
            <w:r w:rsidRPr="00EE1173">
              <w:rPr>
                <w:color w:val="0F1115"/>
                <w:sz w:val="28"/>
                <w:szCs w:val="28"/>
                <w:shd w:val="clear" w:color="auto" w:fill="FFFFFF"/>
              </w:rPr>
              <w:t>Yêu cầu kỹ thuật, Ấn bản lần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6AF3C4" w14:textId="77777777" w:rsidR="00EE1173" w:rsidRPr="00EE1173" w:rsidRDefault="00EE1173" w:rsidP="00EE1173">
            <w:pPr>
              <w:widowControl/>
              <w:shd w:val="clear" w:color="auto" w:fill="FFFFFF"/>
              <w:jc w:val="both"/>
              <w:rPr>
                <w:color w:val="0F1115"/>
                <w:sz w:val="28"/>
                <w:szCs w:val="28"/>
              </w:rPr>
            </w:pPr>
            <w:r w:rsidRPr="00EE1173">
              <w:rPr>
                <w:color w:val="0F1115"/>
                <w:sz w:val="28"/>
                <w:szCs w:val="28"/>
              </w:rPr>
              <w:t xml:space="preserve">Dự thảo Tiêu chuẩn Đông Phi DEAS 909: 2023, Phân bón – Amoni nitrat canxi (CAN) </w:t>
            </w:r>
            <w:r w:rsidRPr="00EE1173">
              <w:rPr>
                <w:color w:val="000000"/>
                <w:sz w:val="28"/>
                <w:szCs w:val="28"/>
                <w:lang w:val="vi-VN"/>
              </w:rPr>
              <w:t>–</w:t>
            </w:r>
            <w:r w:rsidRPr="00EE1173">
              <w:rPr>
                <w:color w:val="000000"/>
                <w:sz w:val="28"/>
                <w:szCs w:val="28"/>
              </w:rPr>
              <w:t xml:space="preserve"> </w:t>
            </w:r>
            <w:r w:rsidRPr="00EE1173">
              <w:rPr>
                <w:color w:val="0F1115"/>
                <w:sz w:val="28"/>
                <w:szCs w:val="28"/>
              </w:rPr>
              <w:t xml:space="preserve">Yêu cầu kỹ thuật, Ấn bản lần thứ hai, thông báo tại G/SPS/N/BDI/80, G/SPS/N/KEN/247, G/SPS/N/RWA/73, G/SPS/N/TZA/315 và G/SPS/N/UGA/299, đã được Uganda thông qua vào ngày </w:t>
            </w:r>
            <w:r w:rsidRPr="00EE1173">
              <w:rPr>
                <w:sz w:val="28"/>
                <w:szCs w:val="28"/>
              </w:rPr>
              <w:t>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2025</w:t>
            </w:r>
            <w:r w:rsidRPr="00EE1173">
              <w:rPr>
                <w:color w:val="0F1115"/>
                <w:sz w:val="28"/>
                <w:szCs w:val="28"/>
              </w:rPr>
              <w:t xml:space="preserve">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color w:val="0F1115"/>
                <w:sz w:val="28"/>
                <w:szCs w:val="28"/>
              </w:rPr>
              <w:t xml:space="preserve">US EAS 909: 2024, Phân bón – Amoni nitrat canxi (CAN) </w:t>
            </w:r>
            <w:r w:rsidRPr="00EE1173">
              <w:rPr>
                <w:color w:val="000000"/>
                <w:sz w:val="28"/>
                <w:szCs w:val="28"/>
                <w:lang w:val="vi-VN"/>
              </w:rPr>
              <w:t>–</w:t>
            </w:r>
            <w:r w:rsidRPr="00EE1173">
              <w:rPr>
                <w:color w:val="000000"/>
                <w:sz w:val="28"/>
                <w:szCs w:val="28"/>
              </w:rPr>
              <w:t xml:space="preserve"> </w:t>
            </w:r>
            <w:r w:rsidRPr="00EE1173">
              <w:rPr>
                <w:color w:val="0F1115"/>
                <w:sz w:val="28"/>
                <w:szCs w:val="28"/>
              </w:rPr>
              <w:t>Yêu cầu kỹ thuật, Ấn bản lần thứ hai.</w:t>
            </w:r>
          </w:p>
          <w:p w14:paraId="0C16AAE8" w14:textId="77777777" w:rsidR="00EE1173" w:rsidRPr="00EE1173" w:rsidRDefault="00EE1173" w:rsidP="00EE1173">
            <w:pPr>
              <w:widowControl/>
              <w:shd w:val="clear" w:color="auto" w:fill="FFFFFF"/>
              <w:jc w:val="both"/>
              <w:rPr>
                <w:color w:val="0F1115"/>
                <w:sz w:val="28"/>
                <w:szCs w:val="28"/>
              </w:rPr>
            </w:pPr>
            <w:r w:rsidRPr="00EE1173">
              <w:rPr>
                <w:color w:val="0F1115"/>
                <w:sz w:val="28"/>
                <w:szCs w:val="28"/>
              </w:rPr>
              <w:t>Tiêu chuẩn này có thể được mua trực tuyến thông qua đường dẫn:</w:t>
            </w:r>
            <w:r w:rsidRPr="00EE1173">
              <w:rPr>
                <w:color w:val="0F1115"/>
                <w:sz w:val="28"/>
                <w:szCs w:val="28"/>
                <w:lang w:val="vi-VN"/>
              </w:rPr>
              <w:t xml:space="preserve"> </w:t>
            </w:r>
            <w:hyperlink r:id="rId25" w:history="1">
              <w:r w:rsidRPr="00EE1173">
                <w:rPr>
                  <w:rStyle w:val="Hyperlink"/>
                  <w:sz w:val="28"/>
                  <w:szCs w:val="28"/>
                </w:rPr>
                <w:t>https://webstore.unbs.go.ug/</w:t>
              </w:r>
            </w:hyperlink>
            <w:r w:rsidRPr="00EE1173">
              <w:rPr>
                <w:color w:val="0F1115"/>
                <w:sz w:val="28"/>
                <w:szCs w:val="28"/>
              </w:rPr>
              <w:t>.</w:t>
            </w:r>
            <w:r w:rsidRPr="00EE1173">
              <w:rPr>
                <w:color w:val="0F1115"/>
                <w:sz w:val="28"/>
                <w:szCs w:val="28"/>
                <w:lang w:val="vi-VN"/>
              </w:rPr>
              <w:t xml:space="preserve"> </w:t>
            </w:r>
          </w:p>
        </w:tc>
      </w:tr>
      <w:tr w:rsidR="00EE1173" w:rsidRPr="004B4994" w14:paraId="696ADBB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93ADD8" w14:textId="71E2100C" w:rsidR="00EE1173" w:rsidRPr="00EE1173" w:rsidRDefault="00EE1173" w:rsidP="00EE1173">
            <w:pPr>
              <w:jc w:val="center"/>
              <w:rPr>
                <w:b/>
                <w:sz w:val="28"/>
                <w:szCs w:val="28"/>
              </w:rPr>
            </w:pPr>
            <w:r w:rsidRPr="00EE1173">
              <w:rPr>
                <w:bCs/>
                <w:color w:val="000000"/>
                <w:sz w:val="28"/>
                <w:szCs w:val="28"/>
                <w:lang w:val="vi-VN"/>
              </w:rPr>
              <w:lastRenderedPageBreak/>
              <w:t>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80F1B1" w14:textId="77777777" w:rsidR="00EE1173" w:rsidRPr="00EE1173" w:rsidRDefault="00EE1173" w:rsidP="00EE1173">
            <w:pPr>
              <w:jc w:val="center"/>
              <w:rPr>
                <w:sz w:val="26"/>
                <w:szCs w:val="26"/>
              </w:rPr>
            </w:pPr>
            <w:r w:rsidRPr="00EE1173">
              <w:rPr>
                <w:sz w:val="26"/>
                <w:szCs w:val="26"/>
              </w:rPr>
              <w:t>G/SPS/N/BDI/81</w:t>
            </w:r>
          </w:p>
          <w:p w14:paraId="6DC4CBF2" w14:textId="77777777" w:rsidR="00EE1173" w:rsidRPr="00EE1173" w:rsidRDefault="00EE1173" w:rsidP="00EE1173">
            <w:pPr>
              <w:jc w:val="center"/>
              <w:rPr>
                <w:sz w:val="26"/>
                <w:szCs w:val="26"/>
              </w:rPr>
            </w:pPr>
            <w:r w:rsidRPr="00EE1173">
              <w:rPr>
                <w:sz w:val="26"/>
                <w:szCs w:val="26"/>
              </w:rPr>
              <w:t>/Add.1 G/SPS/N/KEN/248</w:t>
            </w:r>
          </w:p>
          <w:p w14:paraId="31D0E90B" w14:textId="77777777" w:rsidR="00EE1173" w:rsidRPr="00EE1173" w:rsidRDefault="00EE1173" w:rsidP="00EE1173">
            <w:pPr>
              <w:jc w:val="center"/>
              <w:rPr>
                <w:sz w:val="26"/>
                <w:szCs w:val="26"/>
              </w:rPr>
            </w:pPr>
            <w:r w:rsidRPr="00EE1173">
              <w:rPr>
                <w:sz w:val="26"/>
                <w:szCs w:val="26"/>
              </w:rPr>
              <w:t>/Add.1 G/SPS/N/RWA/74</w:t>
            </w:r>
          </w:p>
          <w:p w14:paraId="36892031" w14:textId="77777777" w:rsidR="00EE1173" w:rsidRPr="00EE1173" w:rsidRDefault="00EE1173" w:rsidP="00EE1173">
            <w:pPr>
              <w:jc w:val="center"/>
              <w:rPr>
                <w:sz w:val="26"/>
                <w:szCs w:val="26"/>
              </w:rPr>
            </w:pPr>
            <w:r w:rsidRPr="00EE1173">
              <w:rPr>
                <w:sz w:val="26"/>
                <w:szCs w:val="26"/>
              </w:rPr>
              <w:t>/Add.1 G/SPS/N/TZA/316</w:t>
            </w:r>
          </w:p>
          <w:p w14:paraId="45A4BF6F" w14:textId="77777777" w:rsidR="00EE1173" w:rsidRPr="00EE1173" w:rsidRDefault="00EE1173" w:rsidP="00EE1173">
            <w:pPr>
              <w:jc w:val="center"/>
              <w:rPr>
                <w:sz w:val="26"/>
                <w:szCs w:val="26"/>
              </w:rPr>
            </w:pPr>
            <w:r w:rsidRPr="00EE1173">
              <w:rPr>
                <w:sz w:val="26"/>
                <w:szCs w:val="26"/>
              </w:rPr>
              <w:t>/Add.1 G/SPS/N/UGA/300</w:t>
            </w:r>
          </w:p>
          <w:p w14:paraId="5C50D1AD" w14:textId="77777777" w:rsidR="00EE1173" w:rsidRPr="00EE1173" w:rsidRDefault="00EE1173" w:rsidP="00EE1173">
            <w:pPr>
              <w:jc w:val="center"/>
              <w:rPr>
                <w:sz w:val="26"/>
                <w:szCs w:val="26"/>
              </w:rPr>
            </w:pPr>
            <w:r w:rsidRPr="00EE1173">
              <w:rPr>
                <w:sz w:val="26"/>
                <w:szCs w:val="26"/>
                <w:lang w:val="vi-VN"/>
              </w:rPr>
              <w:t>/</w:t>
            </w: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88B736"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E95288"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1002EC" w14:textId="77777777" w:rsidR="00EE1173" w:rsidRPr="00EE1173" w:rsidRDefault="00EE1173" w:rsidP="00EE1173">
            <w:pPr>
              <w:jc w:val="center"/>
              <w:rPr>
                <w:sz w:val="28"/>
                <w:szCs w:val="28"/>
                <w:lang w:val="vi-VN"/>
              </w:rPr>
            </w:pPr>
            <w:r w:rsidRPr="00EE1173">
              <w:rPr>
                <w:sz w:val="28"/>
                <w:szCs w:val="28"/>
                <w:lang w:val="vi-VN"/>
              </w:rPr>
              <w:t>19</w:t>
            </w:r>
            <w:r w:rsidRPr="00EE1173">
              <w:rPr>
                <w:sz w:val="28"/>
                <w:szCs w:val="28"/>
                <w:lang w:val="en-US"/>
              </w:rPr>
              <w:t>/12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94CF791" w14:textId="071233DE"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911: 2023, Phân bón – Amoni sunfat (sunfat amoni) </w:t>
            </w:r>
            <w:r w:rsidRPr="00EE1173">
              <w:rPr>
                <w:color w:val="000000"/>
                <w:sz w:val="28"/>
                <w:szCs w:val="28"/>
                <w:lang w:val="vi-VN"/>
              </w:rPr>
              <w:t>–</w:t>
            </w:r>
            <w:r w:rsidRPr="00EE1173">
              <w:rPr>
                <w:color w:val="000000"/>
                <w:sz w:val="28"/>
                <w:szCs w:val="28"/>
              </w:rPr>
              <w:t xml:space="preserve"> </w:t>
            </w:r>
            <w:r w:rsidRPr="00EE1173">
              <w:rPr>
                <w:color w:val="0F1115"/>
                <w:sz w:val="28"/>
                <w:szCs w:val="28"/>
                <w:shd w:val="clear" w:color="auto" w:fill="FFFFFF"/>
              </w:rPr>
              <w:t>Yêu cầu kỹ thuật, Ấn bản lần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8C25BBB" w14:textId="77777777" w:rsidR="00EE1173" w:rsidRPr="00EE1173" w:rsidRDefault="00EE1173" w:rsidP="00EE1173">
            <w:pPr>
              <w:pStyle w:val="ds-markdown-paragraph"/>
              <w:shd w:val="clear" w:color="auto" w:fill="FFFFFF"/>
              <w:spacing w:before="0" w:beforeAutospacing="0" w:after="0" w:afterAutospacing="0"/>
              <w:jc w:val="both"/>
              <w:rPr>
                <w:color w:val="0F1115"/>
                <w:sz w:val="28"/>
                <w:szCs w:val="28"/>
                <w:shd w:val="clear" w:color="auto" w:fill="FFFFFF"/>
                <w:lang w:val="vi"/>
              </w:rPr>
            </w:pPr>
            <w:r w:rsidRPr="00EE1173">
              <w:rPr>
                <w:color w:val="0F1115"/>
                <w:sz w:val="28"/>
                <w:szCs w:val="28"/>
                <w:shd w:val="clear" w:color="auto" w:fill="FFFFFF"/>
                <w:lang w:val="vi"/>
              </w:rPr>
              <w:t xml:space="preserve">Dự thảo Tiêu chuẩn Đông Phi DEAS 911: 2023, Phân bón – Amoni sunfat (sunfat amoni)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shd w:val="clear" w:color="auto" w:fill="FFFFFF"/>
                <w:lang w:val="vi"/>
              </w:rPr>
              <w:t xml:space="preserve">Yêu cầu kỹ thuật, Ấn bản lần thứ hai, thông báo tại G/SPS/N/BDI/81, G/SPS/N/KEN/248, G/SPS/N/RWA/74, G/SPS/N/TZA/316 và G/SPS/N/UGA/300, đã được Uganda thông qua vào ngày </w:t>
            </w:r>
            <w:r w:rsidRPr="00EE1173">
              <w:rPr>
                <w:sz w:val="28"/>
                <w:szCs w:val="28"/>
                <w:lang w:val="vi"/>
              </w:rPr>
              <w:t>30</w:t>
            </w:r>
            <w:r w:rsidRPr="00EE1173">
              <w:rPr>
                <w:sz w:val="28"/>
                <w:szCs w:val="28"/>
                <w:lang w:val="vi-VN"/>
              </w:rPr>
              <w:t>/</w:t>
            </w:r>
            <w:r w:rsidRPr="00EE1173">
              <w:rPr>
                <w:sz w:val="28"/>
                <w:szCs w:val="28"/>
                <w:lang w:val="vi"/>
              </w:rPr>
              <w:t>9</w:t>
            </w:r>
            <w:r w:rsidRPr="00EE1173">
              <w:rPr>
                <w:sz w:val="28"/>
                <w:szCs w:val="28"/>
                <w:lang w:val="vi-VN"/>
              </w:rPr>
              <w:t>/</w:t>
            </w:r>
            <w:r w:rsidRPr="00EE1173">
              <w:rPr>
                <w:sz w:val="28"/>
                <w:szCs w:val="28"/>
                <w:lang w:val="vi"/>
              </w:rPr>
              <w:t xml:space="preserve">2025 </w:t>
            </w:r>
            <w:r w:rsidRPr="00EE1173">
              <w:rPr>
                <w:color w:val="0F1115"/>
                <w:sz w:val="28"/>
                <w:szCs w:val="28"/>
                <w:shd w:val="clear" w:color="auto" w:fill="FFFFFF"/>
                <w:lang w:val="vi"/>
              </w:rPr>
              <w:t xml:space="preserve">là </w:t>
            </w:r>
            <w:r w:rsidRPr="00EE1173">
              <w:rPr>
                <w:color w:val="000000"/>
                <w:sz w:val="28"/>
                <w:szCs w:val="28"/>
              </w:rPr>
              <w:t xml:space="preserve">Tiêu chuẩn quốc gia, </w:t>
            </w:r>
            <w:r w:rsidRPr="00EE1173">
              <w:rPr>
                <w:bCs/>
                <w:sz w:val="28"/>
                <w:szCs w:val="28"/>
              </w:rPr>
              <w:t>mã số</w:t>
            </w:r>
            <w:r w:rsidRPr="00EE1173">
              <w:rPr>
                <w:color w:val="000000"/>
                <w:sz w:val="28"/>
                <w:szCs w:val="28"/>
              </w:rPr>
              <w:t xml:space="preserve"> </w:t>
            </w:r>
            <w:r w:rsidRPr="00EE1173">
              <w:rPr>
                <w:color w:val="0F1115"/>
                <w:sz w:val="28"/>
                <w:szCs w:val="28"/>
                <w:shd w:val="clear" w:color="auto" w:fill="FFFFFF"/>
                <w:lang w:val="vi"/>
              </w:rPr>
              <w:t xml:space="preserve">US EAS 911: 2024, Phân bón – Amoni sunfat (sunfat amoni) </w:t>
            </w:r>
            <w:r w:rsidRPr="00EE1173">
              <w:rPr>
                <w:color w:val="000000"/>
                <w:sz w:val="28"/>
                <w:szCs w:val="28"/>
                <w:lang w:val="vi-VN"/>
              </w:rPr>
              <w:t>–</w:t>
            </w:r>
            <w:r w:rsidRPr="00EE1173">
              <w:rPr>
                <w:color w:val="000000"/>
                <w:sz w:val="28"/>
                <w:szCs w:val="28"/>
                <w:lang w:val="vi"/>
              </w:rPr>
              <w:t xml:space="preserve"> </w:t>
            </w:r>
            <w:r w:rsidRPr="00EE1173">
              <w:rPr>
                <w:color w:val="0F1115"/>
                <w:sz w:val="28"/>
                <w:szCs w:val="28"/>
                <w:shd w:val="clear" w:color="auto" w:fill="FFFFFF"/>
                <w:lang w:val="vi"/>
              </w:rPr>
              <w:t>Yêu cầu kỹ thuật, Ấn bản lần thứ hai.</w:t>
            </w:r>
          </w:p>
          <w:p w14:paraId="4345D78C"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Tiêu chuẩn này có thể được mua trực tuyến thông qua đường dẫn:</w:t>
            </w:r>
            <w:r w:rsidRPr="00EE1173">
              <w:rPr>
                <w:color w:val="0F1115"/>
                <w:sz w:val="28"/>
                <w:szCs w:val="28"/>
                <w:shd w:val="clear" w:color="auto" w:fill="FFFFFF"/>
                <w:lang w:val="vi-VN"/>
              </w:rPr>
              <w:t xml:space="preserve"> </w:t>
            </w:r>
            <w:hyperlink r:id="rId26"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1B716DC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37AFA3B" w14:textId="088E9AB1" w:rsidR="00EE1173" w:rsidRPr="00EE1173" w:rsidRDefault="00EE1173" w:rsidP="00EE1173">
            <w:pPr>
              <w:jc w:val="center"/>
              <w:rPr>
                <w:b/>
                <w:sz w:val="28"/>
                <w:szCs w:val="28"/>
              </w:rPr>
            </w:pPr>
            <w:r w:rsidRPr="00EE1173">
              <w:rPr>
                <w:bCs/>
                <w:color w:val="000000"/>
                <w:sz w:val="28"/>
                <w:szCs w:val="28"/>
                <w:lang w:val="vi-VN"/>
              </w:rPr>
              <w:t>12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DE769C" w14:textId="77777777" w:rsidR="00EE1173" w:rsidRPr="00EE1173" w:rsidRDefault="00EE1173" w:rsidP="00EE1173">
            <w:pPr>
              <w:jc w:val="center"/>
              <w:rPr>
                <w:sz w:val="26"/>
                <w:szCs w:val="26"/>
              </w:rPr>
            </w:pPr>
            <w:r w:rsidRPr="00EE1173">
              <w:rPr>
                <w:sz w:val="26"/>
                <w:szCs w:val="26"/>
              </w:rPr>
              <w:t>G/SPS/N/BDI/82</w:t>
            </w:r>
          </w:p>
          <w:p w14:paraId="74791BF4" w14:textId="77777777" w:rsidR="00EE1173" w:rsidRPr="00EE1173" w:rsidRDefault="00EE1173" w:rsidP="00EE1173">
            <w:pPr>
              <w:jc w:val="center"/>
              <w:rPr>
                <w:sz w:val="26"/>
                <w:szCs w:val="26"/>
              </w:rPr>
            </w:pPr>
            <w:r w:rsidRPr="00EE1173">
              <w:rPr>
                <w:sz w:val="26"/>
                <w:szCs w:val="26"/>
              </w:rPr>
              <w:t>/Add.1 G/SPS/N/KEN/249</w:t>
            </w:r>
          </w:p>
          <w:p w14:paraId="65326550" w14:textId="77777777" w:rsidR="00EE1173" w:rsidRPr="00EE1173" w:rsidRDefault="00EE1173" w:rsidP="00EE1173">
            <w:pPr>
              <w:jc w:val="center"/>
              <w:rPr>
                <w:sz w:val="26"/>
                <w:szCs w:val="26"/>
              </w:rPr>
            </w:pPr>
            <w:r w:rsidRPr="00EE1173">
              <w:rPr>
                <w:sz w:val="26"/>
                <w:szCs w:val="26"/>
              </w:rPr>
              <w:t>/Add.1 G/SPS/N/RWA/75</w:t>
            </w:r>
          </w:p>
          <w:p w14:paraId="596589B3" w14:textId="77777777" w:rsidR="00EE1173" w:rsidRPr="00EE1173" w:rsidRDefault="00EE1173" w:rsidP="00EE1173">
            <w:pPr>
              <w:jc w:val="center"/>
              <w:rPr>
                <w:sz w:val="26"/>
                <w:szCs w:val="26"/>
              </w:rPr>
            </w:pPr>
            <w:r w:rsidRPr="00EE1173">
              <w:rPr>
                <w:sz w:val="26"/>
                <w:szCs w:val="26"/>
              </w:rPr>
              <w:t>/Add.1 G/SPS/N/TZA/317</w:t>
            </w:r>
          </w:p>
          <w:p w14:paraId="2760777D" w14:textId="77777777" w:rsidR="00EE1173" w:rsidRPr="00EE1173" w:rsidRDefault="00EE1173" w:rsidP="00EE1173">
            <w:pPr>
              <w:jc w:val="center"/>
              <w:rPr>
                <w:sz w:val="26"/>
                <w:szCs w:val="26"/>
              </w:rPr>
            </w:pPr>
            <w:r w:rsidRPr="00EE1173">
              <w:rPr>
                <w:sz w:val="26"/>
                <w:szCs w:val="26"/>
              </w:rPr>
              <w:t>/Add.1 G/SPS/N/UGA/301</w:t>
            </w:r>
          </w:p>
          <w:p w14:paraId="3AD4B99F" w14:textId="77777777" w:rsidR="00EE1173" w:rsidRPr="00EE1173" w:rsidRDefault="00EE1173" w:rsidP="00EE1173">
            <w:pPr>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DE1DFFB" w14:textId="77777777" w:rsidR="00EE1173" w:rsidRPr="00EE1173" w:rsidRDefault="00EE1173" w:rsidP="00EE1173">
            <w:pPr>
              <w:jc w:val="center"/>
              <w:rPr>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D5A6425" w14:textId="77777777" w:rsidR="00EE1173" w:rsidRPr="00EE1173" w:rsidRDefault="00EE1173" w:rsidP="00EE1173">
            <w:pPr>
              <w:jc w:val="center"/>
              <w:rPr>
                <w:sz w:val="28"/>
                <w:szCs w:val="28"/>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FC0AF9C" w14:textId="77777777" w:rsidR="00EE1173" w:rsidRPr="00EE1173" w:rsidRDefault="00EE1173" w:rsidP="00EE1173">
            <w:pPr>
              <w:jc w:val="center"/>
              <w:rPr>
                <w:sz w:val="28"/>
                <w:szCs w:val="28"/>
                <w:lang w:val="vi-VN"/>
              </w:rPr>
            </w:pPr>
            <w:r w:rsidRPr="00EE1173">
              <w:rPr>
                <w:sz w:val="28"/>
                <w:szCs w:val="28"/>
                <w:lang w:val="vi-VN"/>
              </w:rPr>
              <w:t>19</w:t>
            </w:r>
            <w:r w:rsidRPr="00EE1173">
              <w:rPr>
                <w:sz w:val="28"/>
                <w:szCs w:val="28"/>
                <w:lang w:val="en-US"/>
              </w:rPr>
              <w:t>/12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E1E0183" w14:textId="605C7E13"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912: 2023, Phân bón – Hợp chất nitơ, phốt pho và kali (NPK) </w:t>
            </w:r>
            <w:r w:rsidRPr="00EE1173">
              <w:rPr>
                <w:color w:val="000000"/>
                <w:sz w:val="28"/>
                <w:szCs w:val="28"/>
                <w:lang w:val="vi-VN"/>
              </w:rPr>
              <w:t>–</w:t>
            </w:r>
            <w:r w:rsidRPr="00EE1173">
              <w:rPr>
                <w:color w:val="000000"/>
                <w:sz w:val="28"/>
                <w:szCs w:val="28"/>
              </w:rPr>
              <w:t xml:space="preserve"> </w:t>
            </w:r>
            <w:r w:rsidRPr="00EE1173">
              <w:rPr>
                <w:color w:val="0F1115"/>
                <w:sz w:val="28"/>
                <w:szCs w:val="28"/>
                <w:shd w:val="clear" w:color="auto" w:fill="FFFFFF"/>
              </w:rPr>
              <w:t>Yêu cầu kỹ thuật, Ấn bản lần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2CD297" w14:textId="77777777" w:rsidR="00EE1173" w:rsidRPr="00EE1173" w:rsidRDefault="00EE1173" w:rsidP="00EE1173">
            <w:pPr>
              <w:jc w:val="both"/>
              <w:rPr>
                <w:color w:val="000000"/>
                <w:sz w:val="28"/>
                <w:szCs w:val="28"/>
              </w:rPr>
            </w:pPr>
            <w:r w:rsidRPr="00EE1173">
              <w:rPr>
                <w:color w:val="000000"/>
                <w:sz w:val="28"/>
                <w:szCs w:val="28"/>
              </w:rPr>
              <w:t xml:space="preserve">Dự thảo Tiêu chuẩn Đông Phi DEAS 912: 2023, Phân bón – Hợp chất nitơ, phốt pho và kali (NPK) </w:t>
            </w:r>
            <w:r w:rsidRPr="00EE1173">
              <w:rPr>
                <w:color w:val="000000"/>
                <w:sz w:val="28"/>
                <w:szCs w:val="28"/>
                <w:lang w:val="vi-VN"/>
              </w:rPr>
              <w:t>–</w:t>
            </w:r>
            <w:r w:rsidRPr="00EE1173">
              <w:rPr>
                <w:color w:val="000000"/>
                <w:sz w:val="28"/>
                <w:szCs w:val="28"/>
              </w:rPr>
              <w:t xml:space="preserve"> Yêu cầu kỹ thuật, Ấn bản lần thứ hai, thông báo tại G/SPS/N/BDI/82, G/SPS/N/KEN/249, G/SPS/N/RWA/75, G/SPS/N/TZA/317 và G/SPS/N/UGA/301, đã được Uganda thông qua vào ngày </w:t>
            </w:r>
            <w:r w:rsidRPr="00EE1173">
              <w:rPr>
                <w:sz w:val="28"/>
                <w:szCs w:val="28"/>
              </w:rPr>
              <w:t>30</w:t>
            </w:r>
            <w:r w:rsidRPr="00EE1173">
              <w:rPr>
                <w:sz w:val="28"/>
                <w:szCs w:val="28"/>
                <w:lang w:val="vi-VN"/>
              </w:rPr>
              <w:t>/</w:t>
            </w:r>
            <w:r w:rsidRPr="00EE1173">
              <w:rPr>
                <w:sz w:val="28"/>
                <w:szCs w:val="28"/>
              </w:rPr>
              <w:t>9</w:t>
            </w:r>
            <w:r w:rsidRPr="00EE1173">
              <w:rPr>
                <w:sz w:val="28"/>
                <w:szCs w:val="28"/>
                <w:lang w:val="vi-VN"/>
              </w:rPr>
              <w:t>/</w:t>
            </w:r>
            <w:r w:rsidRPr="00EE1173">
              <w:rPr>
                <w:sz w:val="28"/>
                <w:szCs w:val="28"/>
              </w:rPr>
              <w:t xml:space="preserve">2025 </w:t>
            </w:r>
            <w:r w:rsidRPr="00EE1173">
              <w:rPr>
                <w:color w:val="000000"/>
                <w:sz w:val="28"/>
                <w:szCs w:val="28"/>
              </w:rPr>
              <w:t xml:space="preserve"> là </w:t>
            </w:r>
            <w:r w:rsidRPr="00EE1173">
              <w:rPr>
                <w:color w:val="000000"/>
                <w:sz w:val="28"/>
                <w:szCs w:val="28"/>
                <w:lang w:val="en-US"/>
              </w:rPr>
              <w:t xml:space="preserve">Tiêu chuẩn quốc gia, </w:t>
            </w:r>
            <w:r w:rsidRPr="00EE1173">
              <w:rPr>
                <w:bCs/>
                <w:sz w:val="28"/>
                <w:szCs w:val="28"/>
              </w:rPr>
              <w:t>mã số</w:t>
            </w:r>
            <w:r w:rsidRPr="00EE1173">
              <w:rPr>
                <w:color w:val="000000"/>
                <w:sz w:val="28"/>
                <w:szCs w:val="28"/>
                <w:lang w:val="en-US"/>
              </w:rPr>
              <w:t xml:space="preserve"> </w:t>
            </w:r>
            <w:r w:rsidRPr="00EE1173">
              <w:rPr>
                <w:color w:val="000000"/>
                <w:sz w:val="28"/>
                <w:szCs w:val="28"/>
              </w:rPr>
              <w:t xml:space="preserve">US EAS 912: 2024, Phân bón – Hợp chất nitơ, phốt pho và kali (NPK) </w:t>
            </w:r>
            <w:r w:rsidRPr="00EE1173">
              <w:rPr>
                <w:color w:val="000000"/>
                <w:sz w:val="28"/>
                <w:szCs w:val="28"/>
                <w:lang w:val="vi-VN"/>
              </w:rPr>
              <w:t>–</w:t>
            </w:r>
            <w:r w:rsidRPr="00EE1173">
              <w:rPr>
                <w:color w:val="000000"/>
                <w:sz w:val="28"/>
                <w:szCs w:val="28"/>
              </w:rPr>
              <w:t xml:space="preserve"> Yêu cầu kỹ thuật, Ấn bản lần thứ hai.</w:t>
            </w:r>
          </w:p>
          <w:p w14:paraId="52978FB8" w14:textId="77777777" w:rsidR="00EE1173" w:rsidRPr="00EE1173" w:rsidRDefault="00EE1173" w:rsidP="00EE1173">
            <w:pPr>
              <w:jc w:val="both"/>
              <w:rPr>
                <w:color w:val="000000"/>
                <w:sz w:val="28"/>
                <w:szCs w:val="28"/>
              </w:rPr>
            </w:pPr>
            <w:r w:rsidRPr="00EE1173">
              <w:rPr>
                <w:color w:val="000000"/>
                <w:sz w:val="28"/>
                <w:szCs w:val="28"/>
              </w:rPr>
              <w:t>Tiêu chuẩn này có thể được mua trực tuyến thông qua đường dẫn:</w:t>
            </w:r>
            <w:r w:rsidRPr="00EE1173">
              <w:rPr>
                <w:color w:val="000000"/>
                <w:sz w:val="28"/>
                <w:szCs w:val="28"/>
                <w:lang w:val="vi-VN"/>
              </w:rPr>
              <w:t xml:space="preserve"> </w:t>
            </w:r>
            <w:hyperlink r:id="rId27" w:history="1">
              <w:r w:rsidRPr="00EE1173">
                <w:rPr>
                  <w:rStyle w:val="Hyperlink"/>
                  <w:sz w:val="28"/>
                  <w:szCs w:val="28"/>
                </w:rPr>
                <w:t>https://webstore.unbs.go.ug/</w:t>
              </w:r>
            </w:hyperlink>
            <w:r w:rsidRPr="00EE1173">
              <w:rPr>
                <w:color w:val="000000"/>
                <w:sz w:val="28"/>
                <w:szCs w:val="28"/>
              </w:rPr>
              <w:t>.</w:t>
            </w:r>
            <w:r w:rsidRPr="00EE1173">
              <w:rPr>
                <w:color w:val="000000"/>
                <w:sz w:val="28"/>
                <w:szCs w:val="28"/>
                <w:lang w:val="vi-VN"/>
              </w:rPr>
              <w:t xml:space="preserve"> </w:t>
            </w:r>
          </w:p>
        </w:tc>
      </w:tr>
      <w:tr w:rsidR="00EE1173" w:rsidRPr="004B4994" w14:paraId="572577A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98D0451" w14:textId="61D1355E" w:rsidR="00EE1173" w:rsidRPr="00EE1173" w:rsidRDefault="00EE1173" w:rsidP="00EE1173">
            <w:pPr>
              <w:jc w:val="center"/>
              <w:rPr>
                <w:b/>
                <w:sz w:val="28"/>
                <w:szCs w:val="28"/>
              </w:rPr>
            </w:pPr>
            <w:r w:rsidRPr="00EE1173">
              <w:rPr>
                <w:bCs/>
                <w:color w:val="000000"/>
                <w:sz w:val="28"/>
                <w:szCs w:val="28"/>
                <w:lang w:val="vi-VN"/>
              </w:rPr>
              <w:t>13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520B8B" w14:textId="77777777" w:rsidR="00EE1173" w:rsidRPr="00EE1173" w:rsidRDefault="00EE1173" w:rsidP="00EE1173">
            <w:pPr>
              <w:jc w:val="center"/>
              <w:rPr>
                <w:color w:val="000000"/>
                <w:sz w:val="26"/>
                <w:szCs w:val="26"/>
                <w:shd w:val="clear" w:color="auto" w:fill="FFFFFF"/>
              </w:rPr>
            </w:pPr>
            <w:r w:rsidRPr="00EE1173">
              <w:rPr>
                <w:color w:val="000000"/>
                <w:sz w:val="26"/>
                <w:szCs w:val="26"/>
                <w:shd w:val="clear" w:color="auto" w:fill="FFFFFF"/>
              </w:rPr>
              <w:t>G/SPS/N/EU/860</w:t>
            </w:r>
          </w:p>
          <w:p w14:paraId="61EB8AE3" w14:textId="11919A88" w:rsidR="00EE1173" w:rsidRPr="00EE1173" w:rsidRDefault="00EE1173" w:rsidP="00EE1173">
            <w:pPr>
              <w:jc w:val="center"/>
              <w:rPr>
                <w:sz w:val="26"/>
                <w:szCs w:val="26"/>
              </w:rPr>
            </w:pPr>
            <w:r w:rsidRPr="00EE1173">
              <w:rPr>
                <w:color w:val="000000"/>
                <w:sz w:val="26"/>
                <w:szCs w:val="26"/>
                <w:shd w:val="clear" w:color="auto" w:fill="FFFFFF"/>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43C2326" w14:textId="104E50D8" w:rsidR="00EE1173" w:rsidRPr="00EE1173" w:rsidRDefault="00EE1173" w:rsidP="00EE1173">
            <w:pPr>
              <w:jc w:val="center"/>
              <w:rPr>
                <w:sz w:val="26"/>
                <w:szCs w:val="26"/>
                <w:lang w:val="en-US"/>
              </w:rPr>
            </w:pPr>
            <w:r w:rsidRPr="00EE1173">
              <w:rPr>
                <w:sz w:val="26"/>
                <w:szCs w:val="26"/>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21D25DF" w14:textId="7B0D424A" w:rsidR="00EE1173" w:rsidRPr="00EE1173" w:rsidRDefault="00EE1173" w:rsidP="00EE1173">
            <w:pPr>
              <w:jc w:val="center"/>
              <w:rPr>
                <w:sz w:val="28"/>
                <w:szCs w:val="28"/>
                <w:lang w:val="vi-VN"/>
              </w:rPr>
            </w:pPr>
            <w:r w:rsidRPr="00EE1173">
              <w:rPr>
                <w:color w:val="0F1115"/>
                <w:sz w:val="28"/>
                <w:szCs w:val="28"/>
                <w:shd w:val="clear" w:color="auto" w:fill="FFFFFF"/>
                <w:lang w:val="vi-VN"/>
              </w:rPr>
              <w:t>Liên minh châu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42B747" w14:textId="28386EF4" w:rsidR="00EE1173" w:rsidRPr="00EE1173" w:rsidRDefault="00EE1173" w:rsidP="00EE1173">
            <w:pPr>
              <w:jc w:val="center"/>
              <w:rPr>
                <w:sz w:val="28"/>
                <w:szCs w:val="28"/>
                <w:lang w:val="vi-VN"/>
              </w:rPr>
            </w:pPr>
            <w:r w:rsidRPr="00EE1173">
              <w:rPr>
                <w:color w:val="000000"/>
                <w:sz w:val="28"/>
                <w:szCs w:val="28"/>
                <w:shd w:val="clear" w:color="auto" w:fill="FFFFFF"/>
                <w:lang w:val="vi-VN"/>
              </w:rPr>
              <w:t>19</w:t>
            </w:r>
            <w:r w:rsidRPr="00EE1173">
              <w:rPr>
                <w:color w:val="000000"/>
                <w:sz w:val="28"/>
                <w:szCs w:val="28"/>
                <w:shd w:val="clear" w:color="auto" w:fill="FFFFFF"/>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7DDB69" w14:textId="575D821B" w:rsidR="00EE1173" w:rsidRPr="00057BC3" w:rsidRDefault="00EE1173" w:rsidP="00EE1173">
            <w:pPr>
              <w:jc w:val="both"/>
              <w:rPr>
                <w:color w:val="0F1115"/>
                <w:sz w:val="28"/>
                <w:szCs w:val="28"/>
                <w:shd w:val="clear" w:color="auto" w:fill="FFFFFF"/>
                <w:lang w:val="en-US"/>
              </w:rPr>
            </w:pPr>
            <w:r w:rsidRPr="00EE1173">
              <w:rPr>
                <w:sz w:val="28"/>
                <w:szCs w:val="28"/>
              </w:rPr>
              <w:t xml:space="preserve">Không gia hạn việc cấp phép sử dụng </w:t>
            </w:r>
            <w:r w:rsidRPr="00EE1173">
              <w:rPr>
                <w:sz w:val="28"/>
                <w:szCs w:val="28"/>
                <w:lang w:val="en-US"/>
              </w:rPr>
              <w:t>p</w:t>
            </w:r>
            <w:r w:rsidRPr="00EE1173">
              <w:rPr>
                <w:sz w:val="28"/>
                <w:szCs w:val="28"/>
              </w:rPr>
              <w:t xml:space="preserve">atent </w:t>
            </w:r>
            <w:r w:rsidRPr="00EE1173">
              <w:rPr>
                <w:sz w:val="28"/>
                <w:szCs w:val="28"/>
                <w:lang w:val="en-US"/>
              </w:rPr>
              <w:t>b</w:t>
            </w:r>
            <w:r w:rsidRPr="00EE1173">
              <w:rPr>
                <w:sz w:val="28"/>
                <w:szCs w:val="28"/>
              </w:rPr>
              <w:t xml:space="preserve">lue V làm phụ gia thức ăn chăn nuôi cho động vật không dùng làm </w:t>
            </w:r>
            <w:r w:rsidRPr="00EE1173">
              <w:rPr>
                <w:sz w:val="28"/>
                <w:szCs w:val="28"/>
              </w:rPr>
              <w:lastRenderedPageBreak/>
              <w:t>thực phẩm</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4497F0" w14:textId="77777777" w:rsidR="00EE1173" w:rsidRPr="00EE1173" w:rsidRDefault="00EE1173" w:rsidP="00EE1173">
            <w:pPr>
              <w:shd w:val="clear" w:color="auto" w:fill="FFFFFF" w:themeFill="background1"/>
              <w:jc w:val="both"/>
              <w:rPr>
                <w:rStyle w:val="ng-star-inserted"/>
                <w:color w:val="303030"/>
                <w:sz w:val="28"/>
                <w:szCs w:val="28"/>
                <w:shd w:val="clear" w:color="auto" w:fill="FFFFFF"/>
                <w:lang w:val="en-US"/>
              </w:rPr>
            </w:pPr>
            <w:r w:rsidRPr="00EE1173">
              <w:rPr>
                <w:rStyle w:val="ng-star-inserted"/>
                <w:color w:val="303030"/>
                <w:sz w:val="28"/>
                <w:szCs w:val="28"/>
                <w:shd w:val="clear" w:color="auto" w:fill="FFFFFF"/>
              </w:rPr>
              <w:lastRenderedPageBreak/>
              <w:t xml:space="preserve">Đề xuất đã được thông báo tại G/SPS/N/EU/860 (ngày </w:t>
            </w:r>
            <w:r w:rsidRPr="00EE1173">
              <w:rPr>
                <w:rStyle w:val="ng-star-inserted"/>
                <w:color w:val="303030"/>
                <w:sz w:val="28"/>
                <w:szCs w:val="28"/>
                <w:shd w:val="clear" w:color="auto" w:fill="FFFFFF"/>
                <w:lang w:val="vi-VN"/>
              </w:rPr>
              <w:t>0</w:t>
            </w:r>
            <w:r w:rsidRPr="00EE1173">
              <w:rPr>
                <w:rStyle w:val="ng-star-inserted"/>
                <w:color w:val="303030"/>
                <w:sz w:val="28"/>
                <w:szCs w:val="28"/>
                <w:shd w:val="clear" w:color="auto" w:fill="FFFFFF"/>
              </w:rPr>
              <w:t>5</w:t>
            </w:r>
            <w:r w:rsidRPr="00EE1173">
              <w:rPr>
                <w:rStyle w:val="ng-star-inserted"/>
                <w:color w:val="303030"/>
                <w:sz w:val="28"/>
                <w:szCs w:val="28"/>
                <w:shd w:val="clear" w:color="auto" w:fill="FFFFFF"/>
                <w:lang w:val="vi-VN"/>
              </w:rPr>
              <w:t>/</w:t>
            </w:r>
            <w:r w:rsidRPr="00EE1173">
              <w:rPr>
                <w:rStyle w:val="ng-star-inserted"/>
                <w:color w:val="303030"/>
                <w:sz w:val="28"/>
                <w:szCs w:val="28"/>
                <w:shd w:val="clear" w:color="auto" w:fill="FFFFFF"/>
              </w:rPr>
              <w:t>6</w:t>
            </w:r>
            <w:r w:rsidRPr="00EE1173">
              <w:rPr>
                <w:rStyle w:val="ng-star-inserted"/>
                <w:color w:val="303030"/>
                <w:sz w:val="28"/>
                <w:szCs w:val="28"/>
                <w:shd w:val="clear" w:color="auto" w:fill="FFFFFF"/>
                <w:lang w:val="vi-VN"/>
              </w:rPr>
              <w:t>/</w:t>
            </w:r>
            <w:r w:rsidRPr="00EE1173">
              <w:rPr>
                <w:rStyle w:val="ng-star-inserted"/>
                <w:color w:val="303030"/>
                <w:sz w:val="28"/>
                <w:szCs w:val="28"/>
                <w:shd w:val="clear" w:color="auto" w:fill="FFFFFF"/>
              </w:rPr>
              <w:t>2025) nay đã được thông qua Quy định (EU) 2025/2543 ngày 11</w:t>
            </w:r>
            <w:r w:rsidRPr="00EE1173">
              <w:rPr>
                <w:rStyle w:val="ng-star-inserted"/>
                <w:color w:val="303030"/>
                <w:sz w:val="28"/>
                <w:szCs w:val="28"/>
                <w:shd w:val="clear" w:color="auto" w:fill="FFFFFF"/>
                <w:lang w:val="vi-VN"/>
              </w:rPr>
              <w:t>/</w:t>
            </w:r>
            <w:r w:rsidRPr="00EE1173">
              <w:rPr>
                <w:rStyle w:val="ng-star-inserted"/>
                <w:color w:val="303030"/>
                <w:sz w:val="28"/>
                <w:szCs w:val="28"/>
                <w:shd w:val="clear" w:color="auto" w:fill="FFFFFF"/>
              </w:rPr>
              <w:t>12</w:t>
            </w:r>
            <w:r w:rsidRPr="00EE1173">
              <w:rPr>
                <w:rStyle w:val="ng-star-inserted"/>
                <w:color w:val="303030"/>
                <w:sz w:val="28"/>
                <w:szCs w:val="28"/>
                <w:shd w:val="clear" w:color="auto" w:fill="FFFFFF"/>
                <w:lang w:val="vi-VN"/>
              </w:rPr>
              <w:t>/</w:t>
            </w:r>
            <w:r w:rsidRPr="00EE1173">
              <w:rPr>
                <w:rStyle w:val="ng-star-inserted"/>
                <w:color w:val="303030"/>
                <w:sz w:val="28"/>
                <w:szCs w:val="28"/>
                <w:shd w:val="clear" w:color="auto" w:fill="FFFFFF"/>
              </w:rPr>
              <w:t xml:space="preserve">2025 về việc không gia hạn cấp phép sử dụng </w:t>
            </w:r>
            <w:r w:rsidRPr="00EE1173">
              <w:rPr>
                <w:rStyle w:val="ng-star-inserted"/>
                <w:color w:val="303030"/>
                <w:sz w:val="28"/>
                <w:szCs w:val="28"/>
                <w:shd w:val="clear" w:color="auto" w:fill="FFFFFF"/>
                <w:lang w:val="en-US"/>
              </w:rPr>
              <w:t>p</w:t>
            </w:r>
            <w:r w:rsidRPr="00EE1173">
              <w:rPr>
                <w:rStyle w:val="ng-star-inserted"/>
                <w:color w:val="303030"/>
                <w:sz w:val="28"/>
                <w:szCs w:val="28"/>
                <w:shd w:val="clear" w:color="auto" w:fill="FFFFFF"/>
              </w:rPr>
              <w:t xml:space="preserve">atent </w:t>
            </w:r>
            <w:r w:rsidRPr="00EE1173">
              <w:rPr>
                <w:rStyle w:val="ng-star-inserted"/>
                <w:color w:val="303030"/>
                <w:sz w:val="28"/>
                <w:szCs w:val="28"/>
                <w:shd w:val="clear" w:color="auto" w:fill="FFFFFF"/>
                <w:lang w:val="en-US"/>
              </w:rPr>
              <w:t>b</w:t>
            </w:r>
            <w:r w:rsidRPr="00EE1173">
              <w:rPr>
                <w:rStyle w:val="ng-star-inserted"/>
                <w:color w:val="303030"/>
                <w:sz w:val="28"/>
                <w:szCs w:val="28"/>
                <w:shd w:val="clear" w:color="auto" w:fill="FFFFFF"/>
              </w:rPr>
              <w:t>lue V làm phụ gia thức ăn chăn nuôi cho động vật không dùng làm thực phẩm</w:t>
            </w:r>
            <w:r w:rsidRPr="00EE1173">
              <w:rPr>
                <w:rStyle w:val="ng-star-inserted"/>
                <w:color w:val="303030"/>
                <w:sz w:val="28"/>
                <w:szCs w:val="28"/>
                <w:shd w:val="clear" w:color="auto" w:fill="FFFFFF"/>
                <w:lang w:val="en-US"/>
              </w:rPr>
              <w:t>.</w:t>
            </w:r>
          </w:p>
          <w:p w14:paraId="4385AB0D" w14:textId="77777777" w:rsidR="00EE1173" w:rsidRPr="00EE1173" w:rsidRDefault="00EE1173" w:rsidP="00EE1173">
            <w:pPr>
              <w:shd w:val="clear" w:color="auto" w:fill="FFFFFF" w:themeFill="background1"/>
              <w:jc w:val="both"/>
              <w:rPr>
                <w:rStyle w:val="ng-star-inserted"/>
                <w:color w:val="303030"/>
                <w:sz w:val="28"/>
                <w:szCs w:val="28"/>
                <w:shd w:val="clear" w:color="auto" w:fill="FFFFFF"/>
              </w:rPr>
            </w:pPr>
            <w:r w:rsidRPr="00EE1173">
              <w:rPr>
                <w:rStyle w:val="ng-star-inserted"/>
                <w:color w:val="303030"/>
                <w:sz w:val="28"/>
                <w:szCs w:val="28"/>
                <w:shd w:val="clear" w:color="auto" w:fill="FFFFFF"/>
              </w:rPr>
              <w:lastRenderedPageBreak/>
              <w:t>Quyết định này đồng nghĩa với việc</w:t>
            </w:r>
            <w:r w:rsidRPr="00EE1173">
              <w:rPr>
                <w:rStyle w:val="ng-star-inserted"/>
                <w:color w:val="303030"/>
                <w:sz w:val="28"/>
                <w:szCs w:val="28"/>
                <w:shd w:val="clear" w:color="auto" w:fill="FFFFFF"/>
                <w:lang w:val="vi-VN"/>
              </w:rPr>
              <w:t xml:space="preserve"> h</w:t>
            </w:r>
            <w:r w:rsidRPr="00EE1173">
              <w:rPr>
                <w:rStyle w:val="ng-star-inserted"/>
                <w:color w:val="303030"/>
                <w:sz w:val="28"/>
                <w:szCs w:val="28"/>
                <w:shd w:val="clear" w:color="auto" w:fill="FFFFFF"/>
              </w:rPr>
              <w:t>ủy bỏ hiệu lực giấy phép đã cấp từ năm 2013 và yêu cầu loại bỏ chất này khỏi thị trường. Lí</w:t>
            </w:r>
            <w:r w:rsidRPr="00EE1173">
              <w:rPr>
                <w:rStyle w:val="ng-star-inserted"/>
                <w:color w:val="303030"/>
                <w:sz w:val="28"/>
                <w:szCs w:val="28"/>
                <w:shd w:val="clear" w:color="auto" w:fill="FFFFFF"/>
                <w:lang w:val="vi-VN"/>
              </w:rPr>
              <w:t xml:space="preserve"> do:</w:t>
            </w:r>
            <w:r w:rsidRPr="00EE1173">
              <w:rPr>
                <w:rStyle w:val="ng-star-inserted"/>
                <w:color w:val="303030"/>
                <w:sz w:val="28"/>
                <w:szCs w:val="28"/>
                <w:shd w:val="clear" w:color="auto" w:fill="FFFFFF"/>
              </w:rPr>
              <w:t xml:space="preserve"> </w:t>
            </w:r>
          </w:p>
          <w:p w14:paraId="79FFFBE5" w14:textId="77777777" w:rsidR="00EE1173" w:rsidRPr="00EE1173" w:rsidRDefault="00EE1173" w:rsidP="00EE1173">
            <w:pPr>
              <w:shd w:val="clear" w:color="auto" w:fill="FFFFFF" w:themeFill="background1"/>
              <w:jc w:val="both"/>
              <w:rPr>
                <w:rStyle w:val="ng-star-inserted"/>
                <w:color w:val="303030"/>
                <w:sz w:val="28"/>
                <w:szCs w:val="28"/>
                <w:shd w:val="clear" w:color="auto" w:fill="FFFFFF"/>
                <w:lang w:val="vi-VN"/>
              </w:rPr>
            </w:pPr>
            <w:r w:rsidRPr="00EE1173">
              <w:rPr>
                <w:rStyle w:val="ng-star-inserted"/>
                <w:color w:val="303030"/>
                <w:sz w:val="28"/>
                <w:szCs w:val="28"/>
                <w:shd w:val="clear" w:color="auto" w:fill="FFFFFF"/>
                <w:lang w:val="vi-VN"/>
              </w:rPr>
              <w:t>- Quan ngại về độ tinh khiết: Bên nộp hồ sơ k</w:t>
            </w:r>
            <w:r w:rsidRPr="00EE1173">
              <w:rPr>
                <w:rStyle w:val="ng-star-inserted"/>
                <w:color w:val="303030"/>
                <w:sz w:val="28"/>
                <w:szCs w:val="28"/>
                <w:shd w:val="clear" w:color="auto" w:fill="FFFFFF"/>
              </w:rPr>
              <w:t>hông chứng minh được phụ gia đang lưu hành trên thị trường đáp ứng các tiêu chí về độ tinh khiết theo quy định, trong đó yêu cầu tối thiểu 90% tổng hàm lượng chất tạo màu</w:t>
            </w:r>
            <w:r w:rsidRPr="00EE1173">
              <w:rPr>
                <w:rStyle w:val="ng-star-inserted"/>
                <w:color w:val="303030"/>
                <w:sz w:val="28"/>
                <w:szCs w:val="28"/>
                <w:shd w:val="clear" w:color="auto" w:fill="FFFFFF"/>
                <w:lang w:val="vi-VN"/>
              </w:rPr>
              <w:t>;</w:t>
            </w:r>
          </w:p>
          <w:p w14:paraId="6C6F68CA" w14:textId="77777777" w:rsidR="00EE1173" w:rsidRPr="00EE1173" w:rsidRDefault="00EE1173" w:rsidP="00EE1173">
            <w:pPr>
              <w:shd w:val="clear" w:color="auto" w:fill="FFFFFF" w:themeFill="background1"/>
              <w:jc w:val="both"/>
              <w:rPr>
                <w:rStyle w:val="ng-star-inserted"/>
                <w:color w:val="303030"/>
                <w:sz w:val="28"/>
                <w:szCs w:val="28"/>
                <w:shd w:val="clear" w:color="auto" w:fill="FFFFFF"/>
                <w:lang w:val="vi-VN"/>
              </w:rPr>
            </w:pPr>
            <w:r w:rsidRPr="00EE1173">
              <w:rPr>
                <w:rStyle w:val="ng-star-inserted"/>
                <w:color w:val="303030"/>
                <w:sz w:val="28"/>
                <w:szCs w:val="28"/>
                <w:shd w:val="clear" w:color="auto" w:fill="FFFFFF"/>
                <w:lang w:val="vi-VN"/>
              </w:rPr>
              <w:t>- T</w:t>
            </w:r>
            <w:r w:rsidRPr="00EE1173">
              <w:rPr>
                <w:rStyle w:val="ng-star-inserted"/>
                <w:color w:val="303030"/>
                <w:sz w:val="28"/>
                <w:szCs w:val="28"/>
                <w:shd w:val="clear" w:color="auto" w:fill="FFFFFF"/>
              </w:rPr>
              <w:t>hiếu cơ sở khoa học để khẳng định tính an toàn đối với loài mục tiêu, do vừa không tuân thủ các thông số kỹ thuật đã được cấp phép, vừa thiếu dữ liệu liên quan đến khả năng gây lệch bội (aneugenicity) – tức khả năng gây ra tế bào con có số lượng nhiễm sắc thể bất thường</w:t>
            </w:r>
            <w:r w:rsidRPr="00EE1173">
              <w:rPr>
                <w:rStyle w:val="ng-star-inserted"/>
                <w:color w:val="303030"/>
                <w:sz w:val="28"/>
                <w:szCs w:val="28"/>
                <w:shd w:val="clear" w:color="auto" w:fill="FFFFFF"/>
                <w:lang w:val="vi-VN"/>
              </w:rPr>
              <w:t>;</w:t>
            </w:r>
          </w:p>
          <w:p w14:paraId="0913FD1B" w14:textId="77777777" w:rsidR="00EE1173" w:rsidRPr="00EE1173" w:rsidRDefault="00EE1173" w:rsidP="00EE1173">
            <w:pPr>
              <w:shd w:val="clear" w:color="auto" w:fill="FFFFFF" w:themeFill="background1"/>
              <w:jc w:val="both"/>
              <w:rPr>
                <w:rStyle w:val="ng-star-inserted"/>
                <w:color w:val="303030"/>
                <w:sz w:val="28"/>
                <w:szCs w:val="28"/>
                <w:shd w:val="clear" w:color="auto" w:fill="FFFFFF"/>
              </w:rPr>
            </w:pPr>
            <w:r w:rsidRPr="00EE1173">
              <w:rPr>
                <w:rStyle w:val="ng-star-inserted"/>
                <w:color w:val="303030"/>
                <w:sz w:val="28"/>
                <w:szCs w:val="28"/>
                <w:shd w:val="clear" w:color="auto" w:fill="FFFFFF"/>
                <w:lang w:val="vi-VN"/>
              </w:rPr>
              <w:t>- B</w:t>
            </w:r>
            <w:r w:rsidRPr="00EE1173">
              <w:rPr>
                <w:rStyle w:val="ng-star-inserted"/>
                <w:color w:val="303030"/>
                <w:sz w:val="28"/>
                <w:szCs w:val="28"/>
                <w:shd w:val="clear" w:color="auto" w:fill="FFFFFF"/>
              </w:rPr>
              <w:t xml:space="preserve">ên nộp hồ sơ từ chối cung cấp dữ liệu bổ sung theo yêu cầu của EFSA. </w:t>
            </w:r>
          </w:p>
          <w:p w14:paraId="5EE1A1B0" w14:textId="77777777" w:rsidR="00EE1173" w:rsidRPr="00EE1173" w:rsidRDefault="00EE1173" w:rsidP="00EE1173">
            <w:pPr>
              <w:shd w:val="clear" w:color="auto" w:fill="FFFFFF" w:themeFill="background1"/>
              <w:jc w:val="both"/>
              <w:rPr>
                <w:rStyle w:val="ng-star-inserted"/>
                <w:color w:val="303030"/>
                <w:sz w:val="28"/>
                <w:szCs w:val="28"/>
                <w:shd w:val="clear" w:color="auto" w:fill="FFFFFF"/>
              </w:rPr>
            </w:pPr>
            <w:r w:rsidRPr="00EE1173">
              <w:rPr>
                <w:rStyle w:val="ng-star-inserted"/>
                <w:color w:val="303030"/>
                <w:sz w:val="28"/>
                <w:szCs w:val="28"/>
                <w:shd w:val="clear" w:color="auto" w:fill="FFFFFF"/>
              </w:rPr>
              <w:t xml:space="preserve">EU cho phép lộ trình rút dần để xử lý hàng tồn kho, theo đó phụ gia và </w:t>
            </w:r>
            <w:r w:rsidRPr="00EE1173">
              <w:rPr>
                <w:rStyle w:val="ng-star-inserted"/>
                <w:color w:val="303030"/>
                <w:sz w:val="28"/>
                <w:szCs w:val="28"/>
                <w:shd w:val="clear" w:color="auto" w:fill="FFFFFF"/>
                <w:lang w:val="en-US"/>
              </w:rPr>
              <w:t>thức ăn đậm đặc</w:t>
            </w:r>
            <w:r w:rsidRPr="00EE1173">
              <w:rPr>
                <w:rStyle w:val="ng-star-inserted"/>
                <w:color w:val="303030"/>
                <w:sz w:val="28"/>
                <w:szCs w:val="28"/>
                <w:shd w:val="clear" w:color="auto" w:fill="FFFFFF"/>
              </w:rPr>
              <w:t xml:space="preserve"> phải rút khỏi thị trường chậm nhất ngày 1/4/2026, còn thức ăn chăn nuôi thành phẩm phải rút khỏi thị trường chậm nhất ngày 1/7/2026.</w:t>
            </w:r>
          </w:p>
          <w:p w14:paraId="7DE50CB5" w14:textId="1104D593" w:rsidR="00EE1173" w:rsidRPr="00EE1173" w:rsidRDefault="00EE1173" w:rsidP="00EE1173">
            <w:pPr>
              <w:pStyle w:val="Footer"/>
              <w:tabs>
                <w:tab w:val="left" w:pos="709"/>
              </w:tabs>
              <w:spacing w:before="120"/>
              <w:jc w:val="center"/>
              <w:rPr>
                <w:i/>
                <w:iCs/>
                <w:sz w:val="28"/>
                <w:szCs w:val="28"/>
                <w:lang w:val="en-US"/>
              </w:rPr>
            </w:pPr>
            <w:r w:rsidRPr="00EE1173">
              <w:rPr>
                <w:rStyle w:val="ng-star-inserted"/>
                <w:color w:val="303030"/>
                <w:sz w:val="28"/>
                <w:szCs w:val="28"/>
                <w:shd w:val="clear" w:color="auto" w:fill="FFFFFF"/>
              </w:rPr>
              <w:t>Quy định này sẽ có hiệu lực kể từ ngày thứ hai mươi sau ngày được công bố trên Công báo của Liên minh châu Âu</w:t>
            </w:r>
            <w:r w:rsidRPr="00EE1173">
              <w:rPr>
                <w:rStyle w:val="ng-star-inserted"/>
                <w:color w:val="303030"/>
                <w:sz w:val="28"/>
                <w:szCs w:val="28"/>
                <w:shd w:val="clear" w:color="auto" w:fill="FFFFFF"/>
                <w:lang w:val="vi-VN"/>
              </w:rPr>
              <w:t xml:space="preserve"> (công bố ngày 12/12/2025).</w:t>
            </w:r>
          </w:p>
        </w:tc>
      </w:tr>
      <w:tr w:rsidR="00EE1173" w:rsidRPr="004B4994" w14:paraId="496B30C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6D5F32" w14:textId="31F9326A" w:rsidR="00EE1173" w:rsidRPr="00D00422" w:rsidRDefault="00EE1173" w:rsidP="00EE1173">
            <w:pPr>
              <w:jc w:val="center"/>
              <w:rPr>
                <w:b/>
                <w:sz w:val="28"/>
                <w:szCs w:val="28"/>
              </w:rPr>
            </w:pPr>
            <w:r w:rsidRPr="00D00422">
              <w:rPr>
                <w:bCs/>
                <w:color w:val="000000"/>
                <w:sz w:val="28"/>
                <w:szCs w:val="28"/>
                <w:lang w:val="vi-VN"/>
              </w:rPr>
              <w:lastRenderedPageBreak/>
              <w:t>14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FDFB2E" w14:textId="77777777" w:rsidR="00EE1173" w:rsidRPr="00D00422" w:rsidRDefault="00EE1173" w:rsidP="00EE1173">
            <w:pPr>
              <w:jc w:val="center"/>
              <w:rPr>
                <w:color w:val="000000"/>
                <w:sz w:val="26"/>
                <w:szCs w:val="26"/>
                <w:shd w:val="clear" w:color="auto" w:fill="FFFFFF"/>
              </w:rPr>
            </w:pPr>
            <w:r w:rsidRPr="00D00422">
              <w:rPr>
                <w:color w:val="000000"/>
                <w:sz w:val="26"/>
                <w:szCs w:val="26"/>
                <w:shd w:val="clear" w:color="auto" w:fill="FFFFFF"/>
              </w:rPr>
              <w:t>G/SPS/N/EU/876</w:t>
            </w:r>
          </w:p>
          <w:p w14:paraId="1A3E079D" w14:textId="1F9A08D4" w:rsidR="00EE1173" w:rsidRPr="00D00422" w:rsidRDefault="00EE1173" w:rsidP="00EE1173">
            <w:pPr>
              <w:jc w:val="center"/>
              <w:rPr>
                <w:color w:val="000000"/>
                <w:sz w:val="26"/>
                <w:szCs w:val="26"/>
              </w:rPr>
            </w:pPr>
            <w:r w:rsidRPr="00D00422">
              <w:rPr>
                <w:color w:val="000000"/>
                <w:sz w:val="26"/>
                <w:szCs w:val="26"/>
                <w:shd w:val="clear" w:color="auto" w:fill="FFFFFF"/>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B6C117" w14:textId="152045BD" w:rsidR="00EE1173" w:rsidRPr="00D00422" w:rsidRDefault="00EE1173" w:rsidP="00EE1173">
            <w:pPr>
              <w:jc w:val="center"/>
              <w:rPr>
                <w:sz w:val="26"/>
                <w:szCs w:val="26"/>
                <w:lang w:val="en-US"/>
              </w:rPr>
            </w:pPr>
            <w:r w:rsidRPr="00D00422">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61A6BE4" w14:textId="7799C38D" w:rsidR="00EE1173" w:rsidRPr="00D00422" w:rsidRDefault="00EE1173" w:rsidP="00EE1173">
            <w:pPr>
              <w:jc w:val="center"/>
              <w:rPr>
                <w:color w:val="3D3D3D"/>
                <w:sz w:val="28"/>
                <w:szCs w:val="28"/>
                <w:lang w:val="vi-VN"/>
              </w:rPr>
            </w:pPr>
            <w:r w:rsidRPr="00D00422">
              <w:rPr>
                <w:color w:val="0F1115"/>
                <w:sz w:val="28"/>
                <w:szCs w:val="28"/>
                <w:shd w:val="clear" w:color="auto" w:fill="FFFFFF"/>
                <w:lang w:val="vi-VN"/>
              </w:rPr>
              <w:t>Liên minh châu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A9F02D" w14:textId="708A85CF" w:rsidR="00EE1173" w:rsidRPr="00D00422" w:rsidRDefault="00EE1173" w:rsidP="00EE1173">
            <w:pPr>
              <w:jc w:val="center"/>
              <w:rPr>
                <w:sz w:val="28"/>
                <w:szCs w:val="28"/>
                <w:lang w:val="vi-VN"/>
              </w:rPr>
            </w:pPr>
            <w:r w:rsidRPr="00D00422">
              <w:rPr>
                <w:color w:val="000000"/>
                <w:sz w:val="28"/>
                <w:szCs w:val="28"/>
                <w:shd w:val="clear" w:color="auto" w:fill="FFFFFF"/>
                <w:lang w:val="vi-VN"/>
              </w:rPr>
              <w:t>19</w:t>
            </w:r>
            <w:r w:rsidRPr="00D00422">
              <w:rPr>
                <w:color w:val="000000"/>
                <w:sz w:val="28"/>
                <w:szCs w:val="28"/>
                <w:shd w:val="clear" w:color="auto" w:fill="FFFFFF"/>
              </w:rPr>
              <w:t>/12/2025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6FF359" w14:textId="39553288" w:rsidR="00EE1173" w:rsidRPr="00057BC3" w:rsidRDefault="00EE1173" w:rsidP="00EE1173">
            <w:pPr>
              <w:jc w:val="both"/>
              <w:rPr>
                <w:color w:val="0F1115"/>
                <w:sz w:val="28"/>
                <w:szCs w:val="28"/>
                <w:shd w:val="clear" w:color="auto" w:fill="FFFFFF"/>
                <w:lang w:val="en-US"/>
              </w:rPr>
            </w:pPr>
            <w:r w:rsidRPr="00D00422">
              <w:rPr>
                <w:sz w:val="28"/>
                <w:szCs w:val="28"/>
              </w:rPr>
              <w:t xml:space="preserve">Các yêu cầu nhằm ngăn chặn việc xâm nhập vào và lây lan trong lãnh thổ Liên minh châu Âu của </w:t>
            </w:r>
            <w:r w:rsidRPr="00D00422">
              <w:rPr>
                <w:sz w:val="28"/>
                <w:szCs w:val="28"/>
              </w:rPr>
              <w:lastRenderedPageBreak/>
              <w:t>loài </w:t>
            </w:r>
            <w:r w:rsidRPr="00D00422">
              <w:rPr>
                <w:i/>
                <w:iCs/>
                <w:sz w:val="28"/>
                <w:szCs w:val="28"/>
              </w:rPr>
              <w:t>Aromia bungii</w:t>
            </w:r>
            <w:r w:rsidRPr="00D00422">
              <w:rPr>
                <w:i/>
                <w:iCs/>
                <w:sz w:val="28"/>
                <w:szCs w:val="28"/>
                <w:lang w:val="vi-VN"/>
              </w:rPr>
              <w:t xml:space="preserve"> </w:t>
            </w:r>
            <w:r w:rsidRPr="00D00422">
              <w:rPr>
                <w:sz w:val="28"/>
                <w:szCs w:val="28"/>
              </w:rPr>
              <w:t>(Faldermann)</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32EAEB" w14:textId="4A956499" w:rsidR="00EE1173" w:rsidRPr="00D00422" w:rsidRDefault="00EE1173" w:rsidP="00EE1173">
            <w:pPr>
              <w:jc w:val="both"/>
              <w:rPr>
                <w:sz w:val="28"/>
                <w:szCs w:val="28"/>
                <w:lang w:val="vi-VN"/>
              </w:rPr>
            </w:pPr>
            <w:r w:rsidRPr="00D00422">
              <w:rPr>
                <w:color w:val="0F1115"/>
                <w:sz w:val="28"/>
                <w:szCs w:val="28"/>
                <w:shd w:val="clear" w:color="auto" w:fill="FFFFFF"/>
              </w:rPr>
              <w:lastRenderedPageBreak/>
              <w:t xml:space="preserve">Đề xuất đã được thông báo tại G/SPS/N/EU/876 (ngày 12/8/2025) đã được thông qua </w:t>
            </w:r>
            <w:bookmarkStart w:id="29" w:name="_Hlk218703939"/>
            <w:r w:rsidRPr="00D00422">
              <w:rPr>
                <w:color w:val="0F1115"/>
                <w:sz w:val="28"/>
                <w:szCs w:val="28"/>
                <w:shd w:val="clear" w:color="auto" w:fill="FFFFFF"/>
              </w:rPr>
              <w:t>Quy định (EU) 2025/2521</w:t>
            </w:r>
            <w:bookmarkEnd w:id="29"/>
            <w:r w:rsidRPr="00D00422">
              <w:rPr>
                <w:color w:val="0F1115"/>
                <w:sz w:val="28"/>
                <w:szCs w:val="28"/>
                <w:shd w:val="clear" w:color="auto" w:fill="FFFFFF"/>
              </w:rPr>
              <w:t xml:space="preserve"> </w:t>
            </w:r>
            <w:bookmarkStart w:id="30" w:name="_Hlk218703947"/>
            <w:r w:rsidRPr="00D00422">
              <w:rPr>
                <w:color w:val="0F1115"/>
                <w:sz w:val="28"/>
                <w:szCs w:val="28"/>
                <w:shd w:val="clear" w:color="auto" w:fill="FFFFFF"/>
              </w:rPr>
              <w:t>ngày 15/12/2025</w:t>
            </w:r>
            <w:bookmarkEnd w:id="30"/>
            <w:r w:rsidRPr="00D00422">
              <w:rPr>
                <w:color w:val="0F1115"/>
                <w:sz w:val="28"/>
                <w:szCs w:val="28"/>
                <w:shd w:val="clear" w:color="auto" w:fill="FFFFFF"/>
              </w:rPr>
              <w:t xml:space="preserve">, sửa đổi Quy định (EU) 2019/2072 liên quan đến các yêu cầu </w:t>
            </w:r>
            <w:bookmarkStart w:id="31" w:name="_Hlk218703963"/>
            <w:r w:rsidRPr="00D00422">
              <w:rPr>
                <w:color w:val="0F1115"/>
                <w:sz w:val="28"/>
                <w:szCs w:val="28"/>
                <w:shd w:val="clear" w:color="auto" w:fill="FFFFFF"/>
              </w:rPr>
              <w:t xml:space="preserve">nhằm ngăn chặn việc xâm nhập vào và lây lan </w:t>
            </w:r>
            <w:r w:rsidRPr="00D00422">
              <w:rPr>
                <w:color w:val="0F1115"/>
                <w:sz w:val="28"/>
                <w:szCs w:val="28"/>
                <w:shd w:val="clear" w:color="auto" w:fill="FFFFFF"/>
              </w:rPr>
              <w:lastRenderedPageBreak/>
              <w:t xml:space="preserve">trong lãnh thổ Liên minh châu Âu của loài </w:t>
            </w:r>
            <w:r w:rsidRPr="00D00422">
              <w:rPr>
                <w:i/>
                <w:iCs/>
                <w:color w:val="0F1115"/>
                <w:sz w:val="28"/>
                <w:szCs w:val="28"/>
                <w:shd w:val="clear" w:color="auto" w:fill="FFFFFF"/>
              </w:rPr>
              <w:t>Aromia bungii</w:t>
            </w:r>
            <w:r w:rsidRPr="00D00422">
              <w:rPr>
                <w:color w:val="0F1115"/>
                <w:sz w:val="28"/>
                <w:szCs w:val="28"/>
                <w:shd w:val="clear" w:color="auto" w:fill="FFFFFF"/>
              </w:rPr>
              <w:t xml:space="preserve"> (Faldermann)</w:t>
            </w:r>
            <w:bookmarkEnd w:id="31"/>
            <w:r w:rsidRPr="00D00422">
              <w:rPr>
                <w:color w:val="0F1115"/>
                <w:sz w:val="28"/>
                <w:szCs w:val="28"/>
                <w:shd w:val="clear" w:color="auto" w:fill="FFFFFF"/>
              </w:rPr>
              <w:t>.</w:t>
            </w:r>
          </w:p>
        </w:tc>
      </w:tr>
      <w:tr w:rsidR="00EE1173" w:rsidRPr="004B4994" w14:paraId="1B8FD4C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3C3D5B" w14:textId="400FC920" w:rsidR="00EE1173" w:rsidRPr="00EE1173" w:rsidRDefault="00EE1173" w:rsidP="00EE1173">
            <w:pPr>
              <w:jc w:val="center"/>
              <w:rPr>
                <w:b/>
                <w:sz w:val="28"/>
                <w:szCs w:val="28"/>
              </w:rPr>
            </w:pPr>
            <w:r w:rsidRPr="00EE1173">
              <w:rPr>
                <w:bCs/>
                <w:color w:val="000000"/>
                <w:sz w:val="28"/>
                <w:szCs w:val="28"/>
                <w:lang w:val="vi-VN"/>
              </w:rPr>
              <w:lastRenderedPageBreak/>
              <w:t>15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4181C3" w14:textId="77777777" w:rsidR="00EE1173" w:rsidRPr="00EE1173" w:rsidRDefault="00EE1173" w:rsidP="00EE1173">
            <w:pPr>
              <w:jc w:val="center"/>
              <w:rPr>
                <w:color w:val="3D3D3D"/>
                <w:sz w:val="26"/>
                <w:szCs w:val="26"/>
              </w:rPr>
            </w:pPr>
            <w:r w:rsidRPr="00EE1173">
              <w:rPr>
                <w:color w:val="3D3D3D"/>
                <w:sz w:val="26"/>
                <w:szCs w:val="26"/>
              </w:rPr>
              <w:t>G/SPS/N/UKR/252</w:t>
            </w:r>
          </w:p>
          <w:p w14:paraId="3D155F88" w14:textId="501BD454" w:rsidR="00EE1173" w:rsidRPr="00EE1173" w:rsidRDefault="00EE1173" w:rsidP="00EE1173">
            <w:pPr>
              <w:jc w:val="center"/>
              <w:rPr>
                <w:color w:val="000000"/>
                <w:sz w:val="26"/>
                <w:szCs w:val="26"/>
                <w:shd w:val="clear" w:color="auto" w:fill="FFFFFF"/>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FEA6F1" w14:textId="5A243866" w:rsidR="00EE1173" w:rsidRPr="00EE1173" w:rsidRDefault="00EE1173" w:rsidP="00EE1173">
            <w:pPr>
              <w:jc w:val="center"/>
              <w:rPr>
                <w:sz w:val="26"/>
                <w:szCs w:val="26"/>
                <w:lang w:val="vi-VN"/>
              </w:rPr>
            </w:pPr>
            <w:r w:rsidRPr="00EE1173">
              <w:rPr>
                <w:bCs/>
                <w:sz w:val="26"/>
                <w:szCs w:val="26"/>
                <w:lang w:val="en-US"/>
              </w:rPr>
              <w:t>CLCB, 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5750C6" w14:textId="6DFEEC11" w:rsidR="00EE1173" w:rsidRPr="00EE1173" w:rsidRDefault="00EE1173" w:rsidP="00EE1173">
            <w:pPr>
              <w:jc w:val="center"/>
              <w:rPr>
                <w:color w:val="0F1115"/>
                <w:sz w:val="28"/>
                <w:szCs w:val="28"/>
                <w:shd w:val="clear" w:color="auto" w:fill="FFFFFF"/>
                <w:lang w:val="vi-VN"/>
              </w:rPr>
            </w:pPr>
            <w:r w:rsidRPr="00EE1173">
              <w:rPr>
                <w:color w:val="3D3D3D"/>
                <w:sz w:val="28"/>
                <w:szCs w:val="28"/>
                <w:lang w:val="en-US"/>
              </w:rPr>
              <w:t>U</w:t>
            </w:r>
            <w:r w:rsidRPr="00EE1173">
              <w:rPr>
                <w:color w:val="3D3D3D"/>
                <w:sz w:val="28"/>
                <w:szCs w:val="28"/>
                <w:lang w:val="vi-VN"/>
              </w:rPr>
              <w:t>-</w:t>
            </w:r>
            <w:r w:rsidRPr="00EE1173">
              <w:rPr>
                <w:color w:val="3D3D3D"/>
                <w:sz w:val="28"/>
                <w:szCs w:val="28"/>
                <w:lang w:val="en-US"/>
              </w:rPr>
              <w:t>crai</w:t>
            </w:r>
            <w:r w:rsidRPr="00EE1173">
              <w:rPr>
                <w:color w:val="3D3D3D"/>
                <w:sz w:val="28"/>
                <w:szCs w:val="28"/>
                <w:lang w:val="vi-VN"/>
              </w:rPr>
              <w:t>-</w:t>
            </w:r>
            <w:r w:rsidRPr="00EE1173">
              <w:rPr>
                <w:color w:val="3D3D3D"/>
                <w:sz w:val="28"/>
                <w:szCs w:val="28"/>
                <w:lang w:val="en-US"/>
              </w:rPr>
              <w:t>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C2CB6B" w14:textId="621AD7EF" w:rsidR="00EE1173" w:rsidRPr="00EE1173" w:rsidRDefault="00EE1173" w:rsidP="00EE1173">
            <w:pPr>
              <w:jc w:val="center"/>
              <w:rPr>
                <w:color w:val="000000"/>
                <w:sz w:val="28"/>
                <w:szCs w:val="28"/>
              </w:rPr>
            </w:pPr>
            <w:r w:rsidRPr="00EE1173">
              <w:rPr>
                <w:bCs/>
                <w:sz w:val="28"/>
                <w:szCs w:val="28"/>
              </w:rPr>
              <w:t>19/12/2025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3029BB7" w14:textId="14805464" w:rsidR="00EE1173" w:rsidRPr="00EE1173" w:rsidRDefault="00EE1173" w:rsidP="00EE1173">
            <w:pPr>
              <w:jc w:val="both"/>
              <w:rPr>
                <w:sz w:val="28"/>
                <w:szCs w:val="28"/>
              </w:rPr>
            </w:pPr>
            <w:r w:rsidRPr="00EE1173">
              <w:rPr>
                <w:bCs/>
                <w:sz w:val="28"/>
                <w:szCs w:val="28"/>
              </w:rPr>
              <w:t xml:space="preserve">Dự thảo Quyết định của Bộ Kinh tế, Môi trường và Nông nghiệp </w:t>
            </w:r>
            <w:r w:rsidRPr="00EE1173">
              <w:rPr>
                <w:color w:val="3D3D3D"/>
                <w:sz w:val="28"/>
                <w:szCs w:val="28"/>
                <w:lang w:val="en-US"/>
              </w:rPr>
              <w:t>U</w:t>
            </w:r>
            <w:r w:rsidRPr="00EE1173">
              <w:rPr>
                <w:color w:val="3D3D3D"/>
                <w:sz w:val="28"/>
                <w:szCs w:val="28"/>
                <w:lang w:val="vi-VN"/>
              </w:rPr>
              <w:t>-</w:t>
            </w:r>
            <w:r w:rsidRPr="00EE1173">
              <w:rPr>
                <w:color w:val="3D3D3D"/>
                <w:sz w:val="28"/>
                <w:szCs w:val="28"/>
                <w:lang w:val="en-US"/>
              </w:rPr>
              <w:t>crai</w:t>
            </w:r>
            <w:r w:rsidRPr="00EE1173">
              <w:rPr>
                <w:color w:val="3D3D3D"/>
                <w:sz w:val="28"/>
                <w:szCs w:val="28"/>
                <w:lang w:val="vi-VN"/>
              </w:rPr>
              <w:t>-</w:t>
            </w:r>
            <w:r w:rsidRPr="00EE1173">
              <w:rPr>
                <w:color w:val="3D3D3D"/>
                <w:sz w:val="28"/>
                <w:szCs w:val="28"/>
                <w:lang w:val="en-US"/>
              </w:rPr>
              <w:t>na</w:t>
            </w:r>
            <w:r w:rsidRPr="00EE1173">
              <w:rPr>
                <w:bCs/>
                <w:sz w:val="28"/>
                <w:szCs w:val="28"/>
              </w:rPr>
              <w:t xml:space="preserve"> về việc sửa đổi Quyết định số 813 ngày 20/10/2022 của Bộ Chính sách Nông nghiệp và Thực phẩm </w:t>
            </w:r>
            <w:r w:rsidRPr="00EE1173">
              <w:rPr>
                <w:color w:val="3D3D3D"/>
                <w:sz w:val="28"/>
                <w:szCs w:val="28"/>
                <w:lang w:val="en-US"/>
              </w:rPr>
              <w:t>U</w:t>
            </w:r>
            <w:r w:rsidRPr="00EE1173">
              <w:rPr>
                <w:color w:val="3D3D3D"/>
                <w:sz w:val="28"/>
                <w:szCs w:val="28"/>
                <w:lang w:val="vi-VN"/>
              </w:rPr>
              <w:t>-</w:t>
            </w:r>
            <w:r w:rsidRPr="00EE1173">
              <w:rPr>
                <w:color w:val="3D3D3D"/>
                <w:sz w:val="28"/>
                <w:szCs w:val="28"/>
                <w:lang w:val="en-US"/>
              </w:rPr>
              <w:t>crai</w:t>
            </w:r>
            <w:r w:rsidRPr="00EE1173">
              <w:rPr>
                <w:color w:val="3D3D3D"/>
                <w:sz w:val="28"/>
                <w:szCs w:val="28"/>
                <w:lang w:val="vi-VN"/>
              </w:rPr>
              <w:t>-</w:t>
            </w:r>
            <w:r w:rsidRPr="00EE1173">
              <w:rPr>
                <w:color w:val="3D3D3D"/>
                <w:sz w:val="28"/>
                <w:szCs w:val="28"/>
                <w:lang w:val="en-US"/>
              </w:rPr>
              <w:t>na</w:t>
            </w:r>
            <w:r w:rsidR="00057BC3">
              <w:rPr>
                <w:color w:val="3D3D3D"/>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55B37C" w14:textId="77777777" w:rsidR="00EE1173" w:rsidRPr="00EE1173" w:rsidRDefault="00EE1173" w:rsidP="00EE1173">
            <w:pPr>
              <w:jc w:val="both"/>
              <w:rPr>
                <w:bCs/>
                <w:sz w:val="28"/>
                <w:szCs w:val="28"/>
              </w:rPr>
            </w:pPr>
            <w:r w:rsidRPr="00EE1173">
              <w:rPr>
                <w:color w:val="3D3D3D"/>
                <w:sz w:val="28"/>
                <w:szCs w:val="28"/>
              </w:rPr>
              <w:t>U</w:t>
            </w:r>
            <w:r w:rsidRPr="00EE1173">
              <w:rPr>
                <w:color w:val="3D3D3D"/>
                <w:sz w:val="28"/>
                <w:szCs w:val="28"/>
                <w:lang w:val="vi-VN"/>
              </w:rPr>
              <w:t>-</w:t>
            </w:r>
            <w:r w:rsidRPr="00EE1173">
              <w:rPr>
                <w:color w:val="3D3D3D"/>
                <w:sz w:val="28"/>
                <w:szCs w:val="28"/>
              </w:rPr>
              <w:t>crai</w:t>
            </w:r>
            <w:r w:rsidRPr="00EE1173">
              <w:rPr>
                <w:color w:val="3D3D3D"/>
                <w:sz w:val="28"/>
                <w:szCs w:val="28"/>
                <w:lang w:val="vi-VN"/>
              </w:rPr>
              <w:t>-</w:t>
            </w:r>
            <w:r w:rsidRPr="00EE1173">
              <w:rPr>
                <w:color w:val="3D3D3D"/>
                <w:sz w:val="28"/>
                <w:szCs w:val="28"/>
              </w:rPr>
              <w:t>na</w:t>
            </w:r>
            <w:r w:rsidRPr="00EE1173">
              <w:rPr>
                <w:bCs/>
                <w:sz w:val="28"/>
                <w:szCs w:val="28"/>
              </w:rPr>
              <w:t xml:space="preserve"> thông báo việc ban hành Quyết định số 798 của Bộ Kinh tế, Môi trường và Nông nghiệp </w:t>
            </w:r>
            <w:r w:rsidRPr="00EE1173">
              <w:rPr>
                <w:color w:val="3D3D3D"/>
                <w:sz w:val="28"/>
                <w:szCs w:val="28"/>
              </w:rPr>
              <w:t>U</w:t>
            </w:r>
            <w:r w:rsidRPr="00EE1173">
              <w:rPr>
                <w:color w:val="3D3D3D"/>
                <w:sz w:val="28"/>
                <w:szCs w:val="28"/>
                <w:lang w:val="vi-VN"/>
              </w:rPr>
              <w:t>-</w:t>
            </w:r>
            <w:r w:rsidRPr="00EE1173">
              <w:rPr>
                <w:color w:val="3D3D3D"/>
                <w:sz w:val="28"/>
                <w:szCs w:val="28"/>
              </w:rPr>
              <w:t>crai</w:t>
            </w:r>
            <w:r w:rsidRPr="00EE1173">
              <w:rPr>
                <w:color w:val="3D3D3D"/>
                <w:sz w:val="28"/>
                <w:szCs w:val="28"/>
                <w:lang w:val="vi-VN"/>
              </w:rPr>
              <w:t>-</w:t>
            </w:r>
            <w:r w:rsidRPr="00EE1173">
              <w:rPr>
                <w:color w:val="3D3D3D"/>
                <w:sz w:val="28"/>
                <w:szCs w:val="28"/>
              </w:rPr>
              <w:t>na</w:t>
            </w:r>
            <w:r w:rsidRPr="00EE1173">
              <w:rPr>
                <w:bCs/>
                <w:sz w:val="28"/>
                <w:szCs w:val="28"/>
              </w:rPr>
              <w:t xml:space="preserve"> </w:t>
            </w:r>
            <w:r w:rsidRPr="00EE1173">
              <w:rPr>
                <w:bCs/>
                <w:sz w:val="28"/>
                <w:szCs w:val="28"/>
                <w:lang w:val="vi-VN"/>
              </w:rPr>
              <w:t>“</w:t>
            </w:r>
            <w:r w:rsidRPr="00EE1173">
              <w:rPr>
                <w:bCs/>
                <w:sz w:val="28"/>
                <w:szCs w:val="28"/>
              </w:rPr>
              <w:t xml:space="preserve">Về việc sửa đổi Quyết định số 813 ngày 20/10/2022 của Bộ Chính sách Nông nghiệp và Thực phẩm </w:t>
            </w:r>
            <w:r w:rsidRPr="00EE1173">
              <w:rPr>
                <w:color w:val="3D3D3D"/>
                <w:sz w:val="28"/>
                <w:szCs w:val="28"/>
              </w:rPr>
              <w:t>U</w:t>
            </w:r>
            <w:r w:rsidRPr="00EE1173">
              <w:rPr>
                <w:color w:val="3D3D3D"/>
                <w:sz w:val="28"/>
                <w:szCs w:val="28"/>
                <w:lang w:val="vi-VN"/>
              </w:rPr>
              <w:t>-</w:t>
            </w:r>
            <w:r w:rsidRPr="00EE1173">
              <w:rPr>
                <w:color w:val="3D3D3D"/>
                <w:sz w:val="28"/>
                <w:szCs w:val="28"/>
              </w:rPr>
              <w:t>crai</w:t>
            </w:r>
            <w:r w:rsidRPr="00EE1173">
              <w:rPr>
                <w:color w:val="3D3D3D"/>
                <w:sz w:val="28"/>
                <w:szCs w:val="28"/>
                <w:lang w:val="vi-VN"/>
              </w:rPr>
              <w:t>-</w:t>
            </w:r>
            <w:r w:rsidRPr="00EE1173">
              <w:rPr>
                <w:color w:val="3D3D3D"/>
                <w:sz w:val="28"/>
                <w:szCs w:val="28"/>
              </w:rPr>
              <w:t>na</w:t>
            </w:r>
            <w:r w:rsidRPr="00EE1173">
              <w:rPr>
                <w:bCs/>
                <w:sz w:val="28"/>
                <w:szCs w:val="28"/>
                <w:lang w:val="vi-VN"/>
              </w:rPr>
              <w:t>”</w:t>
            </w:r>
            <w:r w:rsidRPr="00EE1173">
              <w:rPr>
                <w:bCs/>
                <w:sz w:val="28"/>
                <w:szCs w:val="28"/>
              </w:rPr>
              <w:t xml:space="preserve">, ban hành ngày 20/10/2025. </w:t>
            </w:r>
          </w:p>
          <w:p w14:paraId="42D35358" w14:textId="77777777" w:rsidR="00EE1173" w:rsidRPr="00EE1173" w:rsidRDefault="00EE1173" w:rsidP="00EE1173">
            <w:pPr>
              <w:jc w:val="both"/>
              <w:rPr>
                <w:bCs/>
                <w:sz w:val="28"/>
                <w:szCs w:val="28"/>
              </w:rPr>
            </w:pPr>
            <w:r w:rsidRPr="00EE1173">
              <w:rPr>
                <w:bCs/>
                <w:sz w:val="28"/>
                <w:szCs w:val="28"/>
              </w:rPr>
              <w:t xml:space="preserve">Quyết định này đã được đăng ký tại Bộ Tư pháp </w:t>
            </w:r>
            <w:r w:rsidRPr="00EE1173">
              <w:rPr>
                <w:color w:val="3D3D3D"/>
                <w:sz w:val="28"/>
                <w:szCs w:val="28"/>
              </w:rPr>
              <w:t>U</w:t>
            </w:r>
            <w:r w:rsidRPr="00EE1173">
              <w:rPr>
                <w:color w:val="3D3D3D"/>
                <w:sz w:val="28"/>
                <w:szCs w:val="28"/>
                <w:lang w:val="vi-VN"/>
              </w:rPr>
              <w:t>-</w:t>
            </w:r>
            <w:r w:rsidRPr="00EE1173">
              <w:rPr>
                <w:color w:val="3D3D3D"/>
                <w:sz w:val="28"/>
                <w:szCs w:val="28"/>
              </w:rPr>
              <w:t>crai</w:t>
            </w:r>
            <w:r w:rsidRPr="00EE1173">
              <w:rPr>
                <w:color w:val="3D3D3D"/>
                <w:sz w:val="28"/>
                <w:szCs w:val="28"/>
                <w:lang w:val="vi-VN"/>
              </w:rPr>
              <w:t>-</w:t>
            </w:r>
            <w:r w:rsidRPr="00EE1173">
              <w:rPr>
                <w:color w:val="3D3D3D"/>
                <w:sz w:val="28"/>
                <w:szCs w:val="28"/>
              </w:rPr>
              <w:t>na</w:t>
            </w:r>
            <w:r w:rsidRPr="00EE1173">
              <w:rPr>
                <w:bCs/>
                <w:sz w:val="28"/>
                <w:szCs w:val="28"/>
              </w:rPr>
              <w:t xml:space="preserve"> vào ngày 06</w:t>
            </w:r>
            <w:r w:rsidRPr="00EE1173">
              <w:rPr>
                <w:bCs/>
                <w:sz w:val="28"/>
                <w:szCs w:val="28"/>
                <w:lang w:val="vi-VN"/>
              </w:rPr>
              <w:t>/</w:t>
            </w:r>
            <w:r w:rsidRPr="00EE1173">
              <w:rPr>
                <w:bCs/>
                <w:sz w:val="28"/>
                <w:szCs w:val="28"/>
              </w:rPr>
              <w:t>11</w:t>
            </w:r>
            <w:r w:rsidRPr="00EE1173">
              <w:rPr>
                <w:bCs/>
                <w:sz w:val="28"/>
                <w:szCs w:val="28"/>
                <w:lang w:val="vi-VN"/>
              </w:rPr>
              <w:t>/</w:t>
            </w:r>
            <w:r w:rsidRPr="00EE1173">
              <w:rPr>
                <w:bCs/>
                <w:sz w:val="28"/>
                <w:szCs w:val="28"/>
              </w:rPr>
              <w:t>2025.</w:t>
            </w:r>
          </w:p>
          <w:p w14:paraId="243B8CA8" w14:textId="403132C2" w:rsidR="00EE1173" w:rsidRPr="00EE1173" w:rsidRDefault="00EE1173" w:rsidP="00EE1173">
            <w:pPr>
              <w:shd w:val="clear" w:color="auto" w:fill="FFFFFF" w:themeFill="background1"/>
              <w:jc w:val="both"/>
              <w:rPr>
                <w:sz w:val="28"/>
                <w:szCs w:val="28"/>
              </w:rPr>
            </w:pPr>
            <w:r w:rsidRPr="00EE1173">
              <w:rPr>
                <w:bCs/>
                <w:sz w:val="28"/>
                <w:szCs w:val="28"/>
              </w:rPr>
              <w:t>Quyết định được công bố và chính thức có hiệu lực thi hành kể từ ngày 02</w:t>
            </w:r>
            <w:r w:rsidRPr="00EE1173">
              <w:rPr>
                <w:bCs/>
                <w:sz w:val="28"/>
                <w:szCs w:val="28"/>
                <w:lang w:val="vi-VN"/>
              </w:rPr>
              <w:t>/</w:t>
            </w:r>
            <w:r w:rsidRPr="00EE1173">
              <w:rPr>
                <w:bCs/>
                <w:sz w:val="28"/>
                <w:szCs w:val="28"/>
              </w:rPr>
              <w:t>12</w:t>
            </w:r>
            <w:r w:rsidRPr="00EE1173">
              <w:rPr>
                <w:bCs/>
                <w:sz w:val="28"/>
                <w:szCs w:val="28"/>
                <w:lang w:val="vi-VN"/>
              </w:rPr>
              <w:t>/</w:t>
            </w:r>
            <w:r w:rsidRPr="00EE1173">
              <w:rPr>
                <w:bCs/>
                <w:sz w:val="28"/>
                <w:szCs w:val="28"/>
              </w:rPr>
              <w:t>2025.”</w:t>
            </w:r>
          </w:p>
        </w:tc>
      </w:tr>
      <w:tr w:rsidR="00EE1173" w:rsidRPr="004B4994" w14:paraId="4596FA3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E2EEFE" w14:textId="38A3A871" w:rsidR="00EE1173" w:rsidRPr="00EE1173" w:rsidRDefault="00EE1173" w:rsidP="00EE1173">
            <w:pPr>
              <w:jc w:val="center"/>
              <w:rPr>
                <w:b/>
                <w:sz w:val="28"/>
                <w:szCs w:val="28"/>
              </w:rPr>
            </w:pPr>
            <w:r w:rsidRPr="00EE1173">
              <w:rPr>
                <w:bCs/>
                <w:color w:val="000000"/>
                <w:sz w:val="28"/>
                <w:szCs w:val="28"/>
                <w:lang w:val="vi-VN"/>
              </w:rPr>
              <w:t>16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00761E" w14:textId="77777777" w:rsidR="00EE1173" w:rsidRPr="00EE1173" w:rsidRDefault="00EE1173" w:rsidP="00EE1173">
            <w:pPr>
              <w:jc w:val="center"/>
              <w:rPr>
                <w:color w:val="3D3D3D"/>
                <w:sz w:val="26"/>
                <w:szCs w:val="26"/>
              </w:rPr>
            </w:pPr>
            <w:r w:rsidRPr="00EE1173">
              <w:rPr>
                <w:color w:val="3D3D3D"/>
                <w:sz w:val="26"/>
                <w:szCs w:val="26"/>
              </w:rPr>
              <w:t>G/SPS/N/BDI/26</w:t>
            </w:r>
          </w:p>
          <w:p w14:paraId="2DC0662B" w14:textId="77777777" w:rsidR="00EE1173" w:rsidRPr="00EE1173" w:rsidRDefault="00EE1173" w:rsidP="00EE1173">
            <w:pPr>
              <w:jc w:val="center"/>
              <w:rPr>
                <w:color w:val="3D3D3D"/>
                <w:sz w:val="26"/>
                <w:szCs w:val="26"/>
              </w:rPr>
            </w:pPr>
            <w:r w:rsidRPr="00EE1173">
              <w:rPr>
                <w:color w:val="3D3D3D"/>
                <w:sz w:val="26"/>
                <w:szCs w:val="26"/>
              </w:rPr>
              <w:t>/Add.1 G/SPS/N/KEN/179</w:t>
            </w:r>
          </w:p>
          <w:p w14:paraId="491C5078" w14:textId="77777777" w:rsidR="00EE1173" w:rsidRPr="00EE1173" w:rsidRDefault="00EE1173" w:rsidP="00EE1173">
            <w:pPr>
              <w:jc w:val="center"/>
              <w:rPr>
                <w:color w:val="3D3D3D"/>
                <w:sz w:val="26"/>
                <w:szCs w:val="26"/>
              </w:rPr>
            </w:pPr>
            <w:r w:rsidRPr="00EE1173">
              <w:rPr>
                <w:color w:val="3D3D3D"/>
                <w:sz w:val="26"/>
                <w:szCs w:val="26"/>
              </w:rPr>
              <w:t>/Add.1 G/SPS/N/RWA/19</w:t>
            </w:r>
          </w:p>
          <w:p w14:paraId="5E47E50E" w14:textId="77777777" w:rsidR="00EE1173" w:rsidRPr="00EE1173" w:rsidRDefault="00EE1173" w:rsidP="00EE1173">
            <w:pPr>
              <w:jc w:val="center"/>
              <w:rPr>
                <w:color w:val="3D3D3D"/>
                <w:sz w:val="26"/>
                <w:szCs w:val="26"/>
              </w:rPr>
            </w:pPr>
            <w:r w:rsidRPr="00EE1173">
              <w:rPr>
                <w:color w:val="3D3D3D"/>
                <w:sz w:val="26"/>
                <w:szCs w:val="26"/>
              </w:rPr>
              <w:t>/Add.1 G/SPS/N/TZA/212</w:t>
            </w:r>
          </w:p>
          <w:p w14:paraId="072B45A5" w14:textId="77777777" w:rsidR="00EE1173" w:rsidRPr="00EE1173" w:rsidRDefault="00EE1173" w:rsidP="00EE1173">
            <w:pPr>
              <w:jc w:val="center"/>
              <w:rPr>
                <w:color w:val="3D3D3D"/>
                <w:sz w:val="26"/>
                <w:szCs w:val="26"/>
              </w:rPr>
            </w:pPr>
            <w:r w:rsidRPr="00EE1173">
              <w:rPr>
                <w:color w:val="3D3D3D"/>
                <w:sz w:val="26"/>
                <w:szCs w:val="26"/>
              </w:rPr>
              <w:t>/Add.1 G/SPS/N/UGA/221</w:t>
            </w:r>
          </w:p>
          <w:p w14:paraId="4EFCFBE9" w14:textId="221B9293" w:rsidR="00EE1173" w:rsidRPr="00EE1173" w:rsidRDefault="00EE1173" w:rsidP="00EE1173">
            <w:pPr>
              <w:jc w:val="center"/>
              <w:rPr>
                <w:color w:val="000000"/>
                <w:sz w:val="26"/>
                <w:szCs w:val="26"/>
                <w:shd w:val="clear" w:color="auto" w:fill="FFFFFF"/>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58F641" w14:textId="3292127A" w:rsidR="00EE1173" w:rsidRPr="00EE1173" w:rsidRDefault="00EE1173" w:rsidP="00EE1173">
            <w:pPr>
              <w:jc w:val="center"/>
              <w:rPr>
                <w:sz w:val="26"/>
                <w:szCs w:val="26"/>
              </w:rPr>
            </w:pPr>
            <w:r w:rsidRPr="00EE1173">
              <w:rPr>
                <w:bCs/>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1EC08F0" w14:textId="0A85DF51" w:rsidR="00EE1173" w:rsidRPr="00EE1173" w:rsidRDefault="00EE1173" w:rsidP="00EE1173">
            <w:pPr>
              <w:jc w:val="center"/>
              <w:rPr>
                <w:color w:val="0F1115"/>
                <w:sz w:val="28"/>
                <w:szCs w:val="28"/>
                <w:shd w:val="clear" w:color="auto" w:fill="FFFFFF"/>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1F932F" w14:textId="1D9E3A3F" w:rsidR="00EE1173" w:rsidRPr="00EE1173" w:rsidRDefault="00EE1173" w:rsidP="00EE1173">
            <w:pPr>
              <w:jc w:val="center"/>
              <w:rPr>
                <w:color w:val="000000"/>
                <w:sz w:val="28"/>
                <w:szCs w:val="28"/>
                <w:shd w:val="clear" w:color="auto" w:fill="FFFFFF"/>
                <w:lang w:val="vi-VN"/>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15E7487" w14:textId="1A3230A9" w:rsidR="00EE1173" w:rsidRPr="00057BC3" w:rsidRDefault="00EE1173" w:rsidP="00EE1173">
            <w:pPr>
              <w:jc w:val="both"/>
              <w:rPr>
                <w:sz w:val="28"/>
                <w:szCs w:val="28"/>
                <w:lang w:val="en-US"/>
              </w:rPr>
            </w:pPr>
            <w:r w:rsidRPr="00EE1173">
              <w:rPr>
                <w:bCs/>
                <w:sz w:val="28"/>
                <w:szCs w:val="28"/>
              </w:rPr>
              <w:t>DEAS 1107:2022, Quy phạm thực hành về sản xuất, xử lý và chế biến trái cây và rau củ sấy khô,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663C60" w14:textId="77777777" w:rsidR="00EE1173" w:rsidRPr="00EE1173" w:rsidRDefault="00EE1173" w:rsidP="00EE1173">
            <w:pPr>
              <w:jc w:val="both"/>
              <w:rPr>
                <w:bCs/>
                <w:sz w:val="28"/>
                <w:szCs w:val="28"/>
              </w:rPr>
            </w:pPr>
            <w:r w:rsidRPr="00EE1173">
              <w:rPr>
                <w:bCs/>
                <w:sz w:val="28"/>
                <w:szCs w:val="28"/>
              </w:rPr>
              <w:t>Dự thảo Tiêu chuẩn Đông Phi DEAS 1107:2022, Quy phạm thực hành về sản xuất, xử lý và chế biến trái cây và rau củ sấy khô, Ấn bản thứ nhất</w:t>
            </w:r>
            <w:r w:rsidRPr="00EE1173">
              <w:rPr>
                <w:bCs/>
                <w:sz w:val="28"/>
                <w:szCs w:val="28"/>
                <w:lang w:val="en-US"/>
              </w:rPr>
              <w:t>,</w:t>
            </w:r>
            <w:r w:rsidRPr="00EE1173">
              <w:rPr>
                <w:bCs/>
                <w:sz w:val="28"/>
                <w:szCs w:val="28"/>
              </w:rPr>
              <w:t xml:space="preserve"> thông báo tại G/SPS/N/BDI/26, G/SPS/N/KEN/179, G/SPS/N/RWA/19, G/SPS/N/TZA/212 và G/SPS/N/UGA/221 đã được Uganda thông qua vào ngày 30/09/2025 là Tiêu chuẩn quốc gia Uganda, mã số US EAS 1107:2024, Quy phạm thực hành về sản xuất, xử lý và chế biến trái cây và rau củ sấy khô, Ấn bản thứ nhất. </w:t>
            </w:r>
          </w:p>
          <w:p w14:paraId="6FA91BA8" w14:textId="5D270C29" w:rsidR="00EE1173" w:rsidRPr="00EE1173" w:rsidRDefault="00EE1173" w:rsidP="00EE1173">
            <w:pPr>
              <w:pStyle w:val="ds-markdown-paragraph"/>
              <w:shd w:val="clear" w:color="auto" w:fill="FFFFFF"/>
              <w:spacing w:before="0" w:beforeAutospacing="0" w:after="0" w:afterAutospacing="0"/>
              <w:jc w:val="both"/>
              <w:rPr>
                <w:rStyle w:val="ng-star-inserted"/>
                <w:color w:val="0F1115"/>
                <w:sz w:val="28"/>
                <w:szCs w:val="28"/>
                <w:shd w:val="clear" w:color="auto" w:fill="FFFFFF"/>
              </w:rPr>
            </w:pPr>
            <w:r w:rsidRPr="00EE1173">
              <w:rPr>
                <w:bCs/>
                <w:sz w:val="28"/>
                <w:szCs w:val="28"/>
              </w:rPr>
              <w:t xml:space="preserve">Tiêu chuẩn này có thể được mua trực tuyến thông qua trang web của Cơ quan Tiêu chuẩn Quốc gia Uganda: </w:t>
            </w:r>
            <w:hyperlink r:id="rId28" w:history="1">
              <w:r w:rsidRPr="00EE1173">
                <w:rPr>
                  <w:rStyle w:val="Hyperlink"/>
                  <w:bCs/>
                  <w:sz w:val="28"/>
                  <w:szCs w:val="28"/>
                </w:rPr>
                <w:t>https://webstore.unbs.go.ug/</w:t>
              </w:r>
            </w:hyperlink>
            <w:r w:rsidRPr="00EE1173">
              <w:rPr>
                <w:bCs/>
                <w:sz w:val="28"/>
                <w:szCs w:val="28"/>
              </w:rPr>
              <w:t xml:space="preserve"> </w:t>
            </w:r>
          </w:p>
        </w:tc>
      </w:tr>
      <w:tr w:rsidR="00EE1173" w:rsidRPr="004B4994" w14:paraId="79E1C99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09BEF6" w14:textId="7981CC64" w:rsidR="00EE1173" w:rsidRPr="00EE1173" w:rsidRDefault="00EE1173" w:rsidP="00EE1173">
            <w:pPr>
              <w:jc w:val="center"/>
              <w:rPr>
                <w:b/>
                <w:sz w:val="28"/>
                <w:szCs w:val="28"/>
              </w:rPr>
            </w:pPr>
            <w:r w:rsidRPr="00EE1173">
              <w:rPr>
                <w:bCs/>
                <w:color w:val="000000"/>
                <w:sz w:val="28"/>
                <w:szCs w:val="28"/>
                <w:lang w:val="vi-VN"/>
              </w:rPr>
              <w:t>17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198687" w14:textId="77777777" w:rsidR="00EE1173" w:rsidRPr="00EE1173" w:rsidRDefault="00EE1173" w:rsidP="00EE1173">
            <w:pPr>
              <w:jc w:val="center"/>
              <w:rPr>
                <w:color w:val="3D3D3D"/>
                <w:sz w:val="26"/>
                <w:szCs w:val="26"/>
              </w:rPr>
            </w:pPr>
            <w:r w:rsidRPr="00EE1173">
              <w:rPr>
                <w:color w:val="3D3D3D"/>
                <w:sz w:val="26"/>
                <w:szCs w:val="26"/>
              </w:rPr>
              <w:t>G/SPS/N/BDI/27</w:t>
            </w:r>
          </w:p>
          <w:p w14:paraId="014AC881" w14:textId="77777777" w:rsidR="00EE1173" w:rsidRPr="00EE1173" w:rsidRDefault="00EE1173" w:rsidP="00EE1173">
            <w:pPr>
              <w:jc w:val="center"/>
              <w:rPr>
                <w:color w:val="3D3D3D"/>
                <w:sz w:val="26"/>
                <w:szCs w:val="26"/>
              </w:rPr>
            </w:pPr>
            <w:r w:rsidRPr="00EE1173">
              <w:rPr>
                <w:color w:val="3D3D3D"/>
                <w:sz w:val="26"/>
                <w:szCs w:val="26"/>
              </w:rPr>
              <w:t>/Add.2 G/SPS/N/KEN/180</w:t>
            </w:r>
          </w:p>
          <w:p w14:paraId="2CFAC013" w14:textId="77777777" w:rsidR="00EE1173" w:rsidRPr="00EE1173" w:rsidRDefault="00EE1173" w:rsidP="00EE1173">
            <w:pPr>
              <w:jc w:val="center"/>
              <w:rPr>
                <w:color w:val="3D3D3D"/>
                <w:sz w:val="26"/>
                <w:szCs w:val="26"/>
              </w:rPr>
            </w:pPr>
            <w:r w:rsidRPr="00EE1173">
              <w:rPr>
                <w:color w:val="3D3D3D"/>
                <w:sz w:val="26"/>
                <w:szCs w:val="26"/>
              </w:rPr>
              <w:t>/Add.2 G/SPS/N/RWA/20</w:t>
            </w:r>
          </w:p>
          <w:p w14:paraId="2AA7701F" w14:textId="77777777" w:rsidR="00EE1173" w:rsidRPr="00EE1173" w:rsidRDefault="00EE1173" w:rsidP="00EE1173">
            <w:pPr>
              <w:jc w:val="center"/>
              <w:rPr>
                <w:color w:val="3D3D3D"/>
                <w:sz w:val="26"/>
                <w:szCs w:val="26"/>
              </w:rPr>
            </w:pPr>
            <w:r w:rsidRPr="00EE1173">
              <w:rPr>
                <w:color w:val="3D3D3D"/>
                <w:sz w:val="26"/>
                <w:szCs w:val="26"/>
              </w:rPr>
              <w:lastRenderedPageBreak/>
              <w:t>/Add.2 G/SPS/N/TZA/213</w:t>
            </w:r>
          </w:p>
          <w:p w14:paraId="748524B8" w14:textId="77777777" w:rsidR="00EE1173" w:rsidRPr="00EE1173" w:rsidRDefault="00EE1173" w:rsidP="00EE1173">
            <w:pPr>
              <w:jc w:val="center"/>
              <w:rPr>
                <w:color w:val="3D3D3D"/>
                <w:sz w:val="26"/>
                <w:szCs w:val="26"/>
              </w:rPr>
            </w:pPr>
            <w:r w:rsidRPr="00EE1173">
              <w:rPr>
                <w:color w:val="3D3D3D"/>
                <w:sz w:val="26"/>
                <w:szCs w:val="26"/>
              </w:rPr>
              <w:t>/Add.2 G/SPS/N/UGA/222</w:t>
            </w:r>
          </w:p>
          <w:p w14:paraId="2CEFB8F0" w14:textId="32DEAC08" w:rsidR="00EE1173" w:rsidRPr="00EE1173" w:rsidRDefault="00EE1173" w:rsidP="00EE1173">
            <w:pPr>
              <w:jc w:val="center"/>
              <w:rPr>
                <w:color w:val="000000"/>
                <w:sz w:val="26"/>
                <w:szCs w:val="26"/>
                <w:shd w:val="clear" w:color="auto" w:fill="FFFFFF"/>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396934D" w14:textId="2B3982F6" w:rsidR="00EE1173" w:rsidRPr="00EE1173" w:rsidRDefault="00EE1173" w:rsidP="00EE1173">
            <w:pPr>
              <w:jc w:val="center"/>
              <w:rPr>
                <w:sz w:val="26"/>
                <w:szCs w:val="26"/>
                <w:lang w:val="en-US"/>
              </w:rPr>
            </w:pPr>
            <w:r w:rsidRPr="00EE1173">
              <w:rPr>
                <w:bCs/>
                <w:sz w:val="26"/>
                <w:szCs w:val="26"/>
                <w:lang w:val="en-US"/>
              </w:rPr>
              <w:lastRenderedPageBreak/>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29DA8B8" w14:textId="3F3E9DA2" w:rsidR="00EE1173" w:rsidRPr="00EE1173" w:rsidRDefault="00EE1173" w:rsidP="00EE1173">
            <w:pPr>
              <w:jc w:val="center"/>
              <w:rPr>
                <w:color w:val="0F1115"/>
                <w:sz w:val="28"/>
                <w:szCs w:val="28"/>
                <w:shd w:val="clear" w:color="auto" w:fill="FFFFFF"/>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5E7A14" w14:textId="019E2425" w:rsidR="00EE1173" w:rsidRPr="00EE1173" w:rsidRDefault="00EE1173" w:rsidP="00EE1173">
            <w:pPr>
              <w:jc w:val="center"/>
              <w:rPr>
                <w:color w:val="000000"/>
                <w:sz w:val="28"/>
                <w:szCs w:val="28"/>
                <w:shd w:val="clear" w:color="auto" w:fill="FFFFFF"/>
                <w:lang w:val="vi-VN"/>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7E25F0" w14:textId="12817CF1" w:rsidR="00EE1173" w:rsidRPr="00057BC3" w:rsidRDefault="00EE1173" w:rsidP="00EE1173">
            <w:pPr>
              <w:jc w:val="both"/>
              <w:rPr>
                <w:sz w:val="28"/>
                <w:szCs w:val="28"/>
                <w:lang w:val="en-US"/>
              </w:rPr>
            </w:pPr>
            <w:r w:rsidRPr="00EE1173">
              <w:rPr>
                <w:bCs/>
                <w:sz w:val="28"/>
                <w:szCs w:val="28"/>
              </w:rPr>
              <w:t xml:space="preserve">DEAS 1108:2022, Snack trái cây (chips và crisps)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w:t>
            </w:r>
            <w:r w:rsidRPr="00EE1173">
              <w:rPr>
                <w:bCs/>
                <w:sz w:val="28"/>
                <w:szCs w:val="28"/>
              </w:rPr>
              <w:lastRenderedPageBreak/>
              <w:t>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23F40D" w14:textId="77777777" w:rsidR="00EE1173" w:rsidRPr="00EE1173" w:rsidRDefault="00EE1173" w:rsidP="00EE1173">
            <w:pPr>
              <w:jc w:val="both"/>
              <w:rPr>
                <w:bCs/>
                <w:sz w:val="28"/>
                <w:szCs w:val="28"/>
              </w:rPr>
            </w:pPr>
            <w:r w:rsidRPr="00EE1173">
              <w:rPr>
                <w:bCs/>
                <w:sz w:val="28"/>
                <w:szCs w:val="28"/>
              </w:rPr>
              <w:lastRenderedPageBreak/>
              <w:t xml:space="preserve">Dự thảo Tiêu chuẩn Đông Phi DEAS 1108:2022, Snack trái cây (chips và crisps) </w:t>
            </w:r>
            <w:r w:rsidRPr="00EE1173">
              <w:rPr>
                <w:rStyle w:val="ng-star-inserted"/>
                <w:color w:val="303030"/>
                <w:sz w:val="28"/>
                <w:szCs w:val="28"/>
                <w:shd w:val="clear" w:color="auto" w:fill="FFFFFF"/>
              </w:rPr>
              <w:t xml:space="preserve">– </w:t>
            </w:r>
            <w:r w:rsidRPr="00EE1173">
              <w:rPr>
                <w:bCs/>
                <w:sz w:val="28"/>
                <w:szCs w:val="28"/>
              </w:rPr>
              <w:t>Yêu cầu kỹ thuật, Ấn bản thứ nhất</w:t>
            </w:r>
            <w:r w:rsidRPr="00EE1173">
              <w:rPr>
                <w:bCs/>
                <w:sz w:val="28"/>
                <w:szCs w:val="28"/>
                <w:lang w:val="en-US"/>
              </w:rPr>
              <w:t>,</w:t>
            </w:r>
            <w:r w:rsidRPr="00EE1173">
              <w:rPr>
                <w:bCs/>
                <w:sz w:val="28"/>
                <w:szCs w:val="28"/>
              </w:rPr>
              <w:t xml:space="preserve"> thông báo tại G/SPS/N/BDI/27, G/SPS/N/KEN/180, G/SPS/N/RWA/20, </w:t>
            </w:r>
            <w:r w:rsidRPr="00EE1173">
              <w:rPr>
                <w:bCs/>
                <w:sz w:val="28"/>
                <w:szCs w:val="28"/>
              </w:rPr>
              <w:lastRenderedPageBreak/>
              <w:t xml:space="preserve">G/SPS/N/TZA/213, G/SPS/N/UGA/222 và các phụ lục tương ứng đã được Uganda thông qua vào ngày 30/09/2025 là Tiêu chuẩn quốc gia Uganda, mã số US EAS 1108:2024, Snack trái cây (chips và crisps)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nhất. </w:t>
            </w:r>
          </w:p>
          <w:p w14:paraId="76822567" w14:textId="76568670" w:rsidR="00EE1173" w:rsidRPr="00EE1173" w:rsidRDefault="00EE1173" w:rsidP="00EE1173">
            <w:pPr>
              <w:pStyle w:val="ds-markdown-paragraph"/>
              <w:shd w:val="clear" w:color="auto" w:fill="FFFFFF"/>
              <w:spacing w:before="0" w:beforeAutospacing="0" w:after="0" w:afterAutospacing="0"/>
              <w:jc w:val="both"/>
              <w:rPr>
                <w:color w:val="0F1115"/>
                <w:sz w:val="28"/>
                <w:szCs w:val="28"/>
                <w:shd w:val="clear" w:color="auto" w:fill="FFFFFF"/>
                <w:lang w:val="vi"/>
              </w:rPr>
            </w:pPr>
            <w:r w:rsidRPr="00EE1173">
              <w:rPr>
                <w:bCs/>
                <w:sz w:val="28"/>
                <w:szCs w:val="28"/>
              </w:rPr>
              <w:t>Tiêu chuẩn này có thể được mua trực tuyến thông qua trang web của Cơ quan Tiêu chuẩn Quốc gia Uganda:</w:t>
            </w:r>
            <w:r w:rsidRPr="00EE1173">
              <w:rPr>
                <w:bCs/>
                <w:sz w:val="28"/>
                <w:szCs w:val="28"/>
                <w:lang w:val="vi-VN"/>
              </w:rPr>
              <w:t xml:space="preserve"> </w:t>
            </w:r>
            <w:hyperlink r:id="rId29" w:history="1">
              <w:r w:rsidRPr="00EE1173">
                <w:rPr>
                  <w:rStyle w:val="Hyperlink"/>
                  <w:bCs/>
                  <w:sz w:val="28"/>
                  <w:szCs w:val="28"/>
                </w:rPr>
                <w:t>https://webstore.unbs.go.ug</w:t>
              </w:r>
            </w:hyperlink>
            <w:r w:rsidRPr="00EE1173">
              <w:rPr>
                <w:bCs/>
                <w:sz w:val="28"/>
                <w:szCs w:val="28"/>
              </w:rPr>
              <w:t xml:space="preserve"> </w:t>
            </w:r>
          </w:p>
        </w:tc>
      </w:tr>
      <w:tr w:rsidR="00EE1173" w:rsidRPr="004B4994" w14:paraId="358795D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008D22" w14:textId="038B1443" w:rsidR="00EE1173" w:rsidRPr="00EE1173" w:rsidRDefault="00EE1173" w:rsidP="00EE1173">
            <w:pPr>
              <w:jc w:val="center"/>
              <w:rPr>
                <w:b/>
                <w:sz w:val="28"/>
                <w:szCs w:val="28"/>
              </w:rPr>
            </w:pPr>
            <w:r w:rsidRPr="00EE1173">
              <w:rPr>
                <w:bCs/>
                <w:color w:val="000000"/>
                <w:sz w:val="28"/>
                <w:szCs w:val="28"/>
                <w:lang w:val="vi-VN"/>
              </w:rPr>
              <w:lastRenderedPageBreak/>
              <w:t>18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48E0629" w14:textId="77777777" w:rsidR="00EE1173" w:rsidRPr="00EE1173" w:rsidRDefault="00EE1173" w:rsidP="00EE1173">
            <w:pPr>
              <w:jc w:val="center"/>
              <w:rPr>
                <w:color w:val="3D3D3D"/>
                <w:sz w:val="26"/>
                <w:szCs w:val="26"/>
              </w:rPr>
            </w:pPr>
            <w:r w:rsidRPr="00EE1173">
              <w:rPr>
                <w:color w:val="3D3D3D"/>
                <w:sz w:val="26"/>
                <w:szCs w:val="26"/>
              </w:rPr>
              <w:t>G/SPS/N/BDI/28</w:t>
            </w:r>
          </w:p>
          <w:p w14:paraId="778F296F" w14:textId="77777777" w:rsidR="00EE1173" w:rsidRPr="00EE1173" w:rsidRDefault="00EE1173" w:rsidP="00EE1173">
            <w:pPr>
              <w:jc w:val="center"/>
              <w:rPr>
                <w:color w:val="3D3D3D"/>
                <w:sz w:val="26"/>
                <w:szCs w:val="26"/>
              </w:rPr>
            </w:pPr>
            <w:r w:rsidRPr="00EE1173">
              <w:rPr>
                <w:color w:val="3D3D3D"/>
                <w:sz w:val="26"/>
                <w:szCs w:val="26"/>
              </w:rPr>
              <w:t>/Add.2 G/SPS/N/KEN/181</w:t>
            </w:r>
          </w:p>
          <w:p w14:paraId="4A357FA9" w14:textId="77777777" w:rsidR="00EE1173" w:rsidRPr="00EE1173" w:rsidRDefault="00EE1173" w:rsidP="00EE1173">
            <w:pPr>
              <w:jc w:val="center"/>
              <w:rPr>
                <w:color w:val="3D3D3D"/>
                <w:sz w:val="26"/>
                <w:szCs w:val="26"/>
              </w:rPr>
            </w:pPr>
            <w:r w:rsidRPr="00EE1173">
              <w:rPr>
                <w:color w:val="3D3D3D"/>
                <w:sz w:val="26"/>
                <w:szCs w:val="26"/>
              </w:rPr>
              <w:t>/Add.2 G/SPS/N/RWA/21</w:t>
            </w:r>
          </w:p>
          <w:p w14:paraId="016F4573" w14:textId="77777777" w:rsidR="00EE1173" w:rsidRPr="00EE1173" w:rsidRDefault="00EE1173" w:rsidP="00EE1173">
            <w:pPr>
              <w:jc w:val="center"/>
              <w:rPr>
                <w:color w:val="3D3D3D"/>
                <w:sz w:val="26"/>
                <w:szCs w:val="26"/>
              </w:rPr>
            </w:pPr>
            <w:r w:rsidRPr="00EE1173">
              <w:rPr>
                <w:color w:val="3D3D3D"/>
                <w:sz w:val="26"/>
                <w:szCs w:val="26"/>
              </w:rPr>
              <w:t>/Add.2 G/SPS/N/TZA/214</w:t>
            </w:r>
          </w:p>
          <w:p w14:paraId="24C7F218" w14:textId="77777777" w:rsidR="00EE1173" w:rsidRPr="00EE1173" w:rsidRDefault="00EE1173" w:rsidP="00EE1173">
            <w:pPr>
              <w:jc w:val="center"/>
              <w:rPr>
                <w:color w:val="3D3D3D"/>
                <w:sz w:val="26"/>
                <w:szCs w:val="26"/>
              </w:rPr>
            </w:pPr>
            <w:r w:rsidRPr="00EE1173">
              <w:rPr>
                <w:color w:val="3D3D3D"/>
                <w:sz w:val="26"/>
                <w:szCs w:val="26"/>
              </w:rPr>
              <w:t>/Add.2 G/SPS/N/UGA/223</w:t>
            </w:r>
          </w:p>
          <w:p w14:paraId="3E33505B" w14:textId="259F47BB"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9E8854" w14:textId="223D0AB3" w:rsidR="00EE1173" w:rsidRPr="00EE1173" w:rsidRDefault="00EE1173" w:rsidP="00EE1173">
            <w:pPr>
              <w:jc w:val="center"/>
              <w:rPr>
                <w:sz w:val="26"/>
                <w:szCs w:val="26"/>
                <w:lang w:val="vi-VN"/>
              </w:rPr>
            </w:pPr>
            <w:r w:rsidRPr="00EE1173">
              <w:rPr>
                <w:bCs/>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9E0CD1D" w14:textId="3EA60EEC" w:rsidR="00EE1173" w:rsidRPr="00EE1173" w:rsidRDefault="00EE1173" w:rsidP="00EE1173">
            <w:pPr>
              <w:jc w:val="center"/>
              <w:rPr>
                <w:color w:val="0F1115"/>
                <w:sz w:val="28"/>
                <w:szCs w:val="28"/>
                <w:shd w:val="clear" w:color="auto" w:fill="FFFFFF"/>
                <w:lang w:val="vi-VN"/>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029C021" w14:textId="6050DD82" w:rsidR="00EE1173" w:rsidRPr="00EE1173" w:rsidRDefault="00EE1173" w:rsidP="00EE1173">
            <w:pPr>
              <w:jc w:val="center"/>
              <w:rPr>
                <w:color w:val="000000"/>
                <w:sz w:val="28"/>
                <w:szCs w:val="28"/>
                <w:shd w:val="clear" w:color="auto" w:fill="FFFFFF"/>
                <w:lang w:val="vi-VN"/>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CBC8FB9" w14:textId="0CA2F036" w:rsidR="00EE1173" w:rsidRPr="00057BC3" w:rsidRDefault="00EE1173" w:rsidP="00EE1173">
            <w:pPr>
              <w:jc w:val="both"/>
              <w:rPr>
                <w:sz w:val="28"/>
                <w:szCs w:val="28"/>
                <w:lang w:val="en-US"/>
              </w:rPr>
            </w:pPr>
            <w:r w:rsidRPr="00EE1173">
              <w:rPr>
                <w:bCs/>
                <w:sz w:val="28"/>
                <w:szCs w:val="28"/>
              </w:rPr>
              <w:t xml:space="preserve">DEAS 1109:2022, Tương cà chua và rau quả </w:t>
            </w:r>
            <w:r w:rsidRPr="00EE1173">
              <w:rPr>
                <w:rStyle w:val="ng-star-inserted"/>
                <w:color w:val="303030"/>
                <w:sz w:val="28"/>
                <w:szCs w:val="28"/>
                <w:shd w:val="clear" w:color="auto" w:fill="FFFFFF"/>
              </w:rPr>
              <w:t xml:space="preserve">– </w:t>
            </w:r>
            <w:r w:rsidRPr="00EE1173">
              <w:rPr>
                <w:bCs/>
                <w:sz w:val="28"/>
                <w:szCs w:val="28"/>
              </w:rPr>
              <w:t>Yêu cầu 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D4485E" w14:textId="77777777" w:rsidR="00EE1173" w:rsidRPr="00EE1173" w:rsidRDefault="00EE1173" w:rsidP="00EE1173">
            <w:pPr>
              <w:jc w:val="both"/>
              <w:rPr>
                <w:bCs/>
                <w:sz w:val="28"/>
                <w:szCs w:val="28"/>
              </w:rPr>
            </w:pPr>
            <w:r w:rsidRPr="00EE1173">
              <w:rPr>
                <w:bCs/>
                <w:sz w:val="28"/>
                <w:szCs w:val="28"/>
              </w:rPr>
              <w:t xml:space="preserve">Dự thảo Tiêu chuẩn Đông Phi DEAS 1109:2022, Tương cà chua và rau quả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nhất, thông báo tại G/SPS/N/BDI/28, G/SPS/N/KEN/181, G/SPS/N/RWA/21, G/SPS/N/TZA/214, G/SPS/N/UGA/223 và các phụ lục tương ứng đã được Uganda thông qua vào ngày 30/09/2025 là Tiêu chuẩn quốc gia Uganda, mã số US EAS 1109:2024, Tương cà chua và rau quả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nhất. </w:t>
            </w:r>
          </w:p>
          <w:p w14:paraId="427FA271" w14:textId="57E923E6" w:rsidR="00EE1173" w:rsidRPr="00EE1173" w:rsidRDefault="00EE1173" w:rsidP="00EE1173">
            <w:pPr>
              <w:pStyle w:val="ds-markdown-paragraph"/>
              <w:shd w:val="clear" w:color="auto" w:fill="FFFFFF"/>
              <w:spacing w:before="0" w:beforeAutospacing="0" w:after="0" w:afterAutospacing="0"/>
              <w:jc w:val="both"/>
              <w:rPr>
                <w:sz w:val="28"/>
                <w:szCs w:val="28"/>
                <w:lang w:val="vi"/>
              </w:rPr>
            </w:pPr>
            <w:r w:rsidRPr="00EE1173">
              <w:rPr>
                <w:bCs/>
                <w:sz w:val="28"/>
                <w:szCs w:val="28"/>
              </w:rPr>
              <w:t>Tiêu chuẩn này có thể được mua trực tuyến thông qua trang web của Cơ quan Tiêu chuẩn Quốc gia Uganda:</w:t>
            </w:r>
            <w:r w:rsidRPr="00EE1173">
              <w:rPr>
                <w:bCs/>
                <w:sz w:val="28"/>
                <w:szCs w:val="28"/>
                <w:lang w:val="vi-VN"/>
              </w:rPr>
              <w:t xml:space="preserve"> </w:t>
            </w:r>
            <w:hyperlink r:id="rId30" w:history="1">
              <w:r w:rsidRPr="00EE1173">
                <w:rPr>
                  <w:rStyle w:val="Hyperlink"/>
                  <w:bCs/>
                  <w:sz w:val="28"/>
                  <w:szCs w:val="28"/>
                </w:rPr>
                <w:t>https://webstore.unbs.go.ug/</w:t>
              </w:r>
            </w:hyperlink>
            <w:r w:rsidRPr="00EE1173">
              <w:rPr>
                <w:bCs/>
                <w:sz w:val="28"/>
                <w:szCs w:val="28"/>
              </w:rPr>
              <w:t xml:space="preserve">. </w:t>
            </w:r>
          </w:p>
        </w:tc>
      </w:tr>
      <w:tr w:rsidR="00EE1173" w:rsidRPr="004B4994" w14:paraId="558E1C7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D8CAD01" w14:textId="0995129A" w:rsidR="00EE1173" w:rsidRPr="00EE1173" w:rsidRDefault="00EE1173" w:rsidP="00EE1173">
            <w:pPr>
              <w:jc w:val="center"/>
              <w:rPr>
                <w:b/>
                <w:sz w:val="28"/>
                <w:szCs w:val="28"/>
              </w:rPr>
            </w:pPr>
            <w:r w:rsidRPr="00EE1173">
              <w:rPr>
                <w:bCs/>
                <w:color w:val="000000"/>
                <w:sz w:val="28"/>
                <w:szCs w:val="28"/>
                <w:lang w:val="vi-VN"/>
              </w:rPr>
              <w:t>19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0CF022" w14:textId="77777777" w:rsidR="00EE1173" w:rsidRPr="00EE1173" w:rsidRDefault="00EE1173" w:rsidP="00EE1173">
            <w:pPr>
              <w:jc w:val="center"/>
              <w:rPr>
                <w:color w:val="3D3D3D"/>
                <w:sz w:val="26"/>
                <w:szCs w:val="26"/>
              </w:rPr>
            </w:pPr>
            <w:r w:rsidRPr="00EE1173">
              <w:rPr>
                <w:color w:val="3D3D3D"/>
                <w:sz w:val="26"/>
                <w:szCs w:val="26"/>
              </w:rPr>
              <w:t>G/SPS/N/BDI/29</w:t>
            </w:r>
          </w:p>
          <w:p w14:paraId="56652BC8" w14:textId="77777777" w:rsidR="00EE1173" w:rsidRPr="00EE1173" w:rsidRDefault="00EE1173" w:rsidP="00EE1173">
            <w:pPr>
              <w:jc w:val="center"/>
              <w:rPr>
                <w:color w:val="3D3D3D"/>
                <w:sz w:val="26"/>
                <w:szCs w:val="26"/>
              </w:rPr>
            </w:pPr>
            <w:r w:rsidRPr="00EE1173">
              <w:rPr>
                <w:color w:val="3D3D3D"/>
                <w:sz w:val="26"/>
                <w:szCs w:val="26"/>
              </w:rPr>
              <w:t>/Add.2 G/SPS/N/KEN/182</w:t>
            </w:r>
          </w:p>
          <w:p w14:paraId="024D72EC" w14:textId="77777777" w:rsidR="00EE1173" w:rsidRPr="00EE1173" w:rsidRDefault="00EE1173" w:rsidP="00EE1173">
            <w:pPr>
              <w:jc w:val="center"/>
              <w:rPr>
                <w:color w:val="3D3D3D"/>
                <w:sz w:val="26"/>
                <w:szCs w:val="26"/>
              </w:rPr>
            </w:pPr>
            <w:r w:rsidRPr="00EE1173">
              <w:rPr>
                <w:color w:val="3D3D3D"/>
                <w:sz w:val="26"/>
                <w:szCs w:val="26"/>
              </w:rPr>
              <w:t>/Add.2 G/SPS/N/RWA/22</w:t>
            </w:r>
          </w:p>
          <w:p w14:paraId="703E8459" w14:textId="77777777" w:rsidR="00EE1173" w:rsidRPr="00EE1173" w:rsidRDefault="00EE1173" w:rsidP="00EE1173">
            <w:pPr>
              <w:jc w:val="center"/>
              <w:rPr>
                <w:color w:val="3D3D3D"/>
                <w:sz w:val="26"/>
                <w:szCs w:val="26"/>
              </w:rPr>
            </w:pPr>
            <w:r w:rsidRPr="00EE1173">
              <w:rPr>
                <w:color w:val="3D3D3D"/>
                <w:sz w:val="26"/>
                <w:szCs w:val="26"/>
              </w:rPr>
              <w:t>/Add.2 G/SPS/N/TZA/215</w:t>
            </w:r>
          </w:p>
          <w:p w14:paraId="29684884" w14:textId="77777777" w:rsidR="00EE1173" w:rsidRPr="00EE1173" w:rsidRDefault="00EE1173" w:rsidP="00EE1173">
            <w:pPr>
              <w:jc w:val="center"/>
              <w:rPr>
                <w:color w:val="3D3D3D"/>
                <w:sz w:val="26"/>
                <w:szCs w:val="26"/>
              </w:rPr>
            </w:pPr>
            <w:r w:rsidRPr="00EE1173">
              <w:rPr>
                <w:color w:val="3D3D3D"/>
                <w:sz w:val="26"/>
                <w:szCs w:val="26"/>
              </w:rPr>
              <w:t>/Add.2 G/SPS/N/UGA/224</w:t>
            </w:r>
          </w:p>
          <w:p w14:paraId="0D2306C6" w14:textId="20B2B603" w:rsidR="00EE1173" w:rsidRPr="00EE1173" w:rsidRDefault="00EE1173" w:rsidP="00EE1173">
            <w:pPr>
              <w:jc w:val="center"/>
              <w:rPr>
                <w:color w:val="3D3D3D"/>
                <w:sz w:val="26"/>
                <w:szCs w:val="26"/>
              </w:rPr>
            </w:pPr>
            <w:r w:rsidRPr="00EE1173">
              <w:rPr>
                <w:color w:val="3D3D3D"/>
                <w:sz w:val="26"/>
                <w:szCs w:val="26"/>
                <w:lang w:val="vi-VN"/>
              </w:rPr>
              <w:t>/</w:t>
            </w: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3C7A4A3" w14:textId="4E07A920" w:rsidR="00EE1173" w:rsidRPr="00EE1173" w:rsidRDefault="00EE1173" w:rsidP="00EE1173">
            <w:pPr>
              <w:jc w:val="center"/>
              <w:rPr>
                <w:bCs/>
                <w:sz w:val="26"/>
                <w:szCs w:val="26"/>
                <w:lang w:val="en-US"/>
              </w:rPr>
            </w:pPr>
            <w:r w:rsidRPr="00EE1173">
              <w:rPr>
                <w:bCs/>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D03B85C" w14:textId="127DB805" w:rsidR="00EE1173" w:rsidRPr="00EE1173" w:rsidRDefault="00EE1173" w:rsidP="00EE1173">
            <w:pPr>
              <w:jc w:val="center"/>
              <w:rPr>
                <w:color w:val="3D3D3D"/>
                <w:sz w:val="28"/>
                <w:szCs w:val="28"/>
                <w:lang w:val="en-US"/>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2C495A3" w14:textId="0CBF80BB"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AD5D91" w14:textId="61E6061B" w:rsidR="00EE1173" w:rsidRPr="00057BC3" w:rsidRDefault="00EE1173" w:rsidP="00EE1173">
            <w:pPr>
              <w:jc w:val="both"/>
              <w:rPr>
                <w:bCs/>
                <w:sz w:val="28"/>
                <w:szCs w:val="28"/>
                <w:lang w:val="en-US"/>
              </w:rPr>
            </w:pPr>
            <w:r w:rsidRPr="00EE1173">
              <w:rPr>
                <w:bCs/>
                <w:sz w:val="28"/>
                <w:szCs w:val="28"/>
              </w:rPr>
              <w:t xml:space="preserve">DEAS 1110:2022, Chutney từ trái cây và rau </w:t>
            </w:r>
            <w:r w:rsidRPr="00EE1173">
              <w:rPr>
                <w:rStyle w:val="ng-star-inserted"/>
                <w:color w:val="303030"/>
                <w:sz w:val="28"/>
                <w:szCs w:val="28"/>
                <w:shd w:val="clear" w:color="auto" w:fill="FFFFFF"/>
              </w:rPr>
              <w:t xml:space="preserve">– </w:t>
            </w:r>
            <w:r w:rsidRPr="00EE1173">
              <w:rPr>
                <w:bCs/>
                <w:sz w:val="28"/>
                <w:szCs w:val="28"/>
              </w:rPr>
              <w:t>Yêu cầu 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FA65E6" w14:textId="77777777" w:rsidR="00EE1173" w:rsidRPr="00EE1173" w:rsidRDefault="00EE1173" w:rsidP="00EE1173">
            <w:pPr>
              <w:jc w:val="both"/>
              <w:rPr>
                <w:bCs/>
                <w:sz w:val="28"/>
                <w:szCs w:val="28"/>
              </w:rPr>
            </w:pPr>
            <w:r w:rsidRPr="00EE1173">
              <w:rPr>
                <w:bCs/>
                <w:sz w:val="28"/>
                <w:szCs w:val="28"/>
              </w:rPr>
              <w:t xml:space="preserve">Dự thảo Tiêu chuẩn Đông Phi DEAS 1110:2022, Chutney từ trái cây và rau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nhất, thông báo tại G/SPS/N/BDI/29, G/SPS/N/KEN/182, G/SPS/N/RWA/22, G/SPS/N/TZA/215, G/SPS/N/UGA/224 và các phụ lục bổ sung liên quan đã được Uganda thông qua vào ngày 30/09/2025 là Tiêu chuẩn quốc gia Uganda, mã số US EAS 1110:2024, Chutney từ trái cây và rau </w:t>
            </w:r>
            <w:r w:rsidRPr="00EE1173">
              <w:rPr>
                <w:rStyle w:val="ng-star-inserted"/>
                <w:color w:val="303030"/>
                <w:sz w:val="28"/>
                <w:szCs w:val="28"/>
                <w:shd w:val="clear" w:color="auto" w:fill="FFFFFF"/>
              </w:rPr>
              <w:t xml:space="preserve">– </w:t>
            </w:r>
            <w:r w:rsidRPr="00EE1173">
              <w:rPr>
                <w:bCs/>
                <w:sz w:val="28"/>
                <w:szCs w:val="28"/>
              </w:rPr>
              <w:t xml:space="preserve">Yêu cầu kỹ thuật, Ấn bản thứ nhất. </w:t>
            </w:r>
          </w:p>
          <w:p w14:paraId="22A9577D" w14:textId="4223E253" w:rsidR="00EE1173" w:rsidRPr="00EE1173" w:rsidRDefault="00EE1173" w:rsidP="00EE1173">
            <w:pPr>
              <w:jc w:val="both"/>
              <w:rPr>
                <w:bCs/>
                <w:sz w:val="28"/>
                <w:szCs w:val="28"/>
              </w:rPr>
            </w:pPr>
            <w:r w:rsidRPr="00EE1173">
              <w:rPr>
                <w:bCs/>
                <w:sz w:val="28"/>
                <w:szCs w:val="28"/>
              </w:rPr>
              <w:lastRenderedPageBreak/>
              <w:t xml:space="preserve">Tiêu chuẩn này có thể được mua trực tuyến thông qua trang web của Cơ quan Tiêu chuẩn Quốc gia Uganda: </w:t>
            </w:r>
            <w:hyperlink r:id="rId31" w:history="1">
              <w:r w:rsidRPr="00EE1173">
                <w:rPr>
                  <w:rStyle w:val="Hyperlink"/>
                  <w:bCs/>
                  <w:sz w:val="28"/>
                  <w:szCs w:val="28"/>
                </w:rPr>
                <w:t>https://webstore.unbs.go.ug/</w:t>
              </w:r>
            </w:hyperlink>
            <w:r w:rsidRPr="00EE1173">
              <w:rPr>
                <w:bCs/>
                <w:sz w:val="28"/>
                <w:szCs w:val="28"/>
              </w:rPr>
              <w:t xml:space="preserve"> </w:t>
            </w:r>
          </w:p>
        </w:tc>
      </w:tr>
      <w:tr w:rsidR="00EE1173" w:rsidRPr="004B4994" w14:paraId="300F16A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E6FB10" w14:textId="36F763A1" w:rsidR="00EE1173" w:rsidRPr="00EE1173" w:rsidRDefault="00EE1173" w:rsidP="00EE1173">
            <w:pPr>
              <w:jc w:val="center"/>
              <w:rPr>
                <w:b/>
                <w:sz w:val="28"/>
                <w:szCs w:val="28"/>
              </w:rPr>
            </w:pPr>
            <w:r w:rsidRPr="00EE1173">
              <w:rPr>
                <w:bCs/>
                <w:color w:val="000000"/>
                <w:sz w:val="28"/>
                <w:szCs w:val="28"/>
                <w:lang w:val="vi-VN"/>
              </w:rPr>
              <w:lastRenderedPageBreak/>
              <w:t>20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80F5F9" w14:textId="77777777" w:rsidR="00EE1173" w:rsidRPr="00EE1173" w:rsidRDefault="00EE1173" w:rsidP="00EE1173">
            <w:pPr>
              <w:jc w:val="center"/>
              <w:rPr>
                <w:color w:val="3D3D3D"/>
                <w:sz w:val="26"/>
                <w:szCs w:val="26"/>
              </w:rPr>
            </w:pPr>
            <w:r w:rsidRPr="00EE1173">
              <w:rPr>
                <w:color w:val="3D3D3D"/>
                <w:sz w:val="26"/>
                <w:szCs w:val="26"/>
              </w:rPr>
              <w:t>G/SPS/N/BDI/37</w:t>
            </w:r>
          </w:p>
          <w:p w14:paraId="746918DC" w14:textId="77777777" w:rsidR="00EE1173" w:rsidRPr="00EE1173" w:rsidRDefault="00EE1173" w:rsidP="00EE1173">
            <w:pPr>
              <w:jc w:val="center"/>
              <w:rPr>
                <w:color w:val="3D3D3D"/>
                <w:sz w:val="26"/>
                <w:szCs w:val="26"/>
              </w:rPr>
            </w:pPr>
            <w:r w:rsidRPr="00EE1173">
              <w:rPr>
                <w:color w:val="3D3D3D"/>
                <w:sz w:val="26"/>
                <w:szCs w:val="26"/>
              </w:rPr>
              <w:t>/Add.1 G/SPS/N/KEN/193</w:t>
            </w:r>
          </w:p>
          <w:p w14:paraId="7EEBB418" w14:textId="77777777" w:rsidR="00EE1173" w:rsidRPr="00EE1173" w:rsidRDefault="00EE1173" w:rsidP="00EE1173">
            <w:pPr>
              <w:jc w:val="center"/>
              <w:rPr>
                <w:color w:val="3D3D3D"/>
                <w:sz w:val="26"/>
                <w:szCs w:val="26"/>
              </w:rPr>
            </w:pPr>
            <w:r w:rsidRPr="00EE1173">
              <w:rPr>
                <w:color w:val="3D3D3D"/>
                <w:sz w:val="26"/>
                <w:szCs w:val="26"/>
              </w:rPr>
              <w:t>/Add.1 G/SPS/N/RWA/30</w:t>
            </w:r>
          </w:p>
          <w:p w14:paraId="3368E672" w14:textId="77777777" w:rsidR="00EE1173" w:rsidRPr="00EE1173" w:rsidRDefault="00EE1173" w:rsidP="00EE1173">
            <w:pPr>
              <w:jc w:val="center"/>
              <w:rPr>
                <w:color w:val="3D3D3D"/>
                <w:sz w:val="26"/>
                <w:szCs w:val="26"/>
              </w:rPr>
            </w:pPr>
            <w:r w:rsidRPr="00EE1173">
              <w:rPr>
                <w:color w:val="3D3D3D"/>
                <w:sz w:val="26"/>
                <w:szCs w:val="26"/>
              </w:rPr>
              <w:t>/Add.1 G/SPS/N/TZA/239</w:t>
            </w:r>
          </w:p>
          <w:p w14:paraId="5A5D6247" w14:textId="77777777" w:rsidR="00EE1173" w:rsidRPr="00EE1173" w:rsidRDefault="00EE1173" w:rsidP="00EE1173">
            <w:pPr>
              <w:jc w:val="center"/>
              <w:rPr>
                <w:color w:val="3D3D3D"/>
                <w:sz w:val="26"/>
                <w:szCs w:val="26"/>
              </w:rPr>
            </w:pPr>
            <w:r w:rsidRPr="00EE1173">
              <w:rPr>
                <w:color w:val="3D3D3D"/>
                <w:sz w:val="26"/>
                <w:szCs w:val="26"/>
              </w:rPr>
              <w:t>/Add.1 G/SPS/N/UGA/234</w:t>
            </w:r>
          </w:p>
          <w:p w14:paraId="033A7BFE" w14:textId="4B9026D8" w:rsidR="00EE1173" w:rsidRPr="00EE1173" w:rsidRDefault="00EE1173" w:rsidP="00EE1173">
            <w:pPr>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B37751" w14:textId="491DACE0" w:rsidR="00EE1173" w:rsidRPr="00EE1173" w:rsidRDefault="00EE1173" w:rsidP="00EE1173">
            <w:pPr>
              <w:jc w:val="center"/>
              <w:rPr>
                <w:bCs/>
                <w:sz w:val="26"/>
                <w:szCs w:val="26"/>
                <w:lang w:val="en-US"/>
              </w:rPr>
            </w:pPr>
            <w:r w:rsidRPr="00EE1173">
              <w:rPr>
                <w:bCs/>
                <w:sz w:val="26"/>
                <w:szCs w:val="26"/>
                <w:lang w:val="en-US"/>
              </w:rPr>
              <w:t>CLCB, TTBVTV,</w:t>
            </w:r>
            <w:r w:rsidRPr="00EE1173">
              <w:rPr>
                <w:bCs/>
                <w:sz w:val="26"/>
                <w:szCs w:val="26"/>
                <w:lang w:val="vi-VN"/>
              </w:rPr>
              <w:t xml:space="preserve"> 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F5598A" w14:textId="01448FDE" w:rsidR="00EE1173" w:rsidRPr="00EE1173" w:rsidRDefault="00EE1173" w:rsidP="00EE1173">
            <w:pPr>
              <w:jc w:val="center"/>
              <w:rPr>
                <w:color w:val="3D3D3D"/>
                <w:sz w:val="28"/>
                <w:szCs w:val="28"/>
                <w:lang w:val="en-US"/>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78B7F5" w14:textId="18B7566D" w:rsidR="00EE1173" w:rsidRPr="00EE1173" w:rsidRDefault="00EE1173" w:rsidP="00EE1173">
            <w:pPr>
              <w:jc w:val="center"/>
              <w:rPr>
                <w:bCs/>
                <w:sz w:val="28"/>
                <w:szCs w:val="28"/>
                <w:lang w:val="en-US"/>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360E05" w14:textId="50852661" w:rsidR="00EE1173" w:rsidRPr="00057BC3" w:rsidRDefault="00EE1173" w:rsidP="00EE1173">
            <w:pPr>
              <w:jc w:val="both"/>
              <w:rPr>
                <w:bCs/>
                <w:sz w:val="28"/>
                <w:szCs w:val="28"/>
                <w:lang w:val="en-US"/>
              </w:rPr>
            </w:pPr>
            <w:r w:rsidRPr="00EE1173">
              <w:rPr>
                <w:bCs/>
                <w:sz w:val="28"/>
                <w:szCs w:val="28"/>
              </w:rPr>
              <w:t xml:space="preserve">DEAS 39:2023, Nguyên tắc chung về vệ sinh thực phẩm </w:t>
            </w:r>
            <w:r w:rsidRPr="00EE1173">
              <w:rPr>
                <w:rStyle w:val="ng-star-inserted"/>
                <w:color w:val="303030"/>
                <w:sz w:val="28"/>
                <w:szCs w:val="28"/>
                <w:shd w:val="clear" w:color="auto" w:fill="FFFFFF"/>
              </w:rPr>
              <w:t xml:space="preserve">– </w:t>
            </w:r>
            <w:r w:rsidRPr="00EE1173">
              <w:rPr>
                <w:bCs/>
                <w:sz w:val="28"/>
                <w:szCs w:val="28"/>
              </w:rPr>
              <w:t>Quy phạm thực hành, Ấn bản thứ hai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AF458E" w14:textId="77777777" w:rsidR="00EE1173" w:rsidRPr="00EE1173" w:rsidRDefault="00EE1173" w:rsidP="00EE1173">
            <w:pPr>
              <w:jc w:val="both"/>
              <w:rPr>
                <w:bCs/>
                <w:sz w:val="28"/>
                <w:szCs w:val="28"/>
              </w:rPr>
            </w:pPr>
            <w:r w:rsidRPr="00EE1173">
              <w:rPr>
                <w:bCs/>
                <w:sz w:val="28"/>
                <w:szCs w:val="28"/>
              </w:rPr>
              <w:t xml:space="preserve">Dự thảo Tiêu chuẩn Đông Phi DEAS 39:2023, Nguyên tắc chung về vệ sinh thực phẩm </w:t>
            </w:r>
            <w:r w:rsidRPr="00EE1173">
              <w:rPr>
                <w:rStyle w:val="ng-star-inserted"/>
                <w:color w:val="303030"/>
                <w:sz w:val="28"/>
                <w:szCs w:val="28"/>
                <w:shd w:val="clear" w:color="auto" w:fill="FFFFFF"/>
              </w:rPr>
              <w:t xml:space="preserve">– </w:t>
            </w:r>
            <w:r w:rsidRPr="00EE1173">
              <w:rPr>
                <w:bCs/>
                <w:sz w:val="28"/>
                <w:szCs w:val="28"/>
              </w:rPr>
              <w:t xml:space="preserve">Quy phạm thực hành, Ấn bản thứ hai, thông báo tại G/SPS/N/BDI/37, G/SPS/N/KEN/193, G/SPS/N/RWA/30, G/SPS/N/TZA/239 và G/SPS/N/UGA/234 đã được Uganda thông qua vào ngày 30/09/2025 là Tiêu chuẩn quốc gia Uganda, mã số US EAS 39:2024, Nguyên tắc chung về vệ sinh thực phẩm </w:t>
            </w:r>
            <w:r w:rsidRPr="00EE1173">
              <w:rPr>
                <w:rStyle w:val="ng-star-inserted"/>
                <w:color w:val="303030"/>
                <w:sz w:val="28"/>
                <w:szCs w:val="28"/>
                <w:shd w:val="clear" w:color="auto" w:fill="FFFFFF"/>
              </w:rPr>
              <w:t xml:space="preserve">– </w:t>
            </w:r>
            <w:r w:rsidRPr="00EE1173">
              <w:rPr>
                <w:bCs/>
                <w:sz w:val="28"/>
                <w:szCs w:val="28"/>
              </w:rPr>
              <w:t xml:space="preserve">Quy phạm thực hành, Ấn bản thứ hai. </w:t>
            </w:r>
          </w:p>
          <w:p w14:paraId="443E960C" w14:textId="300C16A1"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2" w:history="1">
              <w:r w:rsidRPr="00EE1173">
                <w:rPr>
                  <w:rStyle w:val="Hyperlink"/>
                  <w:bCs/>
                  <w:sz w:val="28"/>
                  <w:szCs w:val="28"/>
                </w:rPr>
                <w:t>https://webstore.unbs.go.ug/</w:t>
              </w:r>
            </w:hyperlink>
          </w:p>
        </w:tc>
      </w:tr>
      <w:tr w:rsidR="00EE1173" w:rsidRPr="004B4994" w14:paraId="7D6AE037"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E4419B" w14:textId="4BB5EE7B" w:rsidR="00EE1173" w:rsidRPr="00EE1173" w:rsidRDefault="00EE1173" w:rsidP="00EE1173">
            <w:pPr>
              <w:jc w:val="center"/>
              <w:rPr>
                <w:b/>
                <w:sz w:val="28"/>
                <w:szCs w:val="28"/>
              </w:rPr>
            </w:pPr>
            <w:r w:rsidRPr="00EE1173">
              <w:rPr>
                <w:bCs/>
                <w:color w:val="000000"/>
                <w:sz w:val="28"/>
                <w:szCs w:val="28"/>
                <w:lang w:val="vi-VN"/>
              </w:rPr>
              <w:t>21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EA2806" w14:textId="77777777" w:rsidR="00EE1173" w:rsidRPr="00EE1173" w:rsidRDefault="00EE1173" w:rsidP="00EE1173">
            <w:pPr>
              <w:jc w:val="center"/>
              <w:rPr>
                <w:color w:val="3D3D3D"/>
                <w:sz w:val="26"/>
                <w:szCs w:val="26"/>
              </w:rPr>
            </w:pPr>
            <w:r w:rsidRPr="00EE1173">
              <w:rPr>
                <w:color w:val="3D3D3D"/>
                <w:sz w:val="26"/>
                <w:szCs w:val="26"/>
              </w:rPr>
              <w:t>G/SPS/N/BDI/38</w:t>
            </w:r>
          </w:p>
          <w:p w14:paraId="320E2481" w14:textId="77777777" w:rsidR="00EE1173" w:rsidRPr="00EE1173" w:rsidRDefault="00EE1173" w:rsidP="00EE1173">
            <w:pPr>
              <w:jc w:val="center"/>
              <w:rPr>
                <w:color w:val="3D3D3D"/>
                <w:sz w:val="26"/>
                <w:szCs w:val="26"/>
              </w:rPr>
            </w:pPr>
            <w:r w:rsidRPr="00EE1173">
              <w:rPr>
                <w:color w:val="3D3D3D"/>
                <w:sz w:val="26"/>
                <w:szCs w:val="26"/>
              </w:rPr>
              <w:t>/Add.2 G/SPS/N/KEN/194</w:t>
            </w:r>
          </w:p>
          <w:p w14:paraId="639B36CA" w14:textId="77777777" w:rsidR="00EE1173" w:rsidRPr="00EE1173" w:rsidRDefault="00EE1173" w:rsidP="00EE1173">
            <w:pPr>
              <w:jc w:val="center"/>
              <w:rPr>
                <w:color w:val="3D3D3D"/>
                <w:sz w:val="26"/>
                <w:szCs w:val="26"/>
              </w:rPr>
            </w:pPr>
            <w:r w:rsidRPr="00EE1173">
              <w:rPr>
                <w:color w:val="3D3D3D"/>
                <w:sz w:val="26"/>
                <w:szCs w:val="26"/>
              </w:rPr>
              <w:t>/Add.2 G/SPS/N/RWA/31</w:t>
            </w:r>
          </w:p>
          <w:p w14:paraId="5491C520" w14:textId="77777777" w:rsidR="00EE1173" w:rsidRPr="00EE1173" w:rsidRDefault="00EE1173" w:rsidP="00EE1173">
            <w:pPr>
              <w:jc w:val="center"/>
              <w:rPr>
                <w:color w:val="3D3D3D"/>
                <w:sz w:val="26"/>
                <w:szCs w:val="26"/>
              </w:rPr>
            </w:pPr>
            <w:r w:rsidRPr="00EE1173">
              <w:rPr>
                <w:color w:val="3D3D3D"/>
                <w:sz w:val="26"/>
                <w:szCs w:val="26"/>
              </w:rPr>
              <w:t>/Add.2 G/SPS/N/TZA/252</w:t>
            </w:r>
          </w:p>
          <w:p w14:paraId="774447C5" w14:textId="77777777" w:rsidR="00EE1173" w:rsidRPr="00EE1173" w:rsidRDefault="00EE1173" w:rsidP="00EE1173">
            <w:pPr>
              <w:jc w:val="center"/>
              <w:rPr>
                <w:color w:val="3D3D3D"/>
                <w:sz w:val="26"/>
                <w:szCs w:val="26"/>
              </w:rPr>
            </w:pPr>
            <w:r w:rsidRPr="00EE1173">
              <w:rPr>
                <w:color w:val="3D3D3D"/>
                <w:sz w:val="26"/>
                <w:szCs w:val="26"/>
              </w:rPr>
              <w:t>/Add.2 G/SPS/N/UGA/235</w:t>
            </w:r>
          </w:p>
          <w:p w14:paraId="0651734B" w14:textId="11824708"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C0B77E" w14:textId="670382A2" w:rsidR="00EE1173" w:rsidRPr="00EE1173" w:rsidRDefault="00EE1173" w:rsidP="00EE1173">
            <w:pPr>
              <w:jc w:val="center"/>
              <w:rPr>
                <w:bCs/>
                <w:sz w:val="26"/>
                <w:szCs w:val="26"/>
                <w:lang w:val="en-US"/>
              </w:rPr>
            </w:pPr>
            <w:r w:rsidRPr="00EE1173">
              <w:rPr>
                <w:bCs/>
                <w:sz w:val="26"/>
                <w:szCs w:val="26"/>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4C6644" w14:textId="72F674C3" w:rsidR="00EE1173" w:rsidRPr="00EE1173" w:rsidRDefault="00EE1173" w:rsidP="00EE1173">
            <w:pPr>
              <w:jc w:val="center"/>
              <w:rPr>
                <w:color w:val="3D3D3D"/>
                <w:sz w:val="28"/>
                <w:szCs w:val="28"/>
                <w:lang w:val="en-US"/>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FC2488" w14:textId="7D62AA62"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A124979" w14:textId="1F1E38A6" w:rsidR="00EE1173" w:rsidRPr="00057BC3" w:rsidRDefault="00EE1173" w:rsidP="00EE1173">
            <w:pPr>
              <w:jc w:val="both"/>
              <w:rPr>
                <w:bCs/>
                <w:sz w:val="28"/>
                <w:szCs w:val="28"/>
                <w:lang w:val="en-US"/>
              </w:rPr>
            </w:pPr>
            <w:r w:rsidRPr="00EE1173">
              <w:rPr>
                <w:bCs/>
                <w:sz w:val="28"/>
                <w:szCs w:val="28"/>
              </w:rPr>
              <w:t xml:space="preserve">DEAS 1132:2023, Chiết xuất vani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B595C7" w14:textId="77777777" w:rsidR="00EE1173" w:rsidRPr="00EE1173" w:rsidRDefault="00EE1173" w:rsidP="00EE1173">
            <w:pPr>
              <w:jc w:val="both"/>
              <w:rPr>
                <w:bCs/>
                <w:sz w:val="28"/>
                <w:szCs w:val="28"/>
              </w:rPr>
            </w:pPr>
            <w:r w:rsidRPr="00EE1173">
              <w:rPr>
                <w:bCs/>
                <w:sz w:val="28"/>
                <w:szCs w:val="28"/>
              </w:rPr>
              <w:t xml:space="preserve">Dự thảo Tiêu chuẩn Đông Phi DEAS 1132:2023, Chiết xuất vani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nhất,</w:t>
            </w:r>
            <w:r w:rsidRPr="00EE1173">
              <w:rPr>
                <w:bCs/>
                <w:sz w:val="28"/>
                <w:szCs w:val="28"/>
                <w:lang w:val="en-US"/>
              </w:rPr>
              <w:t xml:space="preserve"> </w:t>
            </w:r>
            <w:r w:rsidRPr="00EE1173">
              <w:rPr>
                <w:bCs/>
                <w:sz w:val="28"/>
                <w:szCs w:val="28"/>
              </w:rPr>
              <w:t xml:space="preserve">thông báo tại G/SPS/N/BDI/38, G/SPS/N/KEN/194, G/SPS/N/RWA/31, G/SPS/N/TZA/252, G/SPS/N/UGA/235 và các phụ lục tương ứng đã được Uganda thông qua vào ngày 30/09/2025 là Tiêu chuẩn quốc gia Uganda, mã số US EAS 1132:2024, Chiết xuất vani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w:t>
            </w:r>
          </w:p>
          <w:p w14:paraId="52896EC2" w14:textId="063FC711"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3" w:history="1">
              <w:r w:rsidRPr="00EE1173">
                <w:rPr>
                  <w:rStyle w:val="Hyperlink"/>
                  <w:bCs/>
                  <w:sz w:val="28"/>
                  <w:szCs w:val="28"/>
                </w:rPr>
                <w:t>https://webstore.unbs.go.ug/</w:t>
              </w:r>
            </w:hyperlink>
            <w:r w:rsidRPr="00EE1173">
              <w:rPr>
                <w:bCs/>
                <w:sz w:val="28"/>
                <w:szCs w:val="28"/>
              </w:rPr>
              <w:t xml:space="preserve"> </w:t>
            </w:r>
          </w:p>
        </w:tc>
      </w:tr>
      <w:tr w:rsidR="00EE1173" w:rsidRPr="004B4994" w14:paraId="7C09D37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2892B9" w14:textId="1D8ABA1B" w:rsidR="00EE1173" w:rsidRPr="00EE1173" w:rsidRDefault="00EE1173" w:rsidP="00EE1173">
            <w:pPr>
              <w:jc w:val="center"/>
              <w:rPr>
                <w:b/>
                <w:sz w:val="28"/>
                <w:szCs w:val="28"/>
              </w:rPr>
            </w:pPr>
            <w:r w:rsidRPr="00EE1173">
              <w:rPr>
                <w:bCs/>
                <w:color w:val="000000"/>
                <w:sz w:val="28"/>
                <w:szCs w:val="28"/>
                <w:lang w:val="vi-VN"/>
              </w:rPr>
              <w:t>22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A75356D" w14:textId="77777777" w:rsidR="00EE1173" w:rsidRPr="00EE1173" w:rsidRDefault="00EE1173" w:rsidP="00EE1173">
            <w:pPr>
              <w:jc w:val="center"/>
              <w:rPr>
                <w:color w:val="3D3D3D"/>
                <w:sz w:val="26"/>
                <w:szCs w:val="26"/>
              </w:rPr>
            </w:pPr>
            <w:r w:rsidRPr="00EE1173">
              <w:rPr>
                <w:color w:val="3D3D3D"/>
                <w:sz w:val="26"/>
                <w:szCs w:val="26"/>
              </w:rPr>
              <w:t>G/SPS/N/BDI/39</w:t>
            </w:r>
          </w:p>
          <w:p w14:paraId="6D8F6CD6" w14:textId="77777777" w:rsidR="00EE1173" w:rsidRPr="00EE1173" w:rsidRDefault="00EE1173" w:rsidP="00EE1173">
            <w:pPr>
              <w:jc w:val="center"/>
              <w:rPr>
                <w:color w:val="3D3D3D"/>
                <w:sz w:val="26"/>
                <w:szCs w:val="26"/>
              </w:rPr>
            </w:pPr>
            <w:r w:rsidRPr="00EE1173">
              <w:rPr>
                <w:color w:val="3D3D3D"/>
                <w:sz w:val="26"/>
                <w:szCs w:val="26"/>
              </w:rPr>
              <w:lastRenderedPageBreak/>
              <w:t>/Add.2 G/SPS/N/KEN/195</w:t>
            </w:r>
          </w:p>
          <w:p w14:paraId="324F5091" w14:textId="77777777" w:rsidR="00EE1173" w:rsidRPr="00EE1173" w:rsidRDefault="00EE1173" w:rsidP="00EE1173">
            <w:pPr>
              <w:jc w:val="center"/>
              <w:rPr>
                <w:color w:val="3D3D3D"/>
                <w:sz w:val="26"/>
                <w:szCs w:val="26"/>
              </w:rPr>
            </w:pPr>
            <w:r w:rsidRPr="00EE1173">
              <w:rPr>
                <w:color w:val="3D3D3D"/>
                <w:sz w:val="26"/>
                <w:szCs w:val="26"/>
              </w:rPr>
              <w:t>/Add.2 G/SPS/N/RWA/32</w:t>
            </w:r>
          </w:p>
          <w:p w14:paraId="27D2AA36" w14:textId="77777777" w:rsidR="00EE1173" w:rsidRPr="00EE1173" w:rsidRDefault="00EE1173" w:rsidP="00EE1173">
            <w:pPr>
              <w:jc w:val="center"/>
              <w:rPr>
                <w:color w:val="3D3D3D"/>
                <w:sz w:val="26"/>
                <w:szCs w:val="26"/>
              </w:rPr>
            </w:pPr>
            <w:r w:rsidRPr="00EE1173">
              <w:rPr>
                <w:color w:val="3D3D3D"/>
                <w:sz w:val="26"/>
                <w:szCs w:val="26"/>
              </w:rPr>
              <w:t>/Add.2 G/SPS/N/TZA/253</w:t>
            </w:r>
          </w:p>
          <w:p w14:paraId="57D8A3CC" w14:textId="77777777" w:rsidR="00EE1173" w:rsidRPr="00EE1173" w:rsidRDefault="00EE1173" w:rsidP="00EE1173">
            <w:pPr>
              <w:jc w:val="center"/>
              <w:rPr>
                <w:color w:val="3D3D3D"/>
                <w:sz w:val="26"/>
                <w:szCs w:val="26"/>
              </w:rPr>
            </w:pPr>
            <w:r w:rsidRPr="00EE1173">
              <w:rPr>
                <w:color w:val="3D3D3D"/>
                <w:sz w:val="26"/>
                <w:szCs w:val="26"/>
              </w:rPr>
              <w:t>/Add.2 G/SPS/N/UGA/236</w:t>
            </w:r>
          </w:p>
          <w:p w14:paraId="1C215918" w14:textId="2D109C35"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663AF48" w14:textId="0DBDAA83" w:rsidR="00EE1173" w:rsidRPr="00EE1173" w:rsidRDefault="00EE1173" w:rsidP="00EE1173">
            <w:pPr>
              <w:jc w:val="center"/>
              <w:rPr>
                <w:bCs/>
                <w:sz w:val="26"/>
                <w:szCs w:val="26"/>
                <w:lang w:val="vi-VN"/>
              </w:rPr>
            </w:pPr>
            <w:r w:rsidRPr="00EE1173">
              <w:rPr>
                <w:bCs/>
                <w:sz w:val="26"/>
                <w:szCs w:val="26"/>
                <w:lang w:val="en-US"/>
              </w:rPr>
              <w:lastRenderedPageBreak/>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483485" w14:textId="67D044BE" w:rsidR="00EE1173" w:rsidRPr="00EE1173" w:rsidRDefault="00EE1173" w:rsidP="00EE1173">
            <w:pPr>
              <w:jc w:val="center"/>
              <w:rPr>
                <w:color w:val="3D3D3D"/>
                <w:sz w:val="28"/>
                <w:szCs w:val="28"/>
                <w:lang w:val="vi-VN"/>
              </w:rPr>
            </w:pPr>
            <w:r w:rsidRPr="00EE1173">
              <w:rPr>
                <w:color w:val="0F1115"/>
                <w:sz w:val="28"/>
                <w:szCs w:val="28"/>
                <w:shd w:val="clear" w:color="auto" w:fill="FFFFFF"/>
              </w:rPr>
              <w:t xml:space="preserve">Nhóm các </w:t>
            </w:r>
            <w:r w:rsidRPr="00EE1173">
              <w:rPr>
                <w:color w:val="0F1115"/>
                <w:sz w:val="28"/>
                <w:szCs w:val="28"/>
                <w:shd w:val="clear" w:color="auto" w:fill="FFFFFF"/>
              </w:rPr>
              <w:lastRenderedPageBreak/>
              <w:t>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13CA93" w14:textId="21182448" w:rsidR="00EE1173" w:rsidRPr="00EE1173" w:rsidRDefault="00EE1173" w:rsidP="00EE1173">
            <w:pPr>
              <w:jc w:val="center"/>
              <w:rPr>
                <w:bCs/>
                <w:sz w:val="28"/>
                <w:szCs w:val="28"/>
                <w:lang w:val="en-US"/>
              </w:rPr>
            </w:pPr>
            <w:r w:rsidRPr="00EE1173">
              <w:rPr>
                <w:bCs/>
                <w:sz w:val="28"/>
                <w:szCs w:val="28"/>
              </w:rPr>
              <w:lastRenderedPageBreak/>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4F57C6" w14:textId="656FF0E0" w:rsidR="00EE1173" w:rsidRPr="00057BC3" w:rsidRDefault="00EE1173" w:rsidP="00EE1173">
            <w:pPr>
              <w:jc w:val="both"/>
              <w:rPr>
                <w:bCs/>
                <w:sz w:val="28"/>
                <w:szCs w:val="28"/>
                <w:lang w:val="en-US"/>
              </w:rPr>
            </w:pPr>
            <w:r w:rsidRPr="00EE1173">
              <w:rPr>
                <w:bCs/>
                <w:sz w:val="28"/>
                <w:szCs w:val="28"/>
              </w:rPr>
              <w:t xml:space="preserve">DEAS 1131:2023, </w:t>
            </w:r>
            <w:r w:rsidRPr="00EE1173">
              <w:rPr>
                <w:bCs/>
                <w:sz w:val="28"/>
                <w:szCs w:val="28"/>
              </w:rPr>
              <w:lastRenderedPageBreak/>
              <w:t xml:space="preserve">Chiết xuất cam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B6D2BE1" w14:textId="77777777" w:rsidR="00EE1173" w:rsidRPr="00EE1173" w:rsidRDefault="00EE1173" w:rsidP="00EE1173">
            <w:pPr>
              <w:jc w:val="both"/>
              <w:rPr>
                <w:bCs/>
                <w:sz w:val="28"/>
                <w:szCs w:val="28"/>
              </w:rPr>
            </w:pPr>
            <w:r w:rsidRPr="00EE1173">
              <w:rPr>
                <w:bCs/>
                <w:sz w:val="28"/>
                <w:szCs w:val="28"/>
              </w:rPr>
              <w:lastRenderedPageBreak/>
              <w:t xml:space="preserve">Dự thảo Tiêu chuẩn Đông Phi DEAS 1131:2023, </w:t>
            </w:r>
            <w:r w:rsidRPr="00EE1173">
              <w:rPr>
                <w:bCs/>
                <w:sz w:val="28"/>
                <w:szCs w:val="28"/>
              </w:rPr>
              <w:lastRenderedPageBreak/>
              <w:t xml:space="preserve">Chiết xuất cam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thông báo tại G/SPS/N/BDI/39, G/SPS/N/KEN/195, G/SPS/N/RWA/32, G/SPS/N/TZA/253, G/SPS/N/UGA/236 và các phụ lục tương ứng, đã được Uganda thông qua vào ngày 30/09/2025 là Tiêu chuẩn quốc gia Uganda, mã số US EAS 1131:2024, Chiết xuất cam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w:t>
            </w:r>
          </w:p>
          <w:p w14:paraId="0D547499" w14:textId="463908B7"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4" w:history="1">
              <w:r w:rsidRPr="00EE1173">
                <w:rPr>
                  <w:rStyle w:val="Hyperlink"/>
                  <w:bCs/>
                  <w:sz w:val="28"/>
                  <w:szCs w:val="28"/>
                </w:rPr>
                <w:t>https://webstore.unbs.go.ug/</w:t>
              </w:r>
            </w:hyperlink>
          </w:p>
        </w:tc>
      </w:tr>
      <w:tr w:rsidR="00EE1173" w:rsidRPr="004B4994" w14:paraId="7F2D5DA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01894B" w14:textId="6E1253FB" w:rsidR="00EE1173" w:rsidRPr="00EE1173" w:rsidRDefault="00EE1173" w:rsidP="00EE1173">
            <w:pPr>
              <w:jc w:val="center"/>
              <w:rPr>
                <w:b/>
                <w:sz w:val="28"/>
                <w:szCs w:val="28"/>
              </w:rPr>
            </w:pPr>
            <w:r w:rsidRPr="00EE1173">
              <w:rPr>
                <w:bCs/>
                <w:color w:val="000000"/>
                <w:sz w:val="28"/>
                <w:szCs w:val="28"/>
                <w:lang w:val="vi-VN"/>
              </w:rPr>
              <w:lastRenderedPageBreak/>
              <w:t>23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9B0E73F" w14:textId="77777777" w:rsidR="00EE1173" w:rsidRPr="00EE1173" w:rsidRDefault="00EE1173" w:rsidP="00EE1173">
            <w:pPr>
              <w:jc w:val="center"/>
              <w:rPr>
                <w:color w:val="3D3D3D"/>
                <w:sz w:val="26"/>
                <w:szCs w:val="26"/>
              </w:rPr>
            </w:pPr>
            <w:r w:rsidRPr="00EE1173">
              <w:rPr>
                <w:color w:val="3D3D3D"/>
                <w:sz w:val="26"/>
                <w:szCs w:val="26"/>
              </w:rPr>
              <w:t>G/SPS/N/BDI/40</w:t>
            </w:r>
          </w:p>
          <w:p w14:paraId="02A422A0" w14:textId="77777777" w:rsidR="00EE1173" w:rsidRPr="00EE1173" w:rsidRDefault="00EE1173" w:rsidP="00EE1173">
            <w:pPr>
              <w:jc w:val="center"/>
              <w:rPr>
                <w:color w:val="3D3D3D"/>
                <w:sz w:val="26"/>
                <w:szCs w:val="26"/>
              </w:rPr>
            </w:pPr>
            <w:r w:rsidRPr="00EE1173">
              <w:rPr>
                <w:color w:val="3D3D3D"/>
                <w:sz w:val="26"/>
                <w:szCs w:val="26"/>
              </w:rPr>
              <w:t>/Add.2 G/SPS/N/KEN/196</w:t>
            </w:r>
          </w:p>
          <w:p w14:paraId="6DD0F338" w14:textId="77777777" w:rsidR="00EE1173" w:rsidRPr="00EE1173" w:rsidRDefault="00EE1173" w:rsidP="00EE1173">
            <w:pPr>
              <w:jc w:val="center"/>
              <w:rPr>
                <w:color w:val="3D3D3D"/>
                <w:sz w:val="26"/>
                <w:szCs w:val="26"/>
              </w:rPr>
            </w:pPr>
            <w:r w:rsidRPr="00EE1173">
              <w:rPr>
                <w:color w:val="3D3D3D"/>
                <w:sz w:val="26"/>
                <w:szCs w:val="26"/>
              </w:rPr>
              <w:t>/Add.2 G/SPS/N/RWA/33</w:t>
            </w:r>
          </w:p>
          <w:p w14:paraId="040F93CD" w14:textId="77777777" w:rsidR="00EE1173" w:rsidRPr="00EE1173" w:rsidRDefault="00EE1173" w:rsidP="00EE1173">
            <w:pPr>
              <w:jc w:val="center"/>
              <w:rPr>
                <w:color w:val="3D3D3D"/>
                <w:sz w:val="26"/>
                <w:szCs w:val="26"/>
              </w:rPr>
            </w:pPr>
            <w:r w:rsidRPr="00EE1173">
              <w:rPr>
                <w:color w:val="3D3D3D"/>
                <w:sz w:val="26"/>
                <w:szCs w:val="26"/>
              </w:rPr>
              <w:t>/Add.2 G/SPS/N/TZA/254</w:t>
            </w:r>
          </w:p>
          <w:p w14:paraId="64A5CB9A" w14:textId="77777777" w:rsidR="00EE1173" w:rsidRPr="00EE1173" w:rsidRDefault="00EE1173" w:rsidP="00EE1173">
            <w:pPr>
              <w:jc w:val="center"/>
              <w:rPr>
                <w:color w:val="3D3D3D"/>
                <w:sz w:val="26"/>
                <w:szCs w:val="26"/>
              </w:rPr>
            </w:pPr>
            <w:r w:rsidRPr="00EE1173">
              <w:rPr>
                <w:color w:val="3D3D3D"/>
                <w:sz w:val="26"/>
                <w:szCs w:val="26"/>
              </w:rPr>
              <w:t>/Add.2 G/SPS/N/UGA/237</w:t>
            </w:r>
          </w:p>
          <w:p w14:paraId="4A7A3A21" w14:textId="4780D29F"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E14F308" w14:textId="594A7E79" w:rsidR="00EE1173" w:rsidRPr="00EE1173" w:rsidRDefault="00EE1173" w:rsidP="00EE1173">
            <w:pPr>
              <w:jc w:val="center"/>
              <w:rPr>
                <w:bCs/>
                <w:sz w:val="26"/>
                <w:szCs w:val="26"/>
                <w:lang w:val="vi-VN"/>
              </w:rPr>
            </w:pPr>
            <w:r w:rsidRPr="00EE1173">
              <w:rPr>
                <w:bCs/>
                <w:sz w:val="26"/>
                <w:szCs w:val="26"/>
                <w:lang w:val="en-US"/>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BC5B17" w14:textId="2ECF1724"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FF4B63" w14:textId="702345DF"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FBDA20" w14:textId="1278A089" w:rsidR="00EE1173" w:rsidRPr="00057BC3" w:rsidRDefault="00EE1173" w:rsidP="00EE1173">
            <w:pPr>
              <w:jc w:val="both"/>
              <w:rPr>
                <w:bCs/>
                <w:sz w:val="28"/>
                <w:szCs w:val="28"/>
                <w:lang w:val="en-US"/>
              </w:rPr>
            </w:pPr>
            <w:r w:rsidRPr="00EE1173">
              <w:rPr>
                <w:bCs/>
                <w:sz w:val="28"/>
                <w:szCs w:val="28"/>
              </w:rPr>
              <w:t xml:space="preserve">DEAS 1130:2023, Chiết xuất cà phê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55F245" w14:textId="77777777" w:rsidR="00EE1173" w:rsidRPr="00EE1173" w:rsidRDefault="00EE1173" w:rsidP="00EE1173">
            <w:pPr>
              <w:jc w:val="both"/>
              <w:rPr>
                <w:bCs/>
                <w:sz w:val="28"/>
                <w:szCs w:val="28"/>
              </w:rPr>
            </w:pPr>
            <w:r w:rsidRPr="00EE1173">
              <w:rPr>
                <w:bCs/>
                <w:sz w:val="28"/>
                <w:szCs w:val="28"/>
              </w:rPr>
              <w:t xml:space="preserve">Dự thảo Tiêu chuẩn Đông Phi DEAS 1130:2023, Chiết xuất cà phê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thông báo tại G/SPS/N/BDI/40, G/SPS/N/KEN/196, G/SPS/N/RWA/33, G/SPS/N/TZA/254, G/SPS/N/UGA/237 và các phụ lục tương ứng đã được Uganda thông qua vào ngày 30/09/2025 là Tiêu chuẩn quốc gia Uganda, mã số US EAS 1130:2024, Chiết xuất cà phê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w:t>
            </w:r>
          </w:p>
          <w:p w14:paraId="1CB8F8CC" w14:textId="453C20E6"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5" w:history="1">
              <w:r w:rsidRPr="00EE1173">
                <w:rPr>
                  <w:rStyle w:val="Hyperlink"/>
                  <w:bCs/>
                  <w:sz w:val="28"/>
                  <w:szCs w:val="28"/>
                </w:rPr>
                <w:t>https://webstore.unbs.go.ug/</w:t>
              </w:r>
            </w:hyperlink>
          </w:p>
        </w:tc>
      </w:tr>
      <w:tr w:rsidR="00EE1173" w:rsidRPr="004B4994" w14:paraId="03247BA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6EF50A" w14:textId="502CAA89" w:rsidR="00EE1173" w:rsidRPr="00EE1173" w:rsidRDefault="00EE1173" w:rsidP="00EE1173">
            <w:pPr>
              <w:jc w:val="center"/>
              <w:rPr>
                <w:b/>
                <w:sz w:val="28"/>
                <w:szCs w:val="28"/>
              </w:rPr>
            </w:pPr>
            <w:r w:rsidRPr="00EE1173">
              <w:rPr>
                <w:bCs/>
                <w:color w:val="000000"/>
                <w:sz w:val="28"/>
                <w:szCs w:val="28"/>
                <w:lang w:val="vi-VN"/>
              </w:rPr>
              <w:t>24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2FC0C49" w14:textId="77777777" w:rsidR="00EE1173" w:rsidRPr="00EE1173" w:rsidRDefault="00EE1173" w:rsidP="00EE1173">
            <w:pPr>
              <w:jc w:val="center"/>
              <w:rPr>
                <w:color w:val="3D3D3D"/>
                <w:sz w:val="26"/>
                <w:szCs w:val="26"/>
              </w:rPr>
            </w:pPr>
            <w:r w:rsidRPr="00EE1173">
              <w:rPr>
                <w:color w:val="3D3D3D"/>
                <w:sz w:val="26"/>
                <w:szCs w:val="26"/>
              </w:rPr>
              <w:t>G/SPS/N/BDI/41</w:t>
            </w:r>
          </w:p>
          <w:p w14:paraId="3A70125A" w14:textId="77777777" w:rsidR="00EE1173" w:rsidRPr="00EE1173" w:rsidRDefault="00EE1173" w:rsidP="00EE1173">
            <w:pPr>
              <w:jc w:val="center"/>
              <w:rPr>
                <w:color w:val="3D3D3D"/>
                <w:sz w:val="26"/>
                <w:szCs w:val="26"/>
              </w:rPr>
            </w:pPr>
            <w:r w:rsidRPr="00EE1173">
              <w:rPr>
                <w:color w:val="3D3D3D"/>
                <w:sz w:val="26"/>
                <w:szCs w:val="26"/>
              </w:rPr>
              <w:t>/Add.2 G/SPS/N/KEN/197</w:t>
            </w:r>
          </w:p>
          <w:p w14:paraId="787CEB9F" w14:textId="77777777" w:rsidR="00EE1173" w:rsidRPr="00EE1173" w:rsidRDefault="00EE1173" w:rsidP="00EE1173">
            <w:pPr>
              <w:jc w:val="center"/>
              <w:rPr>
                <w:color w:val="3D3D3D"/>
                <w:sz w:val="26"/>
                <w:szCs w:val="26"/>
              </w:rPr>
            </w:pPr>
            <w:r w:rsidRPr="00EE1173">
              <w:rPr>
                <w:color w:val="3D3D3D"/>
                <w:sz w:val="26"/>
                <w:szCs w:val="26"/>
              </w:rPr>
              <w:t>/Add.2 G/SPS/N/RWA/34</w:t>
            </w:r>
          </w:p>
          <w:p w14:paraId="6B68264D" w14:textId="77777777" w:rsidR="00EE1173" w:rsidRPr="00EE1173" w:rsidRDefault="00EE1173" w:rsidP="00EE1173">
            <w:pPr>
              <w:jc w:val="center"/>
              <w:rPr>
                <w:color w:val="3D3D3D"/>
                <w:sz w:val="26"/>
                <w:szCs w:val="26"/>
              </w:rPr>
            </w:pPr>
            <w:r w:rsidRPr="00EE1173">
              <w:rPr>
                <w:color w:val="3D3D3D"/>
                <w:sz w:val="26"/>
                <w:szCs w:val="26"/>
              </w:rPr>
              <w:t>/Add.2 G/SPS/N/TZA/255</w:t>
            </w:r>
          </w:p>
          <w:p w14:paraId="15923569" w14:textId="77777777" w:rsidR="00EE1173" w:rsidRPr="00EE1173" w:rsidRDefault="00EE1173" w:rsidP="00EE1173">
            <w:pPr>
              <w:jc w:val="center"/>
              <w:rPr>
                <w:color w:val="3D3D3D"/>
                <w:sz w:val="26"/>
                <w:szCs w:val="26"/>
              </w:rPr>
            </w:pPr>
            <w:r w:rsidRPr="00EE1173">
              <w:rPr>
                <w:color w:val="3D3D3D"/>
                <w:sz w:val="26"/>
                <w:szCs w:val="26"/>
              </w:rPr>
              <w:lastRenderedPageBreak/>
              <w:t>/Add.2 G/SPS/N/UGA/238</w:t>
            </w:r>
          </w:p>
          <w:p w14:paraId="1B467E6F" w14:textId="2517C41B"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A6D25E9" w14:textId="53F82849" w:rsidR="00EE1173" w:rsidRPr="00EE1173" w:rsidRDefault="00EE1173" w:rsidP="00EE1173">
            <w:pPr>
              <w:jc w:val="center"/>
              <w:rPr>
                <w:bCs/>
                <w:sz w:val="26"/>
                <w:szCs w:val="26"/>
                <w:lang w:val="en-US"/>
              </w:rPr>
            </w:pPr>
            <w:r w:rsidRPr="00EE1173">
              <w:rPr>
                <w:bCs/>
                <w:sz w:val="26"/>
                <w:szCs w:val="26"/>
                <w:lang w:val="en-US"/>
              </w:rPr>
              <w:lastRenderedPageBreak/>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85467AF" w14:textId="77763571"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91A9125" w14:textId="02557FE2"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B3F19D9" w14:textId="38B37579" w:rsidR="00EE1173" w:rsidRPr="00057BC3" w:rsidRDefault="00EE1173" w:rsidP="00EE1173">
            <w:pPr>
              <w:jc w:val="both"/>
              <w:rPr>
                <w:bCs/>
                <w:sz w:val="28"/>
                <w:szCs w:val="28"/>
                <w:lang w:val="en-US"/>
              </w:rPr>
            </w:pPr>
            <w:r w:rsidRPr="00EE1173">
              <w:rPr>
                <w:bCs/>
                <w:sz w:val="28"/>
                <w:szCs w:val="28"/>
              </w:rPr>
              <w:t xml:space="preserve">DEAS 1129:2023, Chiết xuất quế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09A139" w14:textId="77777777" w:rsidR="00EE1173" w:rsidRPr="00EE1173" w:rsidRDefault="00EE1173" w:rsidP="00EE1173">
            <w:pPr>
              <w:jc w:val="both"/>
              <w:rPr>
                <w:bCs/>
                <w:sz w:val="28"/>
                <w:szCs w:val="28"/>
              </w:rPr>
            </w:pPr>
            <w:r w:rsidRPr="00EE1173">
              <w:rPr>
                <w:bCs/>
                <w:sz w:val="28"/>
                <w:szCs w:val="28"/>
              </w:rPr>
              <w:t xml:space="preserve">Dự thảo Tiêu chuẩn Đông Phi DEAS 1129:2023, Chiết xuất quế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thông báo tại G/SPS/N/BDI/41, G/SPS/N/KEN/197, G/SPS/N/RWA/34, G/SPS/N/TZA/255, G/SPS/N/UGA/238 và các phụ lục liên quan đã được Uganda thông qua vào ngày 30/09/2025 là Tiêu chuẩn quốc gia Uganda, </w:t>
            </w:r>
            <w:r w:rsidRPr="00EE1173">
              <w:rPr>
                <w:bCs/>
                <w:sz w:val="28"/>
                <w:szCs w:val="28"/>
              </w:rPr>
              <w:lastRenderedPageBreak/>
              <w:t xml:space="preserve">mã số US EAS 1129:2024, Chiết xuất quế tự nhiên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nhất. </w:t>
            </w:r>
          </w:p>
          <w:p w14:paraId="7858D65C" w14:textId="1E7ACD51"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6" w:history="1">
              <w:r w:rsidRPr="00EE1173">
                <w:rPr>
                  <w:rStyle w:val="Hyperlink"/>
                  <w:bCs/>
                  <w:sz w:val="28"/>
                  <w:szCs w:val="28"/>
                </w:rPr>
                <w:t>https://webstore.unbs.go.ug/</w:t>
              </w:r>
            </w:hyperlink>
            <w:r w:rsidRPr="00EE1173">
              <w:rPr>
                <w:bCs/>
                <w:sz w:val="28"/>
                <w:szCs w:val="28"/>
              </w:rPr>
              <w:t xml:space="preserve"> </w:t>
            </w:r>
          </w:p>
        </w:tc>
      </w:tr>
      <w:tr w:rsidR="00EE1173" w:rsidRPr="004B4994" w14:paraId="0757EDE6"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9A7EB91" w14:textId="5C972867" w:rsidR="00EE1173" w:rsidRPr="00EE1173" w:rsidRDefault="00EE1173" w:rsidP="00EE1173">
            <w:pPr>
              <w:jc w:val="center"/>
              <w:rPr>
                <w:b/>
                <w:sz w:val="28"/>
                <w:szCs w:val="28"/>
              </w:rPr>
            </w:pPr>
            <w:r w:rsidRPr="00EE1173">
              <w:rPr>
                <w:bCs/>
                <w:color w:val="000000"/>
                <w:sz w:val="28"/>
                <w:szCs w:val="28"/>
                <w:lang w:val="vi-VN"/>
              </w:rPr>
              <w:lastRenderedPageBreak/>
              <w:t>25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045151" w14:textId="77777777" w:rsidR="00EE1173" w:rsidRPr="00EE1173" w:rsidRDefault="00EE1173" w:rsidP="00EE1173">
            <w:pPr>
              <w:jc w:val="center"/>
              <w:rPr>
                <w:color w:val="3D3D3D"/>
                <w:sz w:val="26"/>
                <w:szCs w:val="26"/>
              </w:rPr>
            </w:pPr>
            <w:r w:rsidRPr="00EE1173">
              <w:rPr>
                <w:color w:val="3D3D3D"/>
                <w:sz w:val="26"/>
                <w:szCs w:val="26"/>
              </w:rPr>
              <w:t>G/SPS/N/BDI/43</w:t>
            </w:r>
          </w:p>
          <w:p w14:paraId="6AB06C96" w14:textId="77777777" w:rsidR="00EE1173" w:rsidRPr="00EE1173" w:rsidRDefault="00EE1173" w:rsidP="00EE1173">
            <w:pPr>
              <w:jc w:val="center"/>
              <w:rPr>
                <w:color w:val="3D3D3D"/>
                <w:sz w:val="26"/>
                <w:szCs w:val="26"/>
              </w:rPr>
            </w:pPr>
            <w:r w:rsidRPr="00EE1173">
              <w:rPr>
                <w:color w:val="3D3D3D"/>
                <w:sz w:val="26"/>
                <w:szCs w:val="26"/>
              </w:rPr>
              <w:t>/Add.2 G/SPS/N/KEN/199</w:t>
            </w:r>
          </w:p>
          <w:p w14:paraId="0D42A05F" w14:textId="77777777" w:rsidR="00EE1173" w:rsidRPr="00EE1173" w:rsidRDefault="00EE1173" w:rsidP="00EE1173">
            <w:pPr>
              <w:jc w:val="center"/>
              <w:rPr>
                <w:color w:val="3D3D3D"/>
                <w:sz w:val="26"/>
                <w:szCs w:val="26"/>
              </w:rPr>
            </w:pPr>
            <w:r w:rsidRPr="00EE1173">
              <w:rPr>
                <w:color w:val="3D3D3D"/>
                <w:sz w:val="26"/>
                <w:szCs w:val="26"/>
              </w:rPr>
              <w:t>/Add.2 G/SPS/N/RWA/36</w:t>
            </w:r>
          </w:p>
          <w:p w14:paraId="500F02E0" w14:textId="77777777" w:rsidR="00EE1173" w:rsidRPr="00EE1173" w:rsidRDefault="00EE1173" w:rsidP="00EE1173">
            <w:pPr>
              <w:jc w:val="center"/>
              <w:rPr>
                <w:color w:val="3D3D3D"/>
                <w:sz w:val="26"/>
                <w:szCs w:val="26"/>
              </w:rPr>
            </w:pPr>
            <w:r w:rsidRPr="00EE1173">
              <w:rPr>
                <w:color w:val="3D3D3D"/>
                <w:sz w:val="26"/>
                <w:szCs w:val="26"/>
              </w:rPr>
              <w:t>/Add.2 G/SPS/N/TZA/257</w:t>
            </w:r>
          </w:p>
          <w:p w14:paraId="6AEE2536" w14:textId="77777777" w:rsidR="00EE1173" w:rsidRPr="00EE1173" w:rsidRDefault="00EE1173" w:rsidP="00EE1173">
            <w:pPr>
              <w:jc w:val="center"/>
              <w:rPr>
                <w:color w:val="3D3D3D"/>
                <w:sz w:val="26"/>
                <w:szCs w:val="26"/>
              </w:rPr>
            </w:pPr>
            <w:r w:rsidRPr="00EE1173">
              <w:rPr>
                <w:color w:val="3D3D3D"/>
                <w:sz w:val="26"/>
                <w:szCs w:val="26"/>
              </w:rPr>
              <w:t>/Add.2 G/SPS/N/UGA/240</w:t>
            </w:r>
          </w:p>
          <w:p w14:paraId="55F4A058" w14:textId="4D1680A7" w:rsidR="00EE1173" w:rsidRPr="00EE1173" w:rsidRDefault="00EE1173" w:rsidP="00EE1173">
            <w:pPr>
              <w:jc w:val="center"/>
              <w:rPr>
                <w:color w:val="3D3D3D"/>
                <w:sz w:val="26"/>
                <w:szCs w:val="26"/>
              </w:rPr>
            </w:pPr>
            <w:r w:rsidRPr="00EE1173">
              <w:rPr>
                <w:color w:val="3D3D3D"/>
                <w:sz w:val="26"/>
                <w:szCs w:val="26"/>
                <w:lang w:val="vi-VN"/>
              </w:rPr>
              <w:t>/</w:t>
            </w: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4B8398B" w14:textId="3A41AD6B" w:rsidR="00EE1173" w:rsidRPr="00EE1173" w:rsidRDefault="00EE1173" w:rsidP="00EE1173">
            <w:pPr>
              <w:jc w:val="center"/>
              <w:rPr>
                <w:bCs/>
                <w:sz w:val="26"/>
                <w:szCs w:val="26"/>
              </w:rPr>
            </w:pPr>
            <w:r w:rsidRPr="00EE1173">
              <w:rPr>
                <w:bCs/>
                <w:sz w:val="26"/>
                <w:szCs w:val="26"/>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8460B6" w14:textId="08292D13"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7F1071" w14:textId="1EDA5A23"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A68F39" w14:textId="57AE644B" w:rsidR="00EE1173" w:rsidRPr="00057BC3" w:rsidRDefault="00EE1173" w:rsidP="00EE1173">
            <w:pPr>
              <w:jc w:val="both"/>
              <w:rPr>
                <w:bCs/>
                <w:sz w:val="28"/>
                <w:szCs w:val="28"/>
                <w:lang w:val="en-US"/>
              </w:rPr>
            </w:pPr>
            <w:r w:rsidRPr="00EE1173">
              <w:rPr>
                <w:bCs/>
                <w:sz w:val="28"/>
                <w:szCs w:val="28"/>
              </w:rPr>
              <w:t xml:space="preserve">DEAS 75:2023, Thức ăn hỗn hợp cho gia súc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Ấn bản thứ ba</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6ACC18" w14:textId="77777777" w:rsidR="00EE1173" w:rsidRPr="00EE1173" w:rsidRDefault="00EE1173" w:rsidP="00EE1173">
            <w:pPr>
              <w:jc w:val="both"/>
              <w:rPr>
                <w:bCs/>
                <w:sz w:val="28"/>
                <w:szCs w:val="28"/>
              </w:rPr>
            </w:pPr>
            <w:r w:rsidRPr="00EE1173">
              <w:rPr>
                <w:bCs/>
                <w:sz w:val="28"/>
                <w:szCs w:val="28"/>
              </w:rPr>
              <w:t xml:space="preserve">Dự thảo Tiêu chuẩn Đông Phi DEAS 75:2023, Thức ăn hỗn hợp cho gia súc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thông báo tại G/SPS/N/BDI/43, G/SPS/N/KEN/199, G/SPS/N/RWA/36, G/SPS/N/TZA/257, G/SPS/N/UGA/240 và các phụ lục liên quan đã được Uganda thông qua vào ngày 30/09/2025 là Tiêu chuẩn quốc gia Uganda, mã số US EAS 75:2024, Thức ăn hỗn hợp cho gia súc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hai. </w:t>
            </w:r>
          </w:p>
          <w:p w14:paraId="78238FFE" w14:textId="2A24ADBB" w:rsidR="00EE1173" w:rsidRPr="00EE1173" w:rsidRDefault="00EE1173" w:rsidP="00EE1173">
            <w:pPr>
              <w:jc w:val="both"/>
              <w:rPr>
                <w:bCs/>
                <w:sz w:val="28"/>
                <w:szCs w:val="28"/>
              </w:rPr>
            </w:pPr>
            <w:r w:rsidRPr="00EE1173">
              <w:rPr>
                <w:bCs/>
                <w:sz w:val="28"/>
                <w:szCs w:val="28"/>
              </w:rPr>
              <w:t xml:space="preserve">Tiêu chuẩn này có thể được mua trực tuyến thông qua trang web của Cơ quan Tiêu chuẩn Quốc gia Uganda: </w:t>
            </w:r>
            <w:hyperlink r:id="rId37" w:history="1">
              <w:r w:rsidRPr="00EE1173">
                <w:rPr>
                  <w:rStyle w:val="Hyperlink"/>
                  <w:bCs/>
                  <w:sz w:val="28"/>
                  <w:szCs w:val="28"/>
                </w:rPr>
                <w:t>https://webstore.unbs.go.ug/</w:t>
              </w:r>
            </w:hyperlink>
          </w:p>
        </w:tc>
      </w:tr>
      <w:tr w:rsidR="00EE1173" w:rsidRPr="004B4994" w14:paraId="212F91D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4E5650" w14:textId="2DF5E111" w:rsidR="00EE1173" w:rsidRPr="00EE1173" w:rsidRDefault="00EE1173" w:rsidP="00EE1173">
            <w:pPr>
              <w:jc w:val="center"/>
              <w:rPr>
                <w:b/>
                <w:sz w:val="28"/>
                <w:szCs w:val="28"/>
              </w:rPr>
            </w:pPr>
            <w:r w:rsidRPr="00EE1173">
              <w:rPr>
                <w:bCs/>
                <w:color w:val="000000"/>
                <w:sz w:val="28"/>
                <w:szCs w:val="28"/>
                <w:lang w:val="vi-VN"/>
              </w:rPr>
              <w:t>26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3E520AB" w14:textId="77777777" w:rsidR="00EE1173" w:rsidRPr="00EE1173" w:rsidRDefault="00EE1173" w:rsidP="00EE1173">
            <w:pPr>
              <w:jc w:val="center"/>
              <w:rPr>
                <w:color w:val="3D3D3D"/>
                <w:sz w:val="26"/>
                <w:szCs w:val="26"/>
              </w:rPr>
            </w:pPr>
            <w:r w:rsidRPr="00EE1173">
              <w:rPr>
                <w:color w:val="3D3D3D"/>
                <w:sz w:val="26"/>
                <w:szCs w:val="26"/>
              </w:rPr>
              <w:t>G/SPS/N/BDI/44</w:t>
            </w:r>
          </w:p>
          <w:p w14:paraId="482310BE" w14:textId="77777777" w:rsidR="00EE1173" w:rsidRPr="00EE1173" w:rsidRDefault="00EE1173" w:rsidP="00EE1173">
            <w:pPr>
              <w:jc w:val="center"/>
              <w:rPr>
                <w:color w:val="3D3D3D"/>
                <w:sz w:val="26"/>
                <w:szCs w:val="26"/>
              </w:rPr>
            </w:pPr>
            <w:r w:rsidRPr="00EE1173">
              <w:rPr>
                <w:color w:val="3D3D3D"/>
                <w:sz w:val="26"/>
                <w:szCs w:val="26"/>
              </w:rPr>
              <w:t>/Add.2 G/SPS/N/KEN/200</w:t>
            </w:r>
          </w:p>
          <w:p w14:paraId="044633F3" w14:textId="77777777" w:rsidR="00EE1173" w:rsidRPr="00EE1173" w:rsidRDefault="00EE1173" w:rsidP="00EE1173">
            <w:pPr>
              <w:jc w:val="center"/>
              <w:rPr>
                <w:color w:val="3D3D3D"/>
                <w:sz w:val="26"/>
                <w:szCs w:val="26"/>
              </w:rPr>
            </w:pPr>
            <w:r w:rsidRPr="00EE1173">
              <w:rPr>
                <w:color w:val="3D3D3D"/>
                <w:sz w:val="26"/>
                <w:szCs w:val="26"/>
              </w:rPr>
              <w:t>/Add.2 G/SPS/N/RWA/37</w:t>
            </w:r>
          </w:p>
          <w:p w14:paraId="1443AC79" w14:textId="77777777" w:rsidR="00EE1173" w:rsidRPr="00EE1173" w:rsidRDefault="00EE1173" w:rsidP="00EE1173">
            <w:pPr>
              <w:jc w:val="center"/>
              <w:rPr>
                <w:color w:val="3D3D3D"/>
                <w:sz w:val="26"/>
                <w:szCs w:val="26"/>
              </w:rPr>
            </w:pPr>
            <w:r w:rsidRPr="00EE1173">
              <w:rPr>
                <w:color w:val="3D3D3D"/>
                <w:sz w:val="26"/>
                <w:szCs w:val="26"/>
              </w:rPr>
              <w:t>/Add.2 G/SPS/N/TZA/258</w:t>
            </w:r>
          </w:p>
          <w:p w14:paraId="033C6478" w14:textId="77777777" w:rsidR="00EE1173" w:rsidRPr="00EE1173" w:rsidRDefault="00EE1173" w:rsidP="00EE1173">
            <w:pPr>
              <w:jc w:val="center"/>
              <w:rPr>
                <w:color w:val="3D3D3D"/>
                <w:sz w:val="26"/>
                <w:szCs w:val="26"/>
              </w:rPr>
            </w:pPr>
            <w:r w:rsidRPr="00EE1173">
              <w:rPr>
                <w:color w:val="3D3D3D"/>
                <w:sz w:val="26"/>
                <w:szCs w:val="26"/>
              </w:rPr>
              <w:t>/Add.2 G/SPS/N/UGA/241</w:t>
            </w:r>
          </w:p>
          <w:p w14:paraId="70F9A2EA" w14:textId="3EE70026"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EBE2AB" w14:textId="1E2E3547" w:rsidR="00EE1173" w:rsidRPr="00EE1173" w:rsidRDefault="00EE1173" w:rsidP="00EE1173">
            <w:pPr>
              <w:jc w:val="center"/>
              <w:rPr>
                <w:bCs/>
                <w:sz w:val="26"/>
                <w:szCs w:val="26"/>
              </w:rPr>
            </w:pPr>
            <w:r w:rsidRPr="00EE1173">
              <w:rPr>
                <w:bCs/>
                <w:sz w:val="26"/>
                <w:szCs w:val="26"/>
                <w:lang w:val="en-US"/>
              </w:rPr>
              <w:t>TSKN, 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B63971B" w14:textId="445A3B70"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A8D09C" w14:textId="25F6D522"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57B66F" w14:textId="584A7A12" w:rsidR="00EE1173" w:rsidRPr="00057BC3" w:rsidRDefault="00EE1173" w:rsidP="00EE1173">
            <w:pPr>
              <w:jc w:val="both"/>
              <w:rPr>
                <w:bCs/>
                <w:sz w:val="28"/>
                <w:szCs w:val="28"/>
                <w:lang w:val="en-US"/>
              </w:rPr>
            </w:pPr>
            <w:r w:rsidRPr="00EE1173">
              <w:rPr>
                <w:bCs/>
                <w:sz w:val="28"/>
                <w:szCs w:val="28"/>
              </w:rPr>
              <w:t xml:space="preserve">DEAS 973-1:2023, Thức ăn hỗn hợp cho cá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 – Phần 1: Thức ăn cho cá rô phi và cá da trơn, Ấn bản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8F8EAD2" w14:textId="77777777" w:rsidR="00EE1173" w:rsidRPr="00EE1173" w:rsidRDefault="00EE1173" w:rsidP="00EE1173">
            <w:pPr>
              <w:jc w:val="both"/>
              <w:rPr>
                <w:bCs/>
                <w:sz w:val="28"/>
                <w:szCs w:val="28"/>
              </w:rPr>
            </w:pPr>
            <w:r w:rsidRPr="00EE1173">
              <w:rPr>
                <w:bCs/>
                <w:sz w:val="28"/>
                <w:szCs w:val="28"/>
              </w:rPr>
              <w:t xml:space="preserve">Dự thảo Tiêu chuẩn Đông Phi DEAS 973-1:2023, Thức ăn hỗn hợp cho cá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 Phần 1: Thức ăn cho cá rô phi và cá da trơn, thông báo tại G/SPS/N/BDI/44, G/SPS/N/KEN/200, G/SPS/N/RWA/37, G/SPS/N/TZA/258, G/SPS/N/UGA/241 và các phụ lục liên quan đã được Uganda thông qua vào ngày 30/09/2025 là Tiêu chuẩn quốc gia Uganda, mã số US EAS 973-1:2023, Thức ăn hỗn hợp cho cá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 Phần 1: Thức ăn cho cá rô phi và cá da trơn, Ấn bản thứ hai. </w:t>
            </w:r>
          </w:p>
          <w:p w14:paraId="0D4B6A09" w14:textId="70554DAE" w:rsidR="00EE1173" w:rsidRPr="00EE1173" w:rsidRDefault="00EE1173" w:rsidP="00EE1173">
            <w:pPr>
              <w:jc w:val="both"/>
              <w:rPr>
                <w:bCs/>
                <w:sz w:val="28"/>
                <w:szCs w:val="28"/>
              </w:rPr>
            </w:pPr>
            <w:r w:rsidRPr="00EE1173">
              <w:rPr>
                <w:bCs/>
                <w:sz w:val="28"/>
                <w:szCs w:val="28"/>
              </w:rPr>
              <w:t xml:space="preserve">Tiêu chuẩn có thể được mua trực tuyến thông qua trang web của Cơ quan Tiêu chuẩn Quốc gia </w:t>
            </w:r>
            <w:r w:rsidRPr="00EE1173">
              <w:rPr>
                <w:bCs/>
                <w:sz w:val="28"/>
                <w:szCs w:val="28"/>
              </w:rPr>
              <w:lastRenderedPageBreak/>
              <w:t>Uganda:</w:t>
            </w:r>
            <w:r w:rsidRPr="00EE1173">
              <w:rPr>
                <w:bCs/>
                <w:sz w:val="28"/>
                <w:szCs w:val="28"/>
                <w:lang w:val="vi-VN"/>
              </w:rPr>
              <w:t xml:space="preserve"> </w:t>
            </w:r>
            <w:hyperlink r:id="rId38" w:history="1">
              <w:r w:rsidRPr="00EE1173">
                <w:rPr>
                  <w:rStyle w:val="Hyperlink"/>
                  <w:bCs/>
                  <w:sz w:val="28"/>
                  <w:szCs w:val="28"/>
                </w:rPr>
                <w:t>https://webstore.unbs.go.ug/</w:t>
              </w:r>
            </w:hyperlink>
          </w:p>
        </w:tc>
      </w:tr>
      <w:tr w:rsidR="00EE1173" w:rsidRPr="004B4994" w14:paraId="33037D7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8F9E1C2" w14:textId="4CC8275C" w:rsidR="00EE1173" w:rsidRPr="00EE1173" w:rsidRDefault="00EE1173" w:rsidP="00EE1173">
            <w:pPr>
              <w:jc w:val="center"/>
              <w:rPr>
                <w:b/>
                <w:sz w:val="28"/>
                <w:szCs w:val="28"/>
              </w:rPr>
            </w:pPr>
            <w:r w:rsidRPr="00EE1173">
              <w:rPr>
                <w:bCs/>
                <w:color w:val="000000"/>
                <w:sz w:val="28"/>
                <w:szCs w:val="28"/>
                <w:lang w:val="vi-VN"/>
              </w:rPr>
              <w:lastRenderedPageBreak/>
              <w:t>27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E7652F" w14:textId="77777777" w:rsidR="00EE1173" w:rsidRPr="00EE1173" w:rsidRDefault="00EE1173" w:rsidP="00EE1173">
            <w:pPr>
              <w:jc w:val="center"/>
              <w:rPr>
                <w:color w:val="3D3D3D"/>
                <w:sz w:val="26"/>
                <w:szCs w:val="26"/>
              </w:rPr>
            </w:pPr>
            <w:r w:rsidRPr="00EE1173">
              <w:rPr>
                <w:color w:val="3D3D3D"/>
                <w:sz w:val="26"/>
                <w:szCs w:val="26"/>
              </w:rPr>
              <w:t>G/SPS/N/BDI/45</w:t>
            </w:r>
          </w:p>
          <w:p w14:paraId="7921B6CE" w14:textId="77777777" w:rsidR="00EE1173" w:rsidRPr="00EE1173" w:rsidRDefault="00EE1173" w:rsidP="00EE1173">
            <w:pPr>
              <w:jc w:val="center"/>
              <w:rPr>
                <w:color w:val="3D3D3D"/>
                <w:sz w:val="26"/>
                <w:szCs w:val="26"/>
              </w:rPr>
            </w:pPr>
            <w:r w:rsidRPr="00EE1173">
              <w:rPr>
                <w:color w:val="3D3D3D"/>
                <w:sz w:val="26"/>
                <w:szCs w:val="26"/>
              </w:rPr>
              <w:t>/Add.2 G/SPS/N/KEN/201</w:t>
            </w:r>
          </w:p>
          <w:p w14:paraId="1D6EEAE8" w14:textId="77777777" w:rsidR="00EE1173" w:rsidRPr="00EE1173" w:rsidRDefault="00EE1173" w:rsidP="00EE1173">
            <w:pPr>
              <w:jc w:val="center"/>
              <w:rPr>
                <w:color w:val="3D3D3D"/>
                <w:sz w:val="26"/>
                <w:szCs w:val="26"/>
              </w:rPr>
            </w:pPr>
            <w:r w:rsidRPr="00EE1173">
              <w:rPr>
                <w:color w:val="3D3D3D"/>
                <w:sz w:val="26"/>
                <w:szCs w:val="26"/>
              </w:rPr>
              <w:t>/Add.2 G/SPS/N/RWA/38</w:t>
            </w:r>
          </w:p>
          <w:p w14:paraId="433699AD" w14:textId="77777777" w:rsidR="00EE1173" w:rsidRPr="00EE1173" w:rsidRDefault="00EE1173" w:rsidP="00EE1173">
            <w:pPr>
              <w:jc w:val="center"/>
              <w:rPr>
                <w:color w:val="3D3D3D"/>
                <w:sz w:val="26"/>
                <w:szCs w:val="26"/>
              </w:rPr>
            </w:pPr>
            <w:r w:rsidRPr="00EE1173">
              <w:rPr>
                <w:color w:val="3D3D3D"/>
                <w:sz w:val="26"/>
                <w:szCs w:val="26"/>
              </w:rPr>
              <w:t>/Add.2 G/SPS/N/TZA/259</w:t>
            </w:r>
          </w:p>
          <w:p w14:paraId="20B2620F" w14:textId="77777777" w:rsidR="00EE1173" w:rsidRPr="00EE1173" w:rsidRDefault="00EE1173" w:rsidP="00EE1173">
            <w:pPr>
              <w:jc w:val="center"/>
              <w:rPr>
                <w:color w:val="3D3D3D"/>
                <w:sz w:val="26"/>
                <w:szCs w:val="26"/>
              </w:rPr>
            </w:pPr>
            <w:r w:rsidRPr="00EE1173">
              <w:rPr>
                <w:color w:val="3D3D3D"/>
                <w:sz w:val="26"/>
                <w:szCs w:val="26"/>
              </w:rPr>
              <w:t>/Add.2 G/SPS/N/UGA/242</w:t>
            </w:r>
          </w:p>
          <w:p w14:paraId="3BE685EC" w14:textId="7668959D"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AC8042" w14:textId="3BB1276C" w:rsidR="00EE1173" w:rsidRPr="00EE1173" w:rsidRDefault="00EE1173" w:rsidP="00EE1173">
            <w:pPr>
              <w:jc w:val="center"/>
              <w:rPr>
                <w:bCs/>
                <w:sz w:val="26"/>
                <w:szCs w:val="26"/>
                <w:lang w:val="en-US"/>
              </w:rPr>
            </w:pPr>
            <w:r w:rsidRPr="00EE1173">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5C12F6F" w14:textId="05F121C6"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F45656E" w14:textId="14531C0C"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50F7F8" w14:textId="13BE9948" w:rsidR="00EE1173" w:rsidRPr="00057BC3" w:rsidRDefault="00EE1173" w:rsidP="00EE1173">
            <w:pPr>
              <w:jc w:val="both"/>
              <w:rPr>
                <w:bCs/>
                <w:sz w:val="28"/>
                <w:szCs w:val="28"/>
                <w:lang w:val="en-US"/>
              </w:rPr>
            </w:pPr>
            <w:r w:rsidRPr="00EE1173">
              <w:rPr>
                <w:bCs/>
                <w:sz w:val="28"/>
                <w:szCs w:val="28"/>
              </w:rPr>
              <w:t xml:space="preserve">DEAS 974:2023, Thức ăn hỗn hợp cho dê sữa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r w:rsidRPr="00EE1173">
              <w:rPr>
                <w:bCs/>
                <w:sz w:val="28"/>
                <w:szCs w:val="28"/>
              </w:rPr>
              <w:t xml:space="preserve"> Ấn bản thứ hai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7002F5A" w14:textId="77777777" w:rsidR="00EE1173" w:rsidRPr="00EE1173" w:rsidRDefault="00EE1173" w:rsidP="00EE1173">
            <w:pPr>
              <w:jc w:val="both"/>
              <w:rPr>
                <w:bCs/>
                <w:sz w:val="28"/>
                <w:szCs w:val="28"/>
              </w:rPr>
            </w:pPr>
            <w:r w:rsidRPr="00EE1173">
              <w:rPr>
                <w:bCs/>
                <w:sz w:val="28"/>
                <w:szCs w:val="28"/>
              </w:rPr>
              <w:t xml:space="preserve">Dự thảo Tiêu chuẩn Đông Phi DEAS 974:2023, Thức ăn hỗn hợp cho dê sữa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hai, thông báo tại G/SPS/N/BDI/45, G/SPS/N/KEN/201, G/SPS/N/RWA/38, G/SPS/N/TZA/259, G/SPS/N/UGA/242 và các phụ lục liên quan đã được Uganda thông qua vào ngày 30/09/2025 là Tiêu chuẩn quốc gia Uganda, mã số US EAS 974:2024, Thức ăn hỗn hợp cho dê sữa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hai. </w:t>
            </w:r>
          </w:p>
          <w:p w14:paraId="64F5567A" w14:textId="1D256A70" w:rsidR="00EE1173" w:rsidRPr="00EE1173" w:rsidRDefault="00EE1173" w:rsidP="00EE1173">
            <w:pPr>
              <w:jc w:val="both"/>
              <w:rPr>
                <w:bCs/>
                <w:sz w:val="28"/>
                <w:szCs w:val="28"/>
              </w:rPr>
            </w:pPr>
            <w:r w:rsidRPr="00EE1173">
              <w:rPr>
                <w:bCs/>
                <w:sz w:val="28"/>
                <w:szCs w:val="28"/>
              </w:rPr>
              <w:t xml:space="preserve">Tiêu chuẩn có thể được mua trực tuyến thông qua trang web của Cơ quan Tiêu chuẩn Quốc gia Uganda: </w:t>
            </w:r>
            <w:hyperlink r:id="rId39" w:history="1">
              <w:r w:rsidRPr="00EE1173">
                <w:rPr>
                  <w:rStyle w:val="Hyperlink"/>
                  <w:bCs/>
                  <w:sz w:val="28"/>
                  <w:szCs w:val="28"/>
                </w:rPr>
                <w:t>https://webstore.unbs.go.ug/</w:t>
              </w:r>
            </w:hyperlink>
          </w:p>
        </w:tc>
      </w:tr>
      <w:tr w:rsidR="00EE1173" w:rsidRPr="004B4994" w14:paraId="29DCCFE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F0CF77" w14:textId="359ADAA0" w:rsidR="00EE1173" w:rsidRPr="00EE1173" w:rsidRDefault="00EE1173" w:rsidP="00EE1173">
            <w:pPr>
              <w:jc w:val="center"/>
              <w:rPr>
                <w:b/>
                <w:sz w:val="28"/>
                <w:szCs w:val="28"/>
              </w:rPr>
            </w:pPr>
            <w:r w:rsidRPr="00EE1173">
              <w:rPr>
                <w:bCs/>
                <w:color w:val="000000"/>
                <w:sz w:val="28"/>
                <w:szCs w:val="28"/>
                <w:lang w:val="vi-VN"/>
              </w:rPr>
              <w:t>28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CA28520" w14:textId="77777777" w:rsidR="00EE1173" w:rsidRPr="00EE1173" w:rsidRDefault="00EE1173" w:rsidP="00EE1173">
            <w:pPr>
              <w:jc w:val="center"/>
              <w:rPr>
                <w:color w:val="3D3D3D"/>
                <w:sz w:val="26"/>
                <w:szCs w:val="26"/>
              </w:rPr>
            </w:pPr>
            <w:r w:rsidRPr="00EE1173">
              <w:rPr>
                <w:color w:val="3D3D3D"/>
                <w:sz w:val="26"/>
                <w:szCs w:val="26"/>
              </w:rPr>
              <w:t>G/SPS/N/BDI/46</w:t>
            </w:r>
          </w:p>
          <w:p w14:paraId="31DA15B6" w14:textId="77777777" w:rsidR="00EE1173" w:rsidRPr="00EE1173" w:rsidRDefault="00EE1173" w:rsidP="00EE1173">
            <w:pPr>
              <w:jc w:val="center"/>
              <w:rPr>
                <w:color w:val="3D3D3D"/>
                <w:sz w:val="26"/>
                <w:szCs w:val="26"/>
              </w:rPr>
            </w:pPr>
            <w:r w:rsidRPr="00EE1173">
              <w:rPr>
                <w:color w:val="3D3D3D"/>
                <w:sz w:val="26"/>
                <w:szCs w:val="26"/>
              </w:rPr>
              <w:t>/Add.2 G/SPS/N/KEN/202</w:t>
            </w:r>
          </w:p>
          <w:p w14:paraId="167FAEFA" w14:textId="77777777" w:rsidR="00EE1173" w:rsidRPr="00EE1173" w:rsidRDefault="00EE1173" w:rsidP="00EE1173">
            <w:pPr>
              <w:jc w:val="center"/>
              <w:rPr>
                <w:color w:val="3D3D3D"/>
                <w:sz w:val="26"/>
                <w:szCs w:val="26"/>
              </w:rPr>
            </w:pPr>
            <w:r w:rsidRPr="00EE1173">
              <w:rPr>
                <w:color w:val="3D3D3D"/>
                <w:sz w:val="26"/>
                <w:szCs w:val="26"/>
              </w:rPr>
              <w:t>/Add.2 G/SPS/N/RWA/39</w:t>
            </w:r>
          </w:p>
          <w:p w14:paraId="3B6867B7" w14:textId="77777777" w:rsidR="00EE1173" w:rsidRPr="00EE1173" w:rsidRDefault="00EE1173" w:rsidP="00EE1173">
            <w:pPr>
              <w:jc w:val="center"/>
              <w:rPr>
                <w:color w:val="3D3D3D"/>
                <w:sz w:val="26"/>
                <w:szCs w:val="26"/>
              </w:rPr>
            </w:pPr>
            <w:r w:rsidRPr="00EE1173">
              <w:rPr>
                <w:color w:val="3D3D3D"/>
                <w:sz w:val="26"/>
                <w:szCs w:val="26"/>
              </w:rPr>
              <w:t>/Add.2 G/SPS/N/TZA/260</w:t>
            </w:r>
          </w:p>
          <w:p w14:paraId="2F5FA87B" w14:textId="77777777" w:rsidR="00EE1173" w:rsidRPr="00EE1173" w:rsidRDefault="00EE1173" w:rsidP="00EE1173">
            <w:pPr>
              <w:jc w:val="center"/>
              <w:rPr>
                <w:color w:val="3D3D3D"/>
                <w:sz w:val="26"/>
                <w:szCs w:val="26"/>
              </w:rPr>
            </w:pPr>
            <w:r w:rsidRPr="00EE1173">
              <w:rPr>
                <w:color w:val="3D3D3D"/>
                <w:sz w:val="26"/>
                <w:szCs w:val="26"/>
              </w:rPr>
              <w:t>/Add.2 G/SPS/N/UGA/243</w:t>
            </w:r>
          </w:p>
          <w:p w14:paraId="6DBBAC55" w14:textId="03CF37BA" w:rsidR="00EE1173" w:rsidRPr="00EE1173" w:rsidRDefault="00EE1173" w:rsidP="00EE1173">
            <w:pPr>
              <w:jc w:val="center"/>
              <w:rPr>
                <w:color w:val="3D3D3D"/>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CF2A65" w14:textId="7EFCCA46" w:rsidR="00EE1173" w:rsidRPr="00EE1173" w:rsidRDefault="00EE1173" w:rsidP="00EE1173">
            <w:pPr>
              <w:jc w:val="center"/>
              <w:rPr>
                <w:bCs/>
                <w:sz w:val="26"/>
                <w:szCs w:val="26"/>
                <w:lang w:val="en-US"/>
              </w:rPr>
            </w:pPr>
            <w:r w:rsidRPr="00EE1173">
              <w:rPr>
                <w:bCs/>
                <w:sz w:val="26"/>
                <w:szCs w:val="26"/>
                <w:lang w:val="en-US"/>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D9A45B9" w14:textId="77C47F08"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71ACAA" w14:textId="648EBC18" w:rsidR="00EE1173" w:rsidRPr="00EE1173" w:rsidRDefault="00EE1173" w:rsidP="00EE1173">
            <w:pPr>
              <w:jc w:val="center"/>
              <w:rPr>
                <w:bCs/>
                <w:sz w:val="28"/>
                <w:szCs w:val="28"/>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F9C329" w14:textId="5193D775" w:rsidR="00EE1173" w:rsidRPr="00057BC3" w:rsidRDefault="00EE1173" w:rsidP="00EE1173">
            <w:pPr>
              <w:jc w:val="both"/>
              <w:rPr>
                <w:bCs/>
                <w:sz w:val="28"/>
                <w:szCs w:val="28"/>
                <w:lang w:val="en-US"/>
              </w:rPr>
            </w:pPr>
            <w:r w:rsidRPr="00EE1173">
              <w:rPr>
                <w:bCs/>
                <w:sz w:val="28"/>
                <w:szCs w:val="28"/>
              </w:rPr>
              <w:t xml:space="preserve">DEAS 90:2023, Thức ăn hỗn hợp cho gia cầm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r w:rsidRPr="00EE1173">
              <w:rPr>
                <w:bCs/>
                <w:sz w:val="28"/>
                <w:szCs w:val="28"/>
              </w:rPr>
              <w:t xml:space="preserve"> Ấn bản thứ ba</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B5B2EEC" w14:textId="77777777" w:rsidR="00EE1173" w:rsidRPr="00EE1173" w:rsidRDefault="00EE1173" w:rsidP="00EE1173">
            <w:pPr>
              <w:jc w:val="both"/>
              <w:rPr>
                <w:bCs/>
                <w:sz w:val="28"/>
                <w:szCs w:val="28"/>
              </w:rPr>
            </w:pPr>
            <w:r w:rsidRPr="00EE1173">
              <w:rPr>
                <w:bCs/>
                <w:sz w:val="28"/>
                <w:szCs w:val="28"/>
              </w:rPr>
              <w:t xml:space="preserve">Dự thảo Tiêu chuẩn Đông Phi DEAS 90:2023, Thức ăn hỗn hợp cho gia cầm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ba, thông báo tại G/SPS/N/BDI/46, G/SPS/N/KEN/202, G/SPS/N/RWA/39, G/SPS/N/TZA/260, G/SPS/N/UGA/243 và các phụ lục liên quan đã được Uganda thông qua vào ngày 30/09/2025 là Tiêu chuẩn quốc gia Uganda, mã số US EAS 90:2024, Thức ăn hỗn hợp cho gia cầm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hai. </w:t>
            </w:r>
          </w:p>
          <w:p w14:paraId="5BBAD727" w14:textId="1423D1A1" w:rsidR="00EE1173" w:rsidRPr="00EE1173" w:rsidRDefault="00EE1173" w:rsidP="00EE1173">
            <w:pPr>
              <w:jc w:val="both"/>
              <w:rPr>
                <w:bCs/>
                <w:sz w:val="28"/>
                <w:szCs w:val="28"/>
              </w:rPr>
            </w:pPr>
            <w:r w:rsidRPr="00EE1173">
              <w:rPr>
                <w:bCs/>
                <w:sz w:val="28"/>
                <w:szCs w:val="28"/>
              </w:rPr>
              <w:t xml:space="preserve">Tiêu chuẩn có thể được mua trực tuyến thông qua trang web của Cơ quan Tiêu chuẩn Quốc gia Uganda: </w:t>
            </w:r>
            <w:hyperlink r:id="rId40" w:history="1">
              <w:r w:rsidRPr="00EE1173">
                <w:rPr>
                  <w:rStyle w:val="Hyperlink"/>
                  <w:bCs/>
                  <w:sz w:val="28"/>
                  <w:szCs w:val="28"/>
                </w:rPr>
                <w:t>https://webstore.unbs.go.ug/</w:t>
              </w:r>
            </w:hyperlink>
          </w:p>
        </w:tc>
      </w:tr>
      <w:tr w:rsidR="00EE1173" w:rsidRPr="004B4994" w14:paraId="7632DAE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21C95C" w14:textId="10C1FCAD" w:rsidR="00EE1173" w:rsidRPr="00EE1173" w:rsidRDefault="00EE1173" w:rsidP="00EE1173">
            <w:pPr>
              <w:jc w:val="center"/>
              <w:rPr>
                <w:b/>
                <w:sz w:val="28"/>
                <w:szCs w:val="28"/>
              </w:rPr>
            </w:pPr>
            <w:r w:rsidRPr="00EE1173">
              <w:rPr>
                <w:bCs/>
                <w:color w:val="000000"/>
                <w:sz w:val="28"/>
                <w:szCs w:val="28"/>
                <w:lang w:val="vi-VN"/>
              </w:rPr>
              <w:t>29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F845314"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G/SPS/N/BDI/47</w:t>
            </w:r>
          </w:p>
          <w:p w14:paraId="3273DBD7"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/Add.2</w:t>
            </w:r>
          </w:p>
          <w:p w14:paraId="21C59C14"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G/SPS/N/KEN/203</w:t>
            </w:r>
          </w:p>
          <w:p w14:paraId="35015DFE"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/Add.2</w:t>
            </w:r>
          </w:p>
          <w:p w14:paraId="107FB1FE"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G/SPS/N/RWA/40</w:t>
            </w:r>
          </w:p>
          <w:p w14:paraId="0DDC1326"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lastRenderedPageBreak/>
              <w:t>/Add.2</w:t>
            </w:r>
          </w:p>
          <w:p w14:paraId="4ED76348"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G/SPS/N/TZA/261</w:t>
            </w:r>
          </w:p>
          <w:p w14:paraId="3808B020"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/Add.2</w:t>
            </w:r>
          </w:p>
          <w:p w14:paraId="405995D7" w14:textId="77777777" w:rsidR="00EE1173" w:rsidRPr="00EE1173" w:rsidRDefault="00EE1173" w:rsidP="00EE1173">
            <w:pPr>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G/SPS/N/UGA/244</w:t>
            </w:r>
          </w:p>
          <w:p w14:paraId="36DFADC0" w14:textId="47D62741" w:rsidR="00EE1173" w:rsidRPr="00EE1173" w:rsidRDefault="00EE1173" w:rsidP="00EE1173">
            <w:pPr>
              <w:jc w:val="center"/>
              <w:rPr>
                <w:color w:val="3D3D3D"/>
                <w:sz w:val="26"/>
                <w:szCs w:val="26"/>
              </w:rPr>
            </w:pPr>
            <w:r w:rsidRPr="00EE1173">
              <w:rPr>
                <w:rFonts w:eastAsiaTheme="minorHAnsi"/>
                <w:bCs/>
                <w:sz w:val="26"/>
                <w:szCs w:val="26"/>
                <w:lang w:val="en-US"/>
                <w14:ligatures w14:val="standardContextual"/>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A44AFF0" w14:textId="77777777" w:rsidR="00EE1173" w:rsidRPr="00EE1173" w:rsidRDefault="00EE1173" w:rsidP="00EE1173">
            <w:pPr>
              <w:jc w:val="center"/>
              <w:rPr>
                <w:sz w:val="26"/>
                <w:szCs w:val="26"/>
                <w:lang w:val="vi-VN"/>
              </w:rPr>
            </w:pPr>
          </w:p>
          <w:p w14:paraId="3E197E49" w14:textId="681E6AC5" w:rsidR="00EE1173" w:rsidRPr="00EE1173" w:rsidRDefault="00EE1173" w:rsidP="00EE1173">
            <w:pPr>
              <w:jc w:val="center"/>
              <w:rPr>
                <w:bCs/>
                <w:sz w:val="26"/>
                <w:szCs w:val="26"/>
                <w:lang w:val="en-US"/>
              </w:rPr>
            </w:pPr>
            <w:r w:rsidRPr="00EE1173">
              <w:rPr>
                <w:sz w:val="26"/>
                <w:szCs w:val="26"/>
                <w:lang w:val="vi-VN"/>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0E80B2" w14:textId="0E847B88"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6C2620" w14:textId="5C51607E"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FF5E08" w14:textId="2FBD85A9" w:rsidR="00EE1173" w:rsidRPr="00057BC3" w:rsidRDefault="00EE1173" w:rsidP="00EE1173">
            <w:pPr>
              <w:jc w:val="both"/>
              <w:rPr>
                <w:bCs/>
                <w:sz w:val="28"/>
                <w:szCs w:val="28"/>
                <w:lang w:val="en-US"/>
              </w:rPr>
            </w:pPr>
            <w:r w:rsidRPr="00EE1173">
              <w:rPr>
                <w:rStyle w:val="Strong"/>
                <w:b w:val="0"/>
                <w:bCs w:val="0"/>
                <w:color w:val="0F1115"/>
                <w:sz w:val="28"/>
                <w:szCs w:val="28"/>
                <w:shd w:val="clear" w:color="auto" w:fill="FFFFFF"/>
              </w:rPr>
              <w:t xml:space="preserve">Thông báo Phụ lục: Uganda thông qua Tiêu chuẩn Đông Phi về thức ăn chăn </w:t>
            </w:r>
            <w:r w:rsidRPr="00EE1173">
              <w:rPr>
                <w:rStyle w:val="Strong"/>
                <w:b w:val="0"/>
                <w:bCs w:val="0"/>
                <w:color w:val="0F1115"/>
                <w:sz w:val="28"/>
                <w:szCs w:val="28"/>
                <w:shd w:val="clear" w:color="auto" w:fill="FFFFFF"/>
              </w:rPr>
              <w:lastRenderedPageBreak/>
              <w:t>nuôi hỗn hợp</w:t>
            </w:r>
            <w:r w:rsidRPr="00EE1173">
              <w:rPr>
                <w:rStyle w:val="Strong"/>
                <w:b w:val="0"/>
                <w:bCs w:val="0"/>
                <w:color w:val="0F1115"/>
                <w:sz w:val="28"/>
                <w:szCs w:val="28"/>
                <w:shd w:val="clear" w:color="auto" w:fill="FFFFFF"/>
                <w:lang w:val="vi-VN"/>
              </w:rPr>
              <w:t xml:space="preserve"> cho lợn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w:t>
            </w:r>
            <w:r w:rsidRPr="00EE1173">
              <w:rPr>
                <w:sz w:val="28"/>
                <w:szCs w:val="28"/>
              </w:rPr>
              <w:t>ba</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0BA18B" w14:textId="77777777" w:rsidR="00EE1173" w:rsidRPr="00EE1173" w:rsidRDefault="00EE1173" w:rsidP="00EE1173">
            <w:pPr>
              <w:jc w:val="both"/>
              <w:rPr>
                <w:sz w:val="28"/>
                <w:szCs w:val="28"/>
              </w:rPr>
            </w:pPr>
            <w:r w:rsidRPr="00EE1173">
              <w:rPr>
                <w:sz w:val="28"/>
                <w:szCs w:val="28"/>
              </w:rPr>
              <w:lastRenderedPageBreak/>
              <w:t xml:space="preserve">Dự thảo Tiêu chuẩn Đông Phi DEAS 55:2023 – Thức ăn </w:t>
            </w:r>
            <w:r w:rsidRPr="00EE1173">
              <w:rPr>
                <w:rStyle w:val="Strong"/>
                <w:b w:val="0"/>
                <w:bCs w:val="0"/>
                <w:color w:val="0F1115"/>
                <w:sz w:val="28"/>
                <w:szCs w:val="28"/>
                <w:shd w:val="clear" w:color="auto" w:fill="FFFFFF"/>
              </w:rPr>
              <w:t xml:space="preserve">chăn nuôi </w:t>
            </w:r>
            <w:r w:rsidRPr="00EE1173">
              <w:rPr>
                <w:sz w:val="28"/>
                <w:szCs w:val="28"/>
              </w:rPr>
              <w:t xml:space="preserve">hỗn hợp cho lợn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w:t>
            </w:r>
            <w:r w:rsidRPr="00EE1173">
              <w:rPr>
                <w:sz w:val="28"/>
                <w:szCs w:val="28"/>
              </w:rPr>
              <w:t xml:space="preserve">ba, thông báo </w:t>
            </w:r>
            <w:r w:rsidRPr="00EE1173">
              <w:rPr>
                <w:sz w:val="28"/>
                <w:szCs w:val="28"/>
                <w:lang w:val="en-US"/>
              </w:rPr>
              <w:t>tại</w:t>
            </w:r>
            <w:r w:rsidRPr="00EE1173">
              <w:rPr>
                <w:sz w:val="28"/>
                <w:szCs w:val="28"/>
              </w:rPr>
              <w:t xml:space="preserve"> G/SPS/N/BDI/47, G/SPS/N/KEN/203, </w:t>
            </w:r>
            <w:r w:rsidRPr="00EE1173">
              <w:rPr>
                <w:sz w:val="28"/>
                <w:szCs w:val="28"/>
              </w:rPr>
              <w:lastRenderedPageBreak/>
              <w:t xml:space="preserve">G/SPS/N/RWA/40, G/SPS/N/TZA/261 và G/SPS/N/UGA/244 cùng với các bản bổ sung tương ứng đã được Uganda thông qua vào ngày 30/9/2025 </w:t>
            </w:r>
            <w:r w:rsidRPr="00EE1173">
              <w:rPr>
                <w:sz w:val="28"/>
                <w:szCs w:val="28"/>
                <w:lang w:val="en-US"/>
              </w:rPr>
              <w:t>là</w:t>
            </w:r>
            <w:r w:rsidRPr="00EE1173">
              <w:rPr>
                <w:sz w:val="28"/>
                <w:szCs w:val="28"/>
              </w:rPr>
              <w:t xml:space="preserve"> Tiêu chuẩn Uganda US EAS 55:2024 – Thức ăn </w:t>
            </w:r>
            <w:r w:rsidRPr="00EE1173">
              <w:rPr>
                <w:rStyle w:val="Strong"/>
                <w:b w:val="0"/>
                <w:bCs w:val="0"/>
                <w:color w:val="0F1115"/>
                <w:sz w:val="28"/>
                <w:szCs w:val="28"/>
                <w:shd w:val="clear" w:color="auto" w:fill="FFFFFF"/>
              </w:rPr>
              <w:t xml:space="preserve">chăn nuôi </w:t>
            </w:r>
            <w:r w:rsidRPr="00EE1173">
              <w:rPr>
                <w:sz w:val="28"/>
                <w:szCs w:val="28"/>
              </w:rPr>
              <w:t>hỗn hợp cho lợn</w:t>
            </w:r>
            <w:r w:rsidRPr="00EE1173">
              <w:rPr>
                <w:sz w:val="28"/>
                <w:szCs w:val="28"/>
                <w:lang w:val="vi-VN"/>
              </w:rPr>
              <w:t xml:space="preserve">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 xml:space="preserve">kỹ thuật, Ấn bản thứ </w:t>
            </w:r>
            <w:r w:rsidRPr="00EE1173">
              <w:rPr>
                <w:sz w:val="28"/>
                <w:szCs w:val="28"/>
              </w:rPr>
              <w:t>hai.</w:t>
            </w:r>
          </w:p>
          <w:p w14:paraId="49C3C394" w14:textId="0740F70A" w:rsidR="00EE1173" w:rsidRPr="00EE1173" w:rsidRDefault="00EE1173" w:rsidP="00EE1173">
            <w:pPr>
              <w:jc w:val="both"/>
              <w:rPr>
                <w:bCs/>
                <w:sz w:val="28"/>
                <w:szCs w:val="28"/>
              </w:rPr>
            </w:pPr>
            <w:r w:rsidRPr="00EE1173">
              <w:rPr>
                <w:sz w:val="28"/>
                <w:szCs w:val="28"/>
              </w:rPr>
              <w:t xml:space="preserve">Tiêu chuẩn này có thể được mua trực tuyến tại: </w:t>
            </w:r>
            <w:hyperlink r:id="rId41" w:history="1">
              <w:r w:rsidRPr="00EE1173">
                <w:rPr>
                  <w:rStyle w:val="Hyperlink"/>
                  <w:sz w:val="28"/>
                  <w:szCs w:val="28"/>
                </w:rPr>
                <w:t>https://webstore.unbs.go.ug/</w:t>
              </w:r>
            </w:hyperlink>
            <w:r w:rsidRPr="00EE1173">
              <w:rPr>
                <w:sz w:val="28"/>
                <w:szCs w:val="28"/>
              </w:rPr>
              <w:t>.</w:t>
            </w:r>
            <w:r w:rsidRPr="00EE1173">
              <w:rPr>
                <w:sz w:val="28"/>
                <w:szCs w:val="28"/>
                <w:lang w:val="vi-VN"/>
              </w:rPr>
              <w:t xml:space="preserve"> </w:t>
            </w:r>
          </w:p>
        </w:tc>
      </w:tr>
      <w:tr w:rsidR="00EE1173" w:rsidRPr="004B4994" w14:paraId="6672F16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05D852" w14:textId="7D07366F" w:rsidR="00EE1173" w:rsidRPr="00EE1173" w:rsidRDefault="00EE1173" w:rsidP="00EE1173">
            <w:pPr>
              <w:jc w:val="center"/>
              <w:rPr>
                <w:b/>
                <w:sz w:val="28"/>
                <w:szCs w:val="28"/>
              </w:rPr>
            </w:pPr>
            <w:r w:rsidRPr="00EE1173">
              <w:rPr>
                <w:bCs/>
                <w:color w:val="000000"/>
                <w:sz w:val="28"/>
                <w:szCs w:val="28"/>
                <w:lang w:val="vi-VN"/>
              </w:rPr>
              <w:lastRenderedPageBreak/>
              <w:t>30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2B59B6"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G/SPS/N/BDI/48</w:t>
            </w:r>
          </w:p>
          <w:p w14:paraId="261D96C0"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582D1280"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G/SPS/N/KEN/204</w:t>
            </w:r>
          </w:p>
          <w:p w14:paraId="542B8EAB"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260D0B9E"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G/SPS/N/RWA/41</w:t>
            </w:r>
          </w:p>
          <w:p w14:paraId="5D83698A"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1574B55E"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G/SPS/N/TZA/262</w:t>
            </w:r>
          </w:p>
          <w:p w14:paraId="395E8FA5"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7BB98521"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G/SPS/N/UGA/245</w:t>
            </w:r>
          </w:p>
          <w:p w14:paraId="37FAD8D6" w14:textId="17353B2D" w:rsidR="00EE1173" w:rsidRPr="00EE1173" w:rsidRDefault="00EE1173" w:rsidP="00EE1173">
            <w:pPr>
              <w:jc w:val="center"/>
              <w:rPr>
                <w:color w:val="3D3D3D"/>
                <w:sz w:val="26"/>
                <w:szCs w:val="26"/>
              </w:rPr>
            </w:pPr>
            <w:r w:rsidRPr="00EE1173">
              <w:rPr>
                <w:rFonts w:eastAsiaTheme="minorHAnsi"/>
                <w:bCs/>
                <w:sz w:val="26"/>
                <w:szCs w:val="26"/>
                <w:lang w:val="en-US"/>
                <w14:ligatures w14:val="standardContextual"/>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D5D5FE9" w14:textId="6062390B" w:rsidR="00EE1173" w:rsidRPr="00EE1173" w:rsidRDefault="00EE1173" w:rsidP="00EE1173">
            <w:pPr>
              <w:jc w:val="center"/>
              <w:rPr>
                <w:bCs/>
                <w:sz w:val="26"/>
                <w:szCs w:val="26"/>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354323" w14:textId="52449BF6"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5D7939" w14:textId="3FFFB7E9"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003B94" w14:textId="14BD7C4A" w:rsidR="00EE1173" w:rsidRPr="00057BC3" w:rsidRDefault="00EE1173" w:rsidP="00EE1173">
            <w:pPr>
              <w:jc w:val="both"/>
              <w:rPr>
                <w:bCs/>
                <w:sz w:val="28"/>
                <w:szCs w:val="28"/>
                <w:lang w:val="en-US"/>
              </w:rPr>
            </w:pPr>
            <w:r w:rsidRPr="00EE1173">
              <w:rPr>
                <w:rStyle w:val="Strong"/>
                <w:b w:val="0"/>
                <w:bCs w:val="0"/>
                <w:color w:val="0F1115"/>
                <w:sz w:val="28"/>
                <w:szCs w:val="28"/>
                <w:shd w:val="clear" w:color="auto" w:fill="FFFFFF"/>
              </w:rPr>
              <w:t>DEAS 72: 2023, Thực phẩm chế biến từ ngũ cốc dành</w:t>
            </w:r>
            <w:r w:rsidRPr="00EE1173">
              <w:rPr>
                <w:rStyle w:val="Strong"/>
                <w:b w:val="0"/>
                <w:bCs w:val="0"/>
                <w:color w:val="0F1115"/>
                <w:sz w:val="28"/>
                <w:szCs w:val="28"/>
                <w:shd w:val="clear" w:color="auto" w:fill="FFFFFF"/>
                <w:lang w:val="vi-VN"/>
              </w:rPr>
              <w:t xml:space="preserve"> </w:t>
            </w:r>
            <w:r w:rsidRPr="00EE1173">
              <w:rPr>
                <w:rStyle w:val="Strong"/>
                <w:b w:val="0"/>
                <w:bCs w:val="0"/>
                <w:color w:val="0F1115"/>
                <w:sz w:val="28"/>
                <w:szCs w:val="28"/>
                <w:shd w:val="clear" w:color="auto" w:fill="FFFFFF"/>
              </w:rPr>
              <w:t xml:space="preserve">cho trẻ nhỏ và trẻ em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048320" w14:textId="77777777" w:rsidR="00EE1173" w:rsidRPr="00EE1173" w:rsidRDefault="00EE1173" w:rsidP="00EE1173">
            <w:pPr>
              <w:widowControl/>
              <w:jc w:val="both"/>
              <w:rPr>
                <w:color w:val="0F1115"/>
                <w:sz w:val="28"/>
                <w:szCs w:val="28"/>
              </w:rPr>
            </w:pPr>
            <w:r w:rsidRPr="00EE1173">
              <w:rPr>
                <w:color w:val="0F1115"/>
                <w:sz w:val="28"/>
                <w:szCs w:val="28"/>
              </w:rPr>
              <w:t xml:space="preserve">Dự thảo Tiêu chuẩn Đông Phi, DEAS 72: 2023, Thực phẩm chế biến từ ngũ cốc cho trẻ ăn bổ sung và trẻ nhỏ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rPr>
              <w:t xml:space="preserve">, thông báo </w:t>
            </w:r>
            <w:r w:rsidRPr="00EE1173">
              <w:rPr>
                <w:color w:val="0F1115"/>
                <w:sz w:val="28"/>
                <w:szCs w:val="28"/>
                <w:lang w:val="en-US"/>
              </w:rPr>
              <w:t>tại</w:t>
            </w:r>
            <w:r w:rsidRPr="00EE1173">
              <w:rPr>
                <w:color w:val="0F1115"/>
                <w:sz w:val="28"/>
                <w:szCs w:val="28"/>
              </w:rPr>
              <w:t xml:space="preserve"> G/SPS/N/BDI/48, G/SPS/N/KEN/204, G/SPS/N/RWA/41, G/SPS/N/TZA/262 và G/SPS/N/UGA/245 đã được Uganda thông qua vào ngày 30/9/2025 </w:t>
            </w:r>
            <w:r w:rsidRPr="00EE1173">
              <w:rPr>
                <w:color w:val="0F1115"/>
                <w:sz w:val="28"/>
                <w:szCs w:val="28"/>
                <w:lang w:val="en-US"/>
              </w:rPr>
              <w:t>là</w:t>
            </w:r>
            <w:r w:rsidRPr="00EE1173">
              <w:rPr>
                <w:color w:val="0F1115"/>
                <w:sz w:val="28"/>
                <w:szCs w:val="28"/>
              </w:rPr>
              <w:t xml:space="preserve"> Tiêu chuẩn Uganda, US EAS 72: 2023, Thực phẩm chế biến từ ngũ cốc cho trẻ ăn bổ sung và trẻ nhỏ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rPr>
              <w:t>, Ấn</w:t>
            </w:r>
            <w:r w:rsidRPr="00EE1173">
              <w:rPr>
                <w:color w:val="0F1115"/>
                <w:sz w:val="28"/>
                <w:szCs w:val="28"/>
                <w:lang w:val="vi-VN"/>
              </w:rPr>
              <w:t xml:space="preserve"> </w:t>
            </w:r>
            <w:r w:rsidRPr="00EE1173">
              <w:rPr>
                <w:color w:val="0F1115"/>
                <w:sz w:val="28"/>
                <w:szCs w:val="28"/>
              </w:rPr>
              <w:t xml:space="preserve">bản thứ ba. </w:t>
            </w:r>
          </w:p>
          <w:p w14:paraId="1AA5D1EB" w14:textId="18272B15" w:rsidR="00EE1173" w:rsidRPr="00EE1173" w:rsidRDefault="00EE1173" w:rsidP="00EE1173">
            <w:pPr>
              <w:jc w:val="both"/>
              <w:rPr>
                <w:bCs/>
                <w:sz w:val="28"/>
                <w:szCs w:val="28"/>
              </w:rPr>
            </w:pPr>
            <w:r w:rsidRPr="00EE1173">
              <w:rPr>
                <w:color w:val="0F1115"/>
                <w:sz w:val="28"/>
                <w:szCs w:val="28"/>
              </w:rPr>
              <w:t xml:space="preserve">Tiêu chuẩn có thể được mua trực tuyến tại đường liên kết: </w:t>
            </w:r>
            <w:hyperlink r:id="rId42" w:history="1">
              <w:r w:rsidRPr="00EE1173">
                <w:rPr>
                  <w:rStyle w:val="Hyperlink"/>
                  <w:sz w:val="28"/>
                  <w:szCs w:val="28"/>
                </w:rPr>
                <w:t>https://webstore.unbs.go.ug/</w:t>
              </w:r>
            </w:hyperlink>
            <w:r w:rsidRPr="00EE1173">
              <w:rPr>
                <w:color w:val="0F1115"/>
                <w:sz w:val="28"/>
                <w:szCs w:val="28"/>
              </w:rPr>
              <w:t>.</w:t>
            </w:r>
            <w:r w:rsidRPr="00EE1173">
              <w:rPr>
                <w:color w:val="0F1115"/>
                <w:sz w:val="28"/>
                <w:szCs w:val="28"/>
                <w:lang w:val="vi-VN"/>
              </w:rPr>
              <w:t xml:space="preserve"> </w:t>
            </w:r>
          </w:p>
        </w:tc>
      </w:tr>
      <w:tr w:rsidR="00EE1173" w:rsidRPr="004B4994" w14:paraId="6EEC3B7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A3A567" w14:textId="18C04C5E" w:rsidR="00EE1173" w:rsidRPr="00EE1173" w:rsidRDefault="00EE1173" w:rsidP="00EE1173">
            <w:pPr>
              <w:jc w:val="center"/>
              <w:rPr>
                <w:b/>
                <w:sz w:val="28"/>
                <w:szCs w:val="28"/>
              </w:rPr>
            </w:pPr>
            <w:r w:rsidRPr="00EE1173">
              <w:rPr>
                <w:bCs/>
                <w:color w:val="000000"/>
                <w:sz w:val="28"/>
                <w:szCs w:val="28"/>
                <w:lang w:val="vi-VN"/>
              </w:rPr>
              <w:t>31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3FEAAC"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G/SPS/N/BDI/53</w:t>
            </w:r>
          </w:p>
          <w:p w14:paraId="631AB2E1"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/Rev.1/Add.1,</w:t>
            </w:r>
          </w:p>
          <w:p w14:paraId="124D5F3F"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G/SPS/N/KEN/209</w:t>
            </w:r>
          </w:p>
          <w:p w14:paraId="3D4BB0E1"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/Rev.1/Add.1</w:t>
            </w:r>
          </w:p>
          <w:p w14:paraId="1BCD7C09"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G/SPS/N/RWA/46</w:t>
            </w:r>
          </w:p>
          <w:p w14:paraId="351C2602"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/Rev.1/Add.1,</w:t>
            </w:r>
          </w:p>
          <w:p w14:paraId="13EAF22C"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G/SPS/N/TZA/275</w:t>
            </w:r>
          </w:p>
          <w:p w14:paraId="3759347D"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/Rev.1/Add.1</w:t>
            </w:r>
          </w:p>
          <w:p w14:paraId="743F6338"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G/SPS/N/UGA/250</w:t>
            </w:r>
          </w:p>
          <w:p w14:paraId="5B592FFC" w14:textId="3ECE43F2" w:rsidR="00EE1173" w:rsidRPr="00EE1173" w:rsidRDefault="00EE1173" w:rsidP="00EE1173">
            <w:pPr>
              <w:jc w:val="center"/>
              <w:rPr>
                <w:color w:val="3D3D3D"/>
                <w:sz w:val="26"/>
                <w:szCs w:val="26"/>
              </w:rPr>
            </w:pPr>
            <w:r w:rsidRPr="00EE1173">
              <w:rPr>
                <w:rFonts w:eastAsiaTheme="minorHAnsi"/>
                <w:bCs/>
                <w:sz w:val="26"/>
                <w:szCs w:val="26"/>
                <w:lang w:val="en-US"/>
                <w14:ligatures w14:val="standardContextual"/>
              </w:rPr>
              <w:t>/Rev.1/Add.1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792B509" w14:textId="58407E3C" w:rsidR="00EE1173" w:rsidRPr="00EE1173" w:rsidRDefault="00EE1173" w:rsidP="00EE1173">
            <w:pPr>
              <w:jc w:val="center"/>
              <w:rPr>
                <w:bCs/>
                <w:sz w:val="26"/>
                <w:szCs w:val="26"/>
                <w:lang w:val="vi-VN"/>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237CF9F" w14:textId="1D395EC3"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24C6D3" w14:textId="258F4844"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EC721A" w14:textId="4455D8D5" w:rsidR="00EE1173" w:rsidRPr="00057BC3" w:rsidRDefault="00EE1173" w:rsidP="00EE1173">
            <w:pPr>
              <w:jc w:val="both"/>
              <w:rPr>
                <w:bCs/>
                <w:sz w:val="28"/>
                <w:szCs w:val="28"/>
                <w:lang w:val="en-US"/>
              </w:rPr>
            </w:pPr>
            <w:r w:rsidRPr="00EE1173">
              <w:rPr>
                <w:rStyle w:val="Strong"/>
                <w:b w:val="0"/>
                <w:bCs w:val="0"/>
                <w:color w:val="0F1115"/>
                <w:sz w:val="28"/>
                <w:szCs w:val="28"/>
                <w:shd w:val="clear" w:color="auto" w:fill="FFFFFF"/>
              </w:rPr>
              <w:t>DEAS 173:2023, Dự thảo Tiêu chuẩn Đông Phi cho</w:t>
            </w:r>
            <w:r w:rsidRPr="00EE1173">
              <w:rPr>
                <w:rStyle w:val="Strong"/>
                <w:b w:val="0"/>
                <w:bCs w:val="0"/>
                <w:color w:val="0F1115"/>
                <w:sz w:val="28"/>
                <w:szCs w:val="28"/>
                <w:shd w:val="clear" w:color="auto" w:fill="FFFFFF"/>
                <w:lang w:val="vi-VN"/>
              </w:rPr>
              <w:t xml:space="preserve"> </w:t>
            </w:r>
            <w:r w:rsidRPr="00EE1173">
              <w:rPr>
                <w:rStyle w:val="Strong"/>
                <w:b w:val="0"/>
                <w:bCs w:val="0"/>
                <w:color w:val="0F1115"/>
                <w:sz w:val="28"/>
                <w:szCs w:val="28"/>
                <w:shd w:val="clear" w:color="auto" w:fill="FFFFFF"/>
              </w:rPr>
              <w:t>sản phẩm mỳ ống</w:t>
            </w:r>
            <w:r w:rsidR="00057BC3">
              <w:rPr>
                <w:rStyle w:val="Strong"/>
                <w:b w:val="0"/>
                <w:bCs w:val="0"/>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1E3653" w14:textId="77777777" w:rsidR="00EE1173" w:rsidRPr="00EE1173" w:rsidRDefault="00EE1173" w:rsidP="00EE1173">
            <w:pPr>
              <w:pStyle w:val="NormalWeb"/>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173:2023, Dự thảo Tiêu chuẩn Đông Phi cho Sản phẩm Mỳ ống,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G/SPS/N/BDI/53/Rev.1, G/SPS/N/KEN/209/Rev.1, G/SPS/N/RWA/46/Rev.1, G/SPS/N/TZA/275/Rev.1 và G/SPS/N/UGA/250/Rev.1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173:2024, Sản phẩm Mỳ ống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28C028DC" w14:textId="2916E3A6" w:rsidR="00EE1173" w:rsidRPr="00EE1173" w:rsidRDefault="00EE1173" w:rsidP="00EE1173">
            <w:pPr>
              <w:jc w:val="both"/>
              <w:rPr>
                <w:bCs/>
                <w:sz w:val="28"/>
                <w:szCs w:val="28"/>
              </w:rPr>
            </w:pPr>
            <w:r w:rsidRPr="00EE1173">
              <w:rPr>
                <w:color w:val="0F1115"/>
                <w:sz w:val="28"/>
                <w:szCs w:val="28"/>
                <w:shd w:val="clear" w:color="auto" w:fill="FFFFFF"/>
              </w:rPr>
              <w:lastRenderedPageBreak/>
              <w:t xml:space="preserve">Tiêu chuẩn có thể được mua trực tuyến tại đường liên kết: </w:t>
            </w:r>
            <w:hyperlink r:id="rId43"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731B817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7B313C2" w14:textId="243E785C" w:rsidR="00EE1173" w:rsidRPr="00EE1173" w:rsidRDefault="00EE1173" w:rsidP="00EE1173">
            <w:pPr>
              <w:jc w:val="center"/>
              <w:rPr>
                <w:b/>
                <w:sz w:val="28"/>
                <w:szCs w:val="28"/>
              </w:rPr>
            </w:pPr>
            <w:r w:rsidRPr="00EE1173">
              <w:rPr>
                <w:bCs/>
                <w:color w:val="000000"/>
                <w:sz w:val="28"/>
                <w:szCs w:val="28"/>
                <w:lang w:val="vi-VN"/>
              </w:rPr>
              <w:lastRenderedPageBreak/>
              <w:t>32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A53BA6"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G/SPS/N/BDI/54</w:t>
            </w:r>
          </w:p>
          <w:p w14:paraId="67EE07E0"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31B0FB89"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G/SPS/N/KEN/210</w:t>
            </w:r>
          </w:p>
          <w:p w14:paraId="6DAE8478"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5B1CD74B"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G/SPS/N/RWA/47</w:t>
            </w:r>
          </w:p>
          <w:p w14:paraId="7C7C4111"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45D92DCD"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G/SPS/N/TZA/276</w:t>
            </w:r>
          </w:p>
          <w:p w14:paraId="37BED86E"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/Add.1</w:t>
            </w:r>
          </w:p>
          <w:p w14:paraId="2F81CE53" w14:textId="7777777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rFonts w:eastAsiaTheme="minorHAnsi"/>
                <w:bCs/>
                <w:sz w:val="26"/>
                <w:szCs w:val="26"/>
                <w:lang w:val="en-US"/>
                <w14:ligatures w14:val="standardContextual"/>
              </w:rPr>
              <w:t>G/SPS/N/UGA/251</w:t>
            </w:r>
          </w:p>
          <w:p w14:paraId="22372FA7" w14:textId="21D5223E" w:rsidR="00EE1173" w:rsidRPr="00EE1173" w:rsidRDefault="00EE1173" w:rsidP="00EE1173">
            <w:pPr>
              <w:jc w:val="center"/>
              <w:rPr>
                <w:color w:val="3D3D3D"/>
                <w:sz w:val="26"/>
                <w:szCs w:val="26"/>
              </w:rPr>
            </w:pPr>
            <w:r w:rsidRPr="00EE1173">
              <w:rPr>
                <w:rFonts w:eastAsiaTheme="minorHAnsi"/>
                <w:bCs/>
                <w:sz w:val="26"/>
                <w:szCs w:val="26"/>
                <w:lang w:val="en-US"/>
                <w14:ligatures w14:val="standardContextual"/>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2BDCF4" w14:textId="7F8B9A05" w:rsidR="00EE1173" w:rsidRPr="00EE1173" w:rsidRDefault="00EE1173" w:rsidP="00EE1173">
            <w:pPr>
              <w:jc w:val="center"/>
              <w:rPr>
                <w:bCs/>
                <w:sz w:val="26"/>
                <w:szCs w:val="26"/>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FC85AD3" w14:textId="14CBDC4A"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5136DC" w14:textId="7392E076"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B2401B" w14:textId="2C6C34D4" w:rsidR="00EE1173" w:rsidRPr="00057BC3" w:rsidRDefault="00EE1173" w:rsidP="00EE1173">
            <w:pPr>
              <w:jc w:val="both"/>
              <w:rPr>
                <w:bCs/>
                <w:sz w:val="28"/>
                <w:szCs w:val="28"/>
                <w:lang w:val="en-US"/>
              </w:rPr>
            </w:pPr>
            <w:r w:rsidRPr="00EE1173">
              <w:rPr>
                <w:rStyle w:val="Strong"/>
                <w:b w:val="0"/>
                <w:bCs w:val="0"/>
                <w:color w:val="0F1115"/>
                <w:sz w:val="28"/>
                <w:szCs w:val="28"/>
                <w:shd w:val="clear" w:color="auto" w:fill="FFFFFF"/>
              </w:rPr>
              <w:t>DEAS 781:2023, Dự thảo Tiêu chuẩn Đông Phi cho</w:t>
            </w:r>
            <w:r w:rsidRPr="00EE1173">
              <w:rPr>
                <w:rStyle w:val="Strong"/>
                <w:b w:val="0"/>
                <w:bCs w:val="0"/>
                <w:color w:val="0F1115"/>
                <w:sz w:val="28"/>
                <w:szCs w:val="28"/>
                <w:shd w:val="clear" w:color="auto" w:fill="FFFFFF"/>
                <w:lang w:val="vi-VN"/>
              </w:rPr>
              <w:t xml:space="preserve"> </w:t>
            </w:r>
            <w:r w:rsidRPr="00EE1173">
              <w:rPr>
                <w:rStyle w:val="Strong"/>
                <w:b w:val="0"/>
                <w:bCs w:val="0"/>
                <w:color w:val="0F1115"/>
                <w:sz w:val="28"/>
                <w:szCs w:val="28"/>
                <w:shd w:val="clear" w:color="auto" w:fill="FFFFFF"/>
              </w:rPr>
              <w:t>Bánh quy</w:t>
            </w:r>
            <w:r w:rsidR="00057BC3">
              <w:rPr>
                <w:rStyle w:val="Strong"/>
                <w:b w:val="0"/>
                <w:bCs w:val="0"/>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FC2C9B"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781:2023, Dự thảo Tiêu chuẩn Đông Phi cho Bánh quy,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G/SPS/N/BDI/54, G/SPS/N/KEN/210, G/SPS/N/RWA/47, G/SPS/N/TZA/276 và G/SPS/N/UGA/251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781:2024, Bánh quy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62FF3184" w14:textId="5747F5FF" w:rsidR="00EE1173" w:rsidRPr="00EE1173" w:rsidRDefault="00EE1173" w:rsidP="00EE1173">
            <w:pPr>
              <w:jc w:val="both"/>
              <w:rPr>
                <w:bCs/>
                <w:sz w:val="28"/>
                <w:szCs w:val="28"/>
                <w:lang w:val="vi-VN"/>
              </w:rPr>
            </w:pPr>
            <w:r w:rsidRPr="00EE1173">
              <w:rPr>
                <w:color w:val="0F1115"/>
                <w:sz w:val="28"/>
                <w:szCs w:val="28"/>
                <w:shd w:val="clear" w:color="auto" w:fill="FFFFFF"/>
              </w:rPr>
              <w:t xml:space="preserve">Tiêu chuẩn có thể được mua trực tuyến tại đường liên kết: </w:t>
            </w:r>
            <w:hyperlink r:id="rId44"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649F79FB"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41F338" w14:textId="0B9C1C78" w:rsidR="00EE1173" w:rsidRPr="00EE1173" w:rsidRDefault="00EE1173" w:rsidP="00EE1173">
            <w:pPr>
              <w:jc w:val="center"/>
              <w:rPr>
                <w:b/>
                <w:sz w:val="28"/>
                <w:szCs w:val="28"/>
              </w:rPr>
            </w:pPr>
            <w:r w:rsidRPr="00EE1173">
              <w:rPr>
                <w:bCs/>
                <w:color w:val="000000"/>
                <w:sz w:val="28"/>
                <w:szCs w:val="28"/>
                <w:lang w:val="vi-VN"/>
              </w:rPr>
              <w:t>33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B0ECDF"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G/SPS/N/BDI/55</w:t>
            </w:r>
          </w:p>
          <w:p w14:paraId="6F7BE59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G/SPS/N/KEN/211</w:t>
            </w:r>
          </w:p>
          <w:p w14:paraId="7F232BF0"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G/SPS/N/RWA/48</w:t>
            </w:r>
          </w:p>
          <w:p w14:paraId="035999FE"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G/SPS/N/TZA/277</w:t>
            </w:r>
          </w:p>
          <w:p w14:paraId="1F7545DF"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G/SPS/N/UGA/252</w:t>
            </w:r>
          </w:p>
          <w:p w14:paraId="6E224CD7" w14:textId="71063002" w:rsidR="00EE1173" w:rsidRPr="00EE1173" w:rsidRDefault="00EE1173" w:rsidP="00EE1173">
            <w:pPr>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EAB55D" w14:textId="07EF0455" w:rsidR="00EE1173" w:rsidRPr="00EE1173" w:rsidRDefault="00EE1173" w:rsidP="00EE1173">
            <w:pPr>
              <w:jc w:val="center"/>
              <w:rPr>
                <w:bCs/>
                <w:sz w:val="26"/>
                <w:szCs w:val="26"/>
                <w:lang w:val="en-US"/>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B3C81EF" w14:textId="6648AC38"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B517CCC" w14:textId="682933C5"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2D892F" w14:textId="4E336D80" w:rsidR="00EE1173" w:rsidRPr="00057BC3" w:rsidRDefault="00EE1173" w:rsidP="00EE1173">
            <w:pPr>
              <w:jc w:val="both"/>
              <w:rPr>
                <w:bCs/>
                <w:sz w:val="28"/>
                <w:szCs w:val="28"/>
                <w:lang w:val="en-US"/>
              </w:rPr>
            </w:pPr>
            <w:r w:rsidRPr="00EE1173">
              <w:rPr>
                <w:color w:val="0F1115"/>
                <w:sz w:val="28"/>
                <w:szCs w:val="28"/>
                <w:shd w:val="clear" w:color="auto" w:fill="FFFFFF"/>
              </w:rPr>
              <w:t>DEAS 1160:2023, Dự thảo tiêu chuẩn Đông Phi cho</w:t>
            </w:r>
            <w:r w:rsidRPr="00EE1173">
              <w:rPr>
                <w:color w:val="0F1115"/>
                <w:sz w:val="28"/>
                <w:szCs w:val="28"/>
                <w:shd w:val="clear" w:color="auto" w:fill="FFFFFF"/>
                <w:lang w:val="vi-VN"/>
              </w:rPr>
              <w:t xml:space="preserve"> </w:t>
            </w:r>
            <w:r w:rsidRPr="00EE1173">
              <w:rPr>
                <w:color w:val="0F1115"/>
                <w:sz w:val="28"/>
                <w:szCs w:val="28"/>
                <w:shd w:val="clear" w:color="auto" w:fill="FFFFFF"/>
              </w:rPr>
              <w:t>ngũ cốc ăn sáng</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A303DB" w14:textId="77777777" w:rsidR="00EE1173" w:rsidRPr="00EE1173" w:rsidRDefault="00EE1173" w:rsidP="00EE1173">
            <w:pPr>
              <w:widowControl/>
              <w:shd w:val="clear" w:color="auto" w:fill="FFFFFF"/>
              <w:jc w:val="both"/>
              <w:rPr>
                <w:color w:val="0F1115"/>
                <w:sz w:val="28"/>
                <w:szCs w:val="28"/>
              </w:rPr>
            </w:pPr>
            <w:r w:rsidRPr="00EE1173">
              <w:rPr>
                <w:color w:val="0F1115"/>
                <w:sz w:val="28"/>
                <w:szCs w:val="28"/>
              </w:rPr>
              <w:t xml:space="preserve">Dự thảo Tiêu chuẩn Đông Phi, DEAS 1160:2023, Dự thảo Tiêu chuẩn Đông Phi cho Ngũ cốc ăn sáng, thông báo </w:t>
            </w:r>
            <w:r w:rsidRPr="00EE1173">
              <w:rPr>
                <w:color w:val="0F1115"/>
                <w:sz w:val="28"/>
                <w:szCs w:val="28"/>
                <w:lang w:val="en-US"/>
              </w:rPr>
              <w:t>tại</w:t>
            </w:r>
            <w:r w:rsidRPr="00EE1173">
              <w:rPr>
                <w:color w:val="0F1115"/>
                <w:sz w:val="28"/>
                <w:szCs w:val="28"/>
              </w:rPr>
              <w:t xml:space="preserve"> G/SPS/N/BDI/55, G/SPS/N/KEN/211, G/SPS/N/RWA/48, G/SPS/N/TZA/277 và G/SPS/N/UGA/252 đã được Uganda thông qua vào ngày 30/9/2025 </w:t>
            </w:r>
            <w:r w:rsidRPr="00EE1173">
              <w:rPr>
                <w:color w:val="0F1115"/>
                <w:sz w:val="28"/>
                <w:szCs w:val="28"/>
                <w:lang w:val="en-US"/>
              </w:rPr>
              <w:t xml:space="preserve">là </w:t>
            </w:r>
            <w:r w:rsidRPr="00EE1173">
              <w:rPr>
                <w:color w:val="0F1115"/>
                <w:sz w:val="28"/>
                <w:szCs w:val="28"/>
              </w:rPr>
              <w:t xml:space="preserve">Tiêu chuẩn Uganda, US EAS 1160:2024, Ngũ cốc ăn sáng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rPr>
              <w:t xml:space="preserve">, </w:t>
            </w:r>
            <w:r w:rsidRPr="00EE1173">
              <w:rPr>
                <w:color w:val="0F1115"/>
                <w:sz w:val="28"/>
                <w:szCs w:val="28"/>
                <w:shd w:val="clear" w:color="auto" w:fill="FFFFFF"/>
              </w:rPr>
              <w:t xml:space="preserve">Ấn bản </w:t>
            </w:r>
            <w:r w:rsidRPr="00EE1173">
              <w:rPr>
                <w:color w:val="0F1115"/>
                <w:sz w:val="28"/>
                <w:szCs w:val="28"/>
              </w:rPr>
              <w:t xml:space="preserve">đầu tiên. </w:t>
            </w:r>
          </w:p>
          <w:p w14:paraId="6BA64484" w14:textId="63D7AD44" w:rsidR="00EE1173" w:rsidRPr="00EE1173" w:rsidRDefault="00EE1173" w:rsidP="00EE1173">
            <w:pPr>
              <w:jc w:val="both"/>
              <w:rPr>
                <w:bCs/>
                <w:sz w:val="28"/>
                <w:szCs w:val="28"/>
              </w:rPr>
            </w:pPr>
            <w:r w:rsidRPr="00EE1173">
              <w:rPr>
                <w:color w:val="0F1115"/>
                <w:sz w:val="28"/>
                <w:szCs w:val="28"/>
              </w:rPr>
              <w:t xml:space="preserve">Tiêu chuẩn có thể được mua trực tuyến tại đường liên kết: </w:t>
            </w:r>
            <w:hyperlink r:id="rId45" w:history="1">
              <w:r w:rsidRPr="00EE1173">
                <w:rPr>
                  <w:rStyle w:val="Hyperlink"/>
                  <w:sz w:val="28"/>
                  <w:szCs w:val="28"/>
                </w:rPr>
                <w:t>https://webstore.unbs.go.ug/</w:t>
              </w:r>
            </w:hyperlink>
            <w:r w:rsidRPr="00EE1173">
              <w:rPr>
                <w:color w:val="0F1115"/>
                <w:sz w:val="28"/>
                <w:szCs w:val="28"/>
              </w:rPr>
              <w:t>.</w:t>
            </w:r>
            <w:r w:rsidRPr="00EE1173">
              <w:rPr>
                <w:color w:val="0F1115"/>
                <w:sz w:val="28"/>
                <w:szCs w:val="28"/>
                <w:lang w:val="vi-VN"/>
              </w:rPr>
              <w:t xml:space="preserve"> </w:t>
            </w:r>
          </w:p>
        </w:tc>
      </w:tr>
      <w:tr w:rsidR="00EE1173" w:rsidRPr="004B4994" w14:paraId="01CD135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17801A" w14:textId="7EFCE029" w:rsidR="00EE1173" w:rsidRPr="00EE1173" w:rsidRDefault="00EE1173" w:rsidP="00EE1173">
            <w:pPr>
              <w:jc w:val="center"/>
              <w:rPr>
                <w:b/>
                <w:sz w:val="28"/>
                <w:szCs w:val="28"/>
              </w:rPr>
            </w:pPr>
            <w:r w:rsidRPr="00EE1173">
              <w:rPr>
                <w:bCs/>
                <w:color w:val="000000"/>
                <w:sz w:val="28"/>
                <w:szCs w:val="28"/>
                <w:lang w:val="vi-VN"/>
              </w:rPr>
              <w:t>34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34AD7CC"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G/SPS/N/BDI/57</w:t>
            </w:r>
          </w:p>
          <w:p w14:paraId="39455E6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G/SPS/N/KEN/213</w:t>
            </w:r>
          </w:p>
          <w:p w14:paraId="3543CFE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G/SPS/N/RWA/50</w:t>
            </w:r>
          </w:p>
          <w:p w14:paraId="058C21D2"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G/SPS/N/TZA/279</w:t>
            </w:r>
          </w:p>
          <w:p w14:paraId="6BFA38A6" w14:textId="77777777" w:rsidR="00EE1173" w:rsidRPr="00EE1173" w:rsidRDefault="00EE1173" w:rsidP="00EE1173">
            <w:pPr>
              <w:widowControl/>
              <w:autoSpaceDE w:val="0"/>
              <w:autoSpaceDN w:val="0"/>
              <w:adjustRightInd w:val="0"/>
              <w:jc w:val="center"/>
              <w:rPr>
                <w:sz w:val="26"/>
                <w:szCs w:val="26"/>
              </w:rPr>
            </w:pPr>
            <w:r w:rsidRPr="00EE1173">
              <w:rPr>
                <w:sz w:val="26"/>
                <w:szCs w:val="26"/>
              </w:rPr>
              <w:lastRenderedPageBreak/>
              <w:t>/Add.1 G/SPS/N/UGA/254</w:t>
            </w:r>
          </w:p>
          <w:p w14:paraId="0BE77BC9" w14:textId="795C1D74" w:rsidR="00EE1173" w:rsidRPr="00EE1173" w:rsidRDefault="00EE1173" w:rsidP="00EE1173">
            <w:pPr>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CA46E6" w14:textId="66AD523B" w:rsidR="00EE1173" w:rsidRPr="00EE1173" w:rsidRDefault="00EE1173" w:rsidP="00EE1173">
            <w:pPr>
              <w:jc w:val="center"/>
              <w:rPr>
                <w:bCs/>
                <w:sz w:val="26"/>
                <w:szCs w:val="26"/>
                <w:lang w:val="en-US"/>
              </w:rPr>
            </w:pPr>
            <w:r w:rsidRPr="00EE1173">
              <w:rPr>
                <w:sz w:val="26"/>
                <w:szCs w:val="26"/>
                <w:lang w:val="en-US"/>
              </w:rPr>
              <w:lastRenderedPageBreak/>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0EDD24" w14:textId="6CAA14EB"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5468406" w14:textId="6E72925C"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439AC4" w14:textId="25FCA217" w:rsidR="00EE1173" w:rsidRPr="00057BC3" w:rsidRDefault="00EE1173" w:rsidP="00EE1173">
            <w:pPr>
              <w:jc w:val="both"/>
              <w:rPr>
                <w:bCs/>
                <w:sz w:val="28"/>
                <w:szCs w:val="28"/>
                <w:lang w:val="en-US"/>
              </w:rPr>
            </w:pPr>
            <w:r w:rsidRPr="00EE1173">
              <w:rPr>
                <w:color w:val="0F1115"/>
                <w:sz w:val="28"/>
                <w:szCs w:val="28"/>
                <w:shd w:val="clear" w:color="auto" w:fill="FFFFFF"/>
              </w:rPr>
              <w:t>DEAS 1161:2023, Dự thảo Tiêu chuẩn Đông Phi cho Đậu đóng gói sẵn đã nấu chín</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82AD79" w14:textId="77777777" w:rsidR="00EE1173" w:rsidRPr="00EE1173" w:rsidRDefault="00EE1173" w:rsidP="00EE1173">
            <w:pPr>
              <w:widowControl/>
              <w:shd w:val="clear" w:color="auto" w:fill="FFFFFF"/>
              <w:jc w:val="both"/>
              <w:rPr>
                <w:rStyle w:val="Strong"/>
                <w:b w:val="0"/>
                <w:bCs w:val="0"/>
                <w:color w:val="000000" w:themeColor="text1"/>
                <w:sz w:val="28"/>
                <w:szCs w:val="28"/>
                <w:shd w:val="clear" w:color="auto" w:fill="FFFFFF"/>
              </w:rPr>
            </w:pPr>
            <w:r w:rsidRPr="00EE1173">
              <w:rPr>
                <w:rStyle w:val="Strong"/>
                <w:b w:val="0"/>
                <w:bCs w:val="0"/>
                <w:color w:val="000000" w:themeColor="text1"/>
                <w:sz w:val="28"/>
                <w:szCs w:val="28"/>
                <w:shd w:val="clear" w:color="auto" w:fill="FFFFFF"/>
              </w:rPr>
              <w:t xml:space="preserve">Dự thảo Tiêu chuẩn Đông Phi, DEAS 1161:2023, Dự thảo Tiêu chuẩn Đông Phi cho Đậu đóng gói sẵn đã nấu chín, thông báo </w:t>
            </w:r>
            <w:r w:rsidRPr="00EE1173">
              <w:rPr>
                <w:rStyle w:val="Strong"/>
                <w:b w:val="0"/>
                <w:bCs w:val="0"/>
                <w:color w:val="000000" w:themeColor="text1"/>
                <w:sz w:val="28"/>
                <w:szCs w:val="28"/>
                <w:shd w:val="clear" w:color="auto" w:fill="FFFFFF"/>
                <w:lang w:val="en-US"/>
              </w:rPr>
              <w:t>tại</w:t>
            </w:r>
            <w:r w:rsidRPr="00EE1173">
              <w:rPr>
                <w:rStyle w:val="Strong"/>
                <w:b w:val="0"/>
                <w:bCs w:val="0"/>
                <w:color w:val="000000" w:themeColor="text1"/>
                <w:sz w:val="28"/>
                <w:szCs w:val="28"/>
                <w:shd w:val="clear" w:color="auto" w:fill="FFFFFF"/>
              </w:rPr>
              <w:t xml:space="preserve"> G/SPS/N/BDI/57, G/SPS/N/KEN/213, G/SPS/N/RWA/50, G/SPS/N/TZA/279 và G/SPS/N/UGA/254 đã được Uganda thông qua vào ngày 30/9/2025 </w:t>
            </w:r>
            <w:r w:rsidRPr="00EE1173">
              <w:rPr>
                <w:rStyle w:val="Strong"/>
                <w:b w:val="0"/>
                <w:bCs w:val="0"/>
                <w:color w:val="000000" w:themeColor="text1"/>
                <w:sz w:val="28"/>
                <w:szCs w:val="28"/>
                <w:shd w:val="clear" w:color="auto" w:fill="FFFFFF"/>
                <w:lang w:val="en-US"/>
              </w:rPr>
              <w:t>là</w:t>
            </w:r>
            <w:r w:rsidRPr="00EE1173">
              <w:rPr>
                <w:rStyle w:val="Strong"/>
                <w:b w:val="0"/>
                <w:bCs w:val="0"/>
                <w:color w:val="000000" w:themeColor="text1"/>
                <w:sz w:val="28"/>
                <w:szCs w:val="28"/>
                <w:shd w:val="clear" w:color="auto" w:fill="FFFFFF"/>
              </w:rPr>
              <w:t xml:space="preserve"> Tiêu chuẩn Uganda, US EAS 1161:2024, Đậu </w:t>
            </w:r>
            <w:r w:rsidRPr="00EE1173">
              <w:rPr>
                <w:rStyle w:val="Strong"/>
                <w:b w:val="0"/>
                <w:bCs w:val="0"/>
                <w:color w:val="000000" w:themeColor="text1"/>
                <w:sz w:val="28"/>
                <w:szCs w:val="28"/>
                <w:shd w:val="clear" w:color="auto" w:fill="FFFFFF"/>
              </w:rPr>
              <w:lastRenderedPageBreak/>
              <w:t>đóng gói sẵn đã nấu chín</w:t>
            </w:r>
            <w:r w:rsidRPr="00EE1173">
              <w:rPr>
                <w:rStyle w:val="Strong"/>
                <w:b w:val="0"/>
                <w:bCs w:val="0"/>
                <w:color w:val="000000" w:themeColor="text1"/>
                <w:sz w:val="28"/>
                <w:szCs w:val="28"/>
                <w:shd w:val="clear" w:color="auto" w:fill="FFFFFF"/>
                <w:lang w:val="vi-VN"/>
              </w:rPr>
              <w:t xml:space="preserve">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rStyle w:val="Strong"/>
                <w:b w:val="0"/>
                <w:bCs w:val="0"/>
                <w:color w:val="000000" w:themeColor="text1"/>
                <w:sz w:val="28"/>
                <w:szCs w:val="28"/>
                <w:shd w:val="clear" w:color="auto" w:fill="FFFFFF"/>
              </w:rPr>
              <w:t xml:space="preserve">, </w:t>
            </w:r>
            <w:r w:rsidRPr="00EE1173">
              <w:rPr>
                <w:color w:val="0F1115"/>
                <w:sz w:val="28"/>
                <w:szCs w:val="28"/>
                <w:shd w:val="clear" w:color="auto" w:fill="FFFFFF"/>
              </w:rPr>
              <w:t xml:space="preserve">Ấn bản </w:t>
            </w:r>
            <w:r w:rsidRPr="00EE1173">
              <w:rPr>
                <w:rStyle w:val="Strong"/>
                <w:b w:val="0"/>
                <w:bCs w:val="0"/>
                <w:color w:val="000000" w:themeColor="text1"/>
                <w:sz w:val="28"/>
                <w:szCs w:val="28"/>
                <w:shd w:val="clear" w:color="auto" w:fill="FFFFFF"/>
              </w:rPr>
              <w:t xml:space="preserve">đầu tiên. </w:t>
            </w:r>
          </w:p>
          <w:p w14:paraId="39EE30A6" w14:textId="3945B780" w:rsidR="00EE1173" w:rsidRPr="00EE1173" w:rsidRDefault="00EE1173" w:rsidP="00EE1173">
            <w:pPr>
              <w:jc w:val="both"/>
              <w:rPr>
                <w:bCs/>
                <w:sz w:val="28"/>
                <w:szCs w:val="28"/>
              </w:rPr>
            </w:pPr>
            <w:r w:rsidRPr="00EE1173">
              <w:rPr>
                <w:rStyle w:val="Strong"/>
                <w:b w:val="0"/>
                <w:bCs w:val="0"/>
                <w:color w:val="000000" w:themeColor="text1"/>
                <w:sz w:val="28"/>
                <w:szCs w:val="28"/>
                <w:shd w:val="clear" w:color="auto" w:fill="FFFFFF"/>
              </w:rPr>
              <w:t xml:space="preserve">Tiêu chuẩn có thể được mua trực tuyến tại đường liên kết: </w:t>
            </w:r>
            <w:hyperlink r:id="rId46" w:history="1">
              <w:r w:rsidRPr="00EE1173">
                <w:rPr>
                  <w:rStyle w:val="Hyperlink"/>
                  <w:sz w:val="28"/>
                  <w:szCs w:val="28"/>
                  <w:shd w:val="clear" w:color="auto" w:fill="FFFFFF"/>
                </w:rPr>
                <w:t>https://webstore.unbs.go.ug/</w:t>
              </w:r>
            </w:hyperlink>
            <w:r w:rsidRPr="00EE1173">
              <w:rPr>
                <w:rStyle w:val="Strong"/>
                <w:b w:val="0"/>
                <w:bCs w:val="0"/>
                <w:color w:val="000000" w:themeColor="text1"/>
                <w:sz w:val="28"/>
                <w:szCs w:val="28"/>
                <w:shd w:val="clear" w:color="auto" w:fill="FFFFFF"/>
              </w:rPr>
              <w:t>.</w:t>
            </w:r>
            <w:r w:rsidRPr="00EE1173">
              <w:rPr>
                <w:rStyle w:val="Strong"/>
                <w:b w:val="0"/>
                <w:bCs w:val="0"/>
                <w:color w:val="000000" w:themeColor="text1"/>
                <w:sz w:val="28"/>
                <w:szCs w:val="28"/>
                <w:shd w:val="clear" w:color="auto" w:fill="FFFFFF"/>
                <w:lang w:val="vi-VN"/>
              </w:rPr>
              <w:t xml:space="preserve"> </w:t>
            </w:r>
          </w:p>
        </w:tc>
      </w:tr>
      <w:tr w:rsidR="00EE1173" w:rsidRPr="004B4994" w14:paraId="1E2F1C4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6CC66E" w14:textId="46308A6B" w:rsidR="00EE1173" w:rsidRPr="00EE1173" w:rsidRDefault="00EE1173" w:rsidP="00EE1173">
            <w:pPr>
              <w:jc w:val="center"/>
              <w:rPr>
                <w:b/>
                <w:sz w:val="28"/>
                <w:szCs w:val="28"/>
              </w:rPr>
            </w:pPr>
            <w:r w:rsidRPr="00EE1173">
              <w:rPr>
                <w:bCs/>
                <w:color w:val="000000"/>
                <w:sz w:val="28"/>
                <w:szCs w:val="28"/>
                <w:lang w:val="vi-VN"/>
              </w:rPr>
              <w:lastRenderedPageBreak/>
              <w:t>35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6B81CC"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G/SPS/N/BDI/60</w:t>
            </w:r>
          </w:p>
          <w:p w14:paraId="6D5F444D"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G/SPS/N/KEN/216</w:t>
            </w:r>
          </w:p>
          <w:p w14:paraId="7ACC2BF7"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G/SPS/N/RWA/53</w:t>
            </w:r>
          </w:p>
          <w:p w14:paraId="05BF957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G/SPS/N/TZA/282</w:t>
            </w:r>
          </w:p>
          <w:p w14:paraId="21D513D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G/SPS/N/UGA/257</w:t>
            </w:r>
          </w:p>
          <w:p w14:paraId="6539385A" w14:textId="06675915" w:rsidR="00EE1173" w:rsidRPr="00EE1173" w:rsidRDefault="00EE1173" w:rsidP="00EE1173">
            <w:pPr>
              <w:jc w:val="center"/>
              <w:rPr>
                <w:color w:val="3D3D3D"/>
                <w:sz w:val="26"/>
                <w:szCs w:val="26"/>
              </w:rPr>
            </w:pPr>
            <w:r w:rsidRPr="00EE1173">
              <w:rPr>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33CBD5" w14:textId="03EB5E9B" w:rsidR="00EE1173" w:rsidRPr="00EE1173" w:rsidRDefault="00EE1173" w:rsidP="00EE1173">
            <w:pPr>
              <w:jc w:val="center"/>
              <w:rPr>
                <w:bCs/>
                <w:sz w:val="26"/>
                <w:szCs w:val="26"/>
                <w:lang w:val="en-US"/>
              </w:rPr>
            </w:pPr>
            <w:r w:rsidRPr="00EE1173">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11F93E0" w14:textId="47E648B0"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378EEFD" w14:textId="7CE4BDC9" w:rsidR="00EE1173" w:rsidRPr="00EE1173" w:rsidRDefault="00EE1173" w:rsidP="00EE1173">
            <w:pPr>
              <w:jc w:val="center"/>
              <w:rPr>
                <w:bCs/>
                <w:sz w:val="28"/>
                <w:szCs w:val="28"/>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17527FE" w14:textId="67E316FB" w:rsidR="00EE1173" w:rsidRPr="00057BC3" w:rsidRDefault="00EE1173" w:rsidP="00EE1173">
            <w:pPr>
              <w:jc w:val="both"/>
              <w:rPr>
                <w:b/>
                <w:bCs/>
                <w:sz w:val="28"/>
                <w:szCs w:val="28"/>
                <w:lang w:val="en-US"/>
              </w:rPr>
            </w:pPr>
            <w:r w:rsidRPr="00EE1173">
              <w:rPr>
                <w:color w:val="0F1115"/>
                <w:sz w:val="28"/>
                <w:szCs w:val="28"/>
                <w:shd w:val="clear" w:color="auto" w:fill="FFFFFF"/>
              </w:rPr>
              <w:t xml:space="preserve">DEAS 66-1: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Strong"/>
                <w:b w:val="0"/>
                <w:bCs w:val="0"/>
                <w:color w:val="000000" w:themeColor="text1"/>
                <w:sz w:val="28"/>
                <w:szCs w:val="28"/>
                <w:shd w:val="clear" w:color="auto" w:fill="FFFFFF"/>
              </w:rPr>
              <w:t xml:space="preserve">– </w:t>
            </w:r>
            <w:r w:rsidRPr="00EE1173">
              <w:rPr>
                <w:color w:val="0F1115"/>
                <w:sz w:val="28"/>
                <w:szCs w:val="28"/>
                <w:shd w:val="clear" w:color="auto" w:fill="FFFFFF"/>
              </w:rPr>
              <w:t>Phần 1: Cà chua đóng hộp, Ấn bản thứ ba</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tcPr>
          <w:p w14:paraId="7E49FE8B" w14:textId="77777777" w:rsidR="00EE1173" w:rsidRPr="00EE1173" w:rsidRDefault="00EE1173" w:rsidP="00EE1173">
            <w:pPr>
              <w:widowControl/>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66-1: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rStyle w:val="Strong"/>
                <w:b w:val="0"/>
                <w:bCs w:val="0"/>
                <w:color w:val="000000" w:themeColor="text1"/>
                <w:sz w:val="28"/>
                <w:szCs w:val="28"/>
                <w:shd w:val="clear" w:color="auto" w:fill="FFFFFF"/>
              </w:rPr>
              <w:t xml:space="preserve"> – </w:t>
            </w:r>
            <w:r w:rsidRPr="00EE1173">
              <w:rPr>
                <w:color w:val="0F1115"/>
                <w:sz w:val="28"/>
                <w:szCs w:val="28"/>
                <w:shd w:val="clear" w:color="auto" w:fill="FFFFFF"/>
              </w:rPr>
              <w:t xml:space="preserve">Phần 1: Cà chua đóng hộp, Ấn bản thứ ba, thông báo trong các văn bản G/SPS/N/BDI/60, G/SPS/N/KEN/216, G/SPS/N/RWA/53, G/SPS/N/TZA/282, G/SPS/N/UGA/257, G/SPS/N/BDI/60/Add.1, G/SPS/N/KEN/216/Add.1, G/SPS/N/RWA/53/Add.1, G/SPS/N/TZA/282/Add.1 và G/SPS/N/UGA/257/Add.1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66-1:2024,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Strong"/>
                <w:b w:val="0"/>
                <w:bCs w:val="0"/>
                <w:color w:val="000000" w:themeColor="text1"/>
                <w:sz w:val="28"/>
                <w:szCs w:val="28"/>
                <w:shd w:val="clear" w:color="auto" w:fill="FFFFFF"/>
              </w:rPr>
              <w:t xml:space="preserve">– </w:t>
            </w:r>
            <w:r w:rsidRPr="00EE1173">
              <w:rPr>
                <w:color w:val="0F1115"/>
                <w:sz w:val="28"/>
                <w:szCs w:val="28"/>
                <w:shd w:val="clear" w:color="auto" w:fill="FFFFFF"/>
              </w:rPr>
              <w:t xml:space="preserve">Phần 1: Cà chua đóng hộp, Ấn bản thứ ba. </w:t>
            </w:r>
          </w:p>
          <w:p w14:paraId="65919C89" w14:textId="77B728C8" w:rsidR="00EE1173" w:rsidRPr="00EE1173" w:rsidRDefault="00EE1173" w:rsidP="00EE1173">
            <w:pPr>
              <w:jc w:val="both"/>
              <w:rPr>
                <w:sz w:val="28"/>
                <w:szCs w:val="28"/>
                <w:lang w:val="vi-VN"/>
              </w:rPr>
            </w:pPr>
            <w:r w:rsidRPr="00EE1173">
              <w:rPr>
                <w:color w:val="0F1115"/>
                <w:sz w:val="28"/>
                <w:szCs w:val="28"/>
                <w:shd w:val="clear" w:color="auto" w:fill="FFFFFF"/>
              </w:rPr>
              <w:t xml:space="preserve">Tiêu chuẩn có thể được mua trực tuyến tại đường liên kết: </w:t>
            </w:r>
            <w:hyperlink r:id="rId47"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4580F27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05D5200" w14:textId="4F3AF8B9" w:rsidR="00EE1173" w:rsidRPr="00EE1173" w:rsidRDefault="00EE1173" w:rsidP="00EE1173">
            <w:pPr>
              <w:jc w:val="center"/>
              <w:rPr>
                <w:b/>
                <w:sz w:val="28"/>
                <w:szCs w:val="28"/>
              </w:rPr>
            </w:pPr>
            <w:r w:rsidRPr="00EE1173">
              <w:rPr>
                <w:bCs/>
                <w:color w:val="000000"/>
                <w:sz w:val="28"/>
                <w:szCs w:val="28"/>
                <w:lang w:val="vi-VN"/>
              </w:rPr>
              <w:t>36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9944DCE"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G/SPS/N/BDI/61</w:t>
            </w:r>
          </w:p>
          <w:p w14:paraId="7979C8F9"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G/SPS/N/KEN/217</w:t>
            </w:r>
          </w:p>
          <w:p w14:paraId="5020034C"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G/SPS/N/RWA/54</w:t>
            </w:r>
          </w:p>
          <w:p w14:paraId="772B6AC6"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G/SPS/N/TZA/283</w:t>
            </w:r>
          </w:p>
          <w:p w14:paraId="57AC2AE9"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G/SPS/N/UGA/258</w:t>
            </w:r>
          </w:p>
          <w:p w14:paraId="218BE116" w14:textId="02F70597"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sz w:val="26"/>
                <w:szCs w:val="26"/>
              </w:rPr>
              <w:lastRenderedPageBreak/>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46BDAC" w14:textId="20C9398D" w:rsidR="00EE1173" w:rsidRPr="00EE1173" w:rsidRDefault="00EE1173" w:rsidP="00EE1173">
            <w:pPr>
              <w:jc w:val="center"/>
              <w:rPr>
                <w:sz w:val="26"/>
                <w:szCs w:val="26"/>
                <w:lang w:val="vi-VN"/>
              </w:rPr>
            </w:pPr>
            <w:r w:rsidRPr="00EE1173">
              <w:rPr>
                <w:sz w:val="26"/>
                <w:szCs w:val="26"/>
                <w:lang w:val="en-US"/>
              </w:rPr>
              <w:lastRenderedPageBreak/>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E71732" w14:textId="5104DDCD"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E71BD58" w14:textId="092E96C1"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C79AD31" w14:textId="0DF59818" w:rsidR="00EE1173" w:rsidRPr="00057BC3" w:rsidRDefault="00EE1173" w:rsidP="00EE1173">
            <w:pPr>
              <w:jc w:val="both"/>
              <w:rPr>
                <w:rStyle w:val="Strong"/>
                <w:b w:val="0"/>
                <w:bCs w:val="0"/>
                <w:color w:val="0F1115"/>
                <w:sz w:val="28"/>
                <w:szCs w:val="28"/>
                <w:shd w:val="clear" w:color="auto" w:fill="FFFFFF"/>
                <w:lang w:val="en-US"/>
              </w:rPr>
            </w:pPr>
            <w:r w:rsidRPr="00EE1173">
              <w:rPr>
                <w:color w:val="0F1115"/>
                <w:sz w:val="28"/>
                <w:szCs w:val="28"/>
                <w:shd w:val="clear" w:color="auto" w:fill="FFFFFF"/>
              </w:rPr>
              <w:t xml:space="preserve">DEAS 66-2: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Phần 2: Sốt cà chua và tương cà chua, Ấn bản thứ</w:t>
            </w:r>
            <w:r w:rsidRPr="00EE1173">
              <w:rPr>
                <w:color w:val="0F1115"/>
                <w:sz w:val="28"/>
                <w:szCs w:val="28"/>
                <w:shd w:val="clear" w:color="auto" w:fill="FFFFFF"/>
                <w:lang w:val="vi-VN"/>
              </w:rPr>
              <w:t xml:space="preserve"> nhất</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20DB04" w14:textId="77777777" w:rsidR="00EE1173" w:rsidRPr="00EE1173" w:rsidRDefault="00EE1173" w:rsidP="00EE1173">
            <w:pPr>
              <w:widowControl/>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66-2: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rStyle w:val="Strong"/>
                <w:b w:val="0"/>
                <w:bCs w:val="0"/>
                <w:color w:val="000000" w:themeColor="text1"/>
                <w:sz w:val="28"/>
                <w:szCs w:val="28"/>
                <w:shd w:val="clear" w:color="auto" w:fill="FFFFFF"/>
              </w:rPr>
              <w:t xml:space="preserve"> – </w:t>
            </w:r>
            <w:r w:rsidRPr="00EE1173">
              <w:rPr>
                <w:color w:val="0F1115"/>
                <w:sz w:val="28"/>
                <w:szCs w:val="28"/>
                <w:shd w:val="clear" w:color="auto" w:fill="FFFFFF"/>
              </w:rPr>
              <w:t xml:space="preserve">Phần 2: Sốt cà chua và tương cà chua, Ấn bản đầu tiên,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G/SPS/N/BDI/61, G/SPS/N/KEN/217, G/SPS/N/RWA/54, G/SPS/N/TZA/283, G/SPS/N/UGA/258, G/SPS/N/BDI/61/Add.1, G/SPS/N/KEN/217/Add.1, G/SPS/N/RWA/54/Add.1, </w:t>
            </w:r>
            <w:r w:rsidRPr="00EE1173">
              <w:rPr>
                <w:color w:val="0F1115"/>
                <w:sz w:val="28"/>
                <w:szCs w:val="28"/>
                <w:shd w:val="clear" w:color="auto" w:fill="FFFFFF"/>
              </w:rPr>
              <w:lastRenderedPageBreak/>
              <w:t xml:space="preserve">G/SPS/N/TZA/283/Add.1 và G/SPS/N/UGA/258/Add.1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66-2: 2024,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Strong"/>
                <w:b w:val="0"/>
                <w:bCs w:val="0"/>
                <w:color w:val="000000" w:themeColor="text1"/>
                <w:sz w:val="28"/>
                <w:szCs w:val="28"/>
                <w:shd w:val="clear" w:color="auto" w:fill="FFFFFF"/>
              </w:rPr>
              <w:t xml:space="preserve">– </w:t>
            </w:r>
            <w:r w:rsidRPr="00EE1173">
              <w:rPr>
                <w:color w:val="0F1115"/>
                <w:sz w:val="28"/>
                <w:szCs w:val="28"/>
                <w:shd w:val="clear" w:color="auto" w:fill="FFFFFF"/>
              </w:rPr>
              <w:t xml:space="preserve">Phần 2: Sốt cà chua và tương cà chua, Ấn bản thứ hai. </w:t>
            </w:r>
          </w:p>
          <w:p w14:paraId="1F34BE9B" w14:textId="197EFB67" w:rsidR="00EE1173" w:rsidRPr="00EE1173" w:rsidRDefault="00EE1173" w:rsidP="00EE1173">
            <w:pPr>
              <w:widowControl/>
              <w:jc w:val="both"/>
              <w:rPr>
                <w:color w:val="0F1115"/>
                <w:sz w:val="28"/>
                <w:szCs w:val="28"/>
                <w:lang w:val="vi-VN"/>
              </w:rPr>
            </w:pPr>
            <w:r w:rsidRPr="00EE1173">
              <w:rPr>
                <w:color w:val="0F1115"/>
                <w:sz w:val="28"/>
                <w:szCs w:val="28"/>
                <w:shd w:val="clear" w:color="auto" w:fill="FFFFFF"/>
              </w:rPr>
              <w:t xml:space="preserve">Tiêu chuẩn có thể được mua trực tuyến tại đường liên kết: </w:t>
            </w:r>
            <w:hyperlink r:id="rId48"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4D75415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EE17A04" w14:textId="2464A07C" w:rsidR="00EE1173" w:rsidRPr="00EE1173" w:rsidRDefault="00EE1173" w:rsidP="00EE1173">
            <w:pPr>
              <w:jc w:val="center"/>
              <w:rPr>
                <w:b/>
                <w:sz w:val="28"/>
                <w:szCs w:val="28"/>
              </w:rPr>
            </w:pPr>
            <w:r w:rsidRPr="00EE1173">
              <w:rPr>
                <w:bCs/>
                <w:color w:val="000000"/>
                <w:sz w:val="28"/>
                <w:szCs w:val="28"/>
                <w:lang w:val="vi-VN"/>
              </w:rPr>
              <w:lastRenderedPageBreak/>
              <w:t>37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AE5AAD2"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G/SPS/N/BDI/62</w:t>
            </w:r>
          </w:p>
          <w:p w14:paraId="47D70C69"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G/SPS/N/KEN/218</w:t>
            </w:r>
          </w:p>
          <w:p w14:paraId="2003F4FC"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G/SPS/N/RWA/55</w:t>
            </w:r>
          </w:p>
          <w:p w14:paraId="52DA1D0B"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G/SPS/N/TZA/284</w:t>
            </w:r>
          </w:p>
          <w:p w14:paraId="1499235D"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G/SPS/N/UGA/259</w:t>
            </w:r>
          </w:p>
          <w:p w14:paraId="058B32C5" w14:textId="51EE5DA2"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275209" w14:textId="2BFA7F90" w:rsidR="00EE1173" w:rsidRPr="00EE1173" w:rsidRDefault="00EE1173" w:rsidP="00EE1173">
            <w:pPr>
              <w:jc w:val="center"/>
              <w:rPr>
                <w:sz w:val="26"/>
                <w:szCs w:val="26"/>
                <w:lang w:val="vi-VN"/>
              </w:rPr>
            </w:pPr>
            <w:r w:rsidRPr="00EE1173">
              <w:rPr>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782EC07" w14:textId="4662D000"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A58A54" w14:textId="40E50FBD"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DB8A4CA" w14:textId="21D87C54" w:rsidR="00EE1173" w:rsidRPr="00057BC3" w:rsidRDefault="00EE1173" w:rsidP="00EE1173">
            <w:pPr>
              <w:jc w:val="both"/>
              <w:rPr>
                <w:rStyle w:val="Strong"/>
                <w:b w:val="0"/>
                <w:bCs w:val="0"/>
                <w:color w:val="0F1115"/>
                <w:sz w:val="28"/>
                <w:szCs w:val="28"/>
                <w:shd w:val="clear" w:color="auto" w:fill="FFFFFF"/>
                <w:lang w:val="en-US"/>
              </w:rPr>
            </w:pPr>
            <w:r w:rsidRPr="00EE1173">
              <w:rPr>
                <w:color w:val="0F1115"/>
                <w:sz w:val="28"/>
                <w:szCs w:val="28"/>
                <w:shd w:val="clear" w:color="auto" w:fill="FFFFFF"/>
              </w:rPr>
              <w:t xml:space="preserve">DEAS 66-3: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ng-star-inserted"/>
                <w:color w:val="303030"/>
                <w:sz w:val="28"/>
                <w:szCs w:val="28"/>
                <w:shd w:val="clear" w:color="auto" w:fill="FFFFFF"/>
              </w:rPr>
              <w:t xml:space="preserve">– </w:t>
            </w:r>
            <w:r w:rsidRPr="00EE1173">
              <w:rPr>
                <w:color w:val="0F1115"/>
                <w:sz w:val="28"/>
                <w:szCs w:val="28"/>
                <w:shd w:val="clear" w:color="auto" w:fill="FFFFFF"/>
              </w:rPr>
              <w:t>Phần 3: Nước ép cà chua, Ấn bản thứ ba</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E28E99" w14:textId="77777777" w:rsidR="00EE1173" w:rsidRPr="00EE1173" w:rsidRDefault="00EE1173" w:rsidP="00EE1173">
            <w:pPr>
              <w:widowControl/>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66-3: 2023,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ng-star-inserted"/>
                <w:color w:val="303030"/>
                <w:sz w:val="28"/>
                <w:szCs w:val="28"/>
                <w:shd w:val="clear" w:color="auto" w:fill="FFFFFF"/>
              </w:rPr>
              <w:t xml:space="preserve">– </w:t>
            </w:r>
            <w:r w:rsidRPr="00EE1173">
              <w:rPr>
                <w:color w:val="0F1115"/>
                <w:sz w:val="28"/>
                <w:szCs w:val="28"/>
                <w:shd w:val="clear" w:color="auto" w:fill="FFFFFF"/>
              </w:rPr>
              <w:t xml:space="preserve">Phần 3: Nước ép cà chua, Ấn bản thứ ba,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G/SPS/N/BDI/62, G/SPS/N/KEN/218, G/SPS/N/RWA/55, G/SPS/N/TZA/284, G/SPS/N/UGA/259, G/SPS/N/BDI/62/Add.1, G/SPS/N/KEN/218/Add.1, G/SPS/N/RWA/55/Add.1, G/SPS/N/TZA/284/Add.1 và G/SPS/N/UGA/259/Add.1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66-3:2024, Sản phẩm cà chua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w:t>
            </w:r>
            <w:r w:rsidRPr="00EE1173">
              <w:rPr>
                <w:rStyle w:val="ng-star-inserted"/>
                <w:color w:val="303030"/>
                <w:sz w:val="28"/>
                <w:szCs w:val="28"/>
                <w:shd w:val="clear" w:color="auto" w:fill="FFFFFF"/>
              </w:rPr>
              <w:t xml:space="preserve">– </w:t>
            </w:r>
            <w:r w:rsidRPr="00EE1173">
              <w:rPr>
                <w:color w:val="0F1115"/>
                <w:sz w:val="28"/>
                <w:szCs w:val="28"/>
                <w:shd w:val="clear" w:color="auto" w:fill="FFFFFF"/>
              </w:rPr>
              <w:t xml:space="preserve">Phần 3: Nước ép cà chua, Ấn bản thứ hai. </w:t>
            </w:r>
          </w:p>
          <w:p w14:paraId="005B666E" w14:textId="6985334F" w:rsidR="00EE1173" w:rsidRPr="00EE1173" w:rsidRDefault="00EE1173" w:rsidP="00EE1173">
            <w:pPr>
              <w:pStyle w:val="NormalWeb"/>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49"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2DE0CCB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6583CA3" w14:textId="436D6F44" w:rsidR="00EE1173" w:rsidRPr="00EE1173" w:rsidRDefault="00EE1173" w:rsidP="00EE1173">
            <w:pPr>
              <w:jc w:val="center"/>
              <w:rPr>
                <w:b/>
                <w:sz w:val="28"/>
                <w:szCs w:val="28"/>
              </w:rPr>
            </w:pPr>
            <w:r w:rsidRPr="00EE1173">
              <w:rPr>
                <w:bCs/>
                <w:color w:val="000000"/>
                <w:sz w:val="28"/>
                <w:szCs w:val="28"/>
                <w:lang w:val="vi-VN"/>
              </w:rPr>
              <w:t>38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3C683A"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G/SPS/N/BDI/63</w:t>
            </w:r>
          </w:p>
          <w:p w14:paraId="08776B0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G/SPS/N/KEN/219</w:t>
            </w:r>
          </w:p>
          <w:p w14:paraId="68521CAC"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G/SPS/N/RWA/56</w:t>
            </w:r>
          </w:p>
          <w:p w14:paraId="3122DB9C" w14:textId="77777777" w:rsidR="00EE1173" w:rsidRPr="00EE1173" w:rsidRDefault="00EE1173" w:rsidP="00EE1173">
            <w:pPr>
              <w:widowControl/>
              <w:autoSpaceDE w:val="0"/>
              <w:autoSpaceDN w:val="0"/>
              <w:adjustRightInd w:val="0"/>
              <w:jc w:val="center"/>
              <w:rPr>
                <w:sz w:val="26"/>
                <w:szCs w:val="26"/>
              </w:rPr>
            </w:pPr>
            <w:r w:rsidRPr="00EE1173">
              <w:rPr>
                <w:sz w:val="26"/>
                <w:szCs w:val="26"/>
              </w:rPr>
              <w:lastRenderedPageBreak/>
              <w:t>/Add.2 G/SPS/N/TZA/285</w:t>
            </w:r>
          </w:p>
          <w:p w14:paraId="214FC372"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/Add.2 G/SPS/N/UGA/260</w:t>
            </w:r>
          </w:p>
          <w:p w14:paraId="19DA6DCD" w14:textId="0C09A2BE" w:rsidR="00EE1173" w:rsidRPr="00EE1173" w:rsidRDefault="00EE1173" w:rsidP="00EE1173">
            <w:pPr>
              <w:widowControl/>
              <w:autoSpaceDE w:val="0"/>
              <w:autoSpaceDN w:val="0"/>
              <w:adjustRightInd w:val="0"/>
              <w:jc w:val="center"/>
              <w:rPr>
                <w:rFonts w:eastAsiaTheme="minorHAnsi"/>
                <w:bCs/>
                <w:sz w:val="26"/>
                <w:szCs w:val="26"/>
                <w:lang w:val="en-US"/>
                <w14:ligatures w14:val="standardContextual"/>
              </w:rPr>
            </w:pPr>
            <w:r w:rsidRPr="00EE1173">
              <w:rPr>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BB31954" w14:textId="01FE22BD" w:rsidR="00EE1173" w:rsidRPr="00EE1173" w:rsidRDefault="00EE1173" w:rsidP="00EE1173">
            <w:pPr>
              <w:jc w:val="center"/>
              <w:rPr>
                <w:sz w:val="26"/>
                <w:szCs w:val="26"/>
                <w:lang w:val="vi-VN"/>
              </w:rPr>
            </w:pPr>
            <w:r w:rsidRPr="00EE1173">
              <w:rPr>
                <w:sz w:val="26"/>
                <w:szCs w:val="26"/>
                <w:lang w:val="en-US"/>
              </w:rPr>
              <w:lastRenderedPageBreak/>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0DF8CC6" w14:textId="1DE48BDD"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B285914" w14:textId="34A7E3AE"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5EE233D" w14:textId="0926716B" w:rsidR="00EE1173" w:rsidRPr="00057BC3" w:rsidRDefault="00EE1173" w:rsidP="00EE1173">
            <w:pPr>
              <w:jc w:val="both"/>
              <w:rPr>
                <w:rStyle w:val="Strong"/>
                <w:b w:val="0"/>
                <w:bCs w:val="0"/>
                <w:color w:val="0F1115"/>
                <w:sz w:val="28"/>
                <w:szCs w:val="28"/>
                <w:shd w:val="clear" w:color="auto" w:fill="FFFFFF"/>
                <w:lang w:val="en-US"/>
              </w:rPr>
            </w:pPr>
            <w:r w:rsidRPr="00EE1173">
              <w:rPr>
                <w:color w:val="0F1115"/>
                <w:sz w:val="28"/>
                <w:szCs w:val="28"/>
                <w:shd w:val="clear" w:color="auto" w:fill="FFFFFF"/>
              </w:rPr>
              <w:t xml:space="preserve">DEAS 893: 2023, Tương ớt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Ấn bản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EFCBDDC" w14:textId="77777777" w:rsidR="00EE1173" w:rsidRPr="00EE1173" w:rsidRDefault="00EE1173" w:rsidP="00EE1173">
            <w:pPr>
              <w:widowControl/>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893: 2023, Tương ớt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G/SPS/N/BDI/63, G/SPS/N/KEN/219, G/SPS/N/RWA/56, G/SPS/N/TZA/285, G/SPS/N/UGA/260, G/SPS/N/BDI/63/Add.1, </w:t>
            </w:r>
            <w:r w:rsidRPr="00EE1173">
              <w:rPr>
                <w:color w:val="0F1115"/>
                <w:sz w:val="28"/>
                <w:szCs w:val="28"/>
                <w:shd w:val="clear" w:color="auto" w:fill="FFFFFF"/>
              </w:rPr>
              <w:lastRenderedPageBreak/>
              <w:t xml:space="preserve">G/SPS/N/KEN/219/Add.1, G/SPS/N/RWA/56/Add.1, G/SPS/N/TZA/285/Add.1 và G/SPS/N/UGA/260/Add.1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893: 2024, Tương ớt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0D23B4EE" w14:textId="410C9CC7" w:rsidR="00EE1173" w:rsidRPr="00EE1173" w:rsidRDefault="00EE1173" w:rsidP="00EE1173">
            <w:pPr>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0"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47928DB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41AD33D" w14:textId="585262B6" w:rsidR="00EE1173" w:rsidRPr="00EE1173" w:rsidRDefault="00EE1173" w:rsidP="00EE1173">
            <w:pPr>
              <w:jc w:val="center"/>
              <w:rPr>
                <w:b/>
                <w:sz w:val="28"/>
                <w:szCs w:val="28"/>
              </w:rPr>
            </w:pPr>
            <w:r w:rsidRPr="00EE1173">
              <w:rPr>
                <w:bCs/>
                <w:color w:val="000000"/>
                <w:sz w:val="28"/>
                <w:szCs w:val="28"/>
                <w:lang w:val="vi-VN"/>
              </w:rPr>
              <w:lastRenderedPageBreak/>
              <w:t>39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6A29137"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G/SPS/N/BDI/69</w:t>
            </w:r>
          </w:p>
          <w:p w14:paraId="75A99F5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G/SPS/N/KEN/226</w:t>
            </w:r>
          </w:p>
          <w:p w14:paraId="07533EA1"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G/SPS/N/RWA/62</w:t>
            </w:r>
          </w:p>
          <w:p w14:paraId="1F964E94"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G/SPS/N/TZA/299</w:t>
            </w:r>
          </w:p>
          <w:p w14:paraId="64513E0F"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G/SPS/N/UGA/275</w:t>
            </w:r>
          </w:p>
          <w:p w14:paraId="1A102AC4" w14:textId="1BC6AB6E"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9455308" w14:textId="5B264243" w:rsidR="00EE1173" w:rsidRPr="00EE1173" w:rsidRDefault="00EE1173" w:rsidP="00EE1173">
            <w:pPr>
              <w:jc w:val="center"/>
              <w:rPr>
                <w:sz w:val="26"/>
                <w:szCs w:val="26"/>
                <w:lang w:val="en-US"/>
              </w:rPr>
            </w:pPr>
            <w:r w:rsidRPr="00EE1173">
              <w:rPr>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8F42BA" w14:textId="679B69E3"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9FFDE44" w14:textId="60384F7E"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FECAEB" w14:textId="22D9D39D" w:rsidR="00EE1173" w:rsidRPr="00057BC3" w:rsidRDefault="00EE1173" w:rsidP="00EE1173">
            <w:pPr>
              <w:jc w:val="both"/>
              <w:rPr>
                <w:rStyle w:val="Strong"/>
                <w:color w:val="0F1115"/>
                <w:sz w:val="28"/>
                <w:szCs w:val="28"/>
                <w:shd w:val="clear" w:color="auto" w:fill="FFFFFF"/>
                <w:lang w:val="en-US"/>
              </w:rPr>
            </w:pPr>
            <w:r w:rsidRPr="00EE1173">
              <w:rPr>
                <w:color w:val="0F1115"/>
                <w:sz w:val="28"/>
                <w:szCs w:val="28"/>
                <w:shd w:val="clear" w:color="auto" w:fill="FFFFFF"/>
              </w:rPr>
              <w:t xml:space="preserve">DEAS 1171:2023 Bột đậu phộng/lạc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2BF110F"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1171:2023 Bột đậu phộng/lạc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G/SPS/N/BDI/69, G/SPS/N/KEN/226, G/SPS/N/RWA/62, G/SPS/N/TZA/299 và G/SPS/N/UGA/275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1171:2024 Bột đậu phộng/lạc</w:t>
            </w:r>
            <w:r w:rsidRPr="00EE1173">
              <w:rPr>
                <w:color w:val="0F1115"/>
                <w:sz w:val="28"/>
                <w:szCs w:val="28"/>
                <w:shd w:val="clear" w:color="auto" w:fill="FFFFFF"/>
                <w:lang w:val="vi-VN"/>
              </w:rPr>
              <w:t xml:space="preserve"> </w:t>
            </w:r>
            <w:r w:rsidRPr="00EE1173">
              <w:rPr>
                <w:color w:val="0F1115"/>
                <w:sz w:val="28"/>
                <w:szCs w:val="28"/>
                <w:shd w:val="clear" w:color="auto" w:fill="FFFFFF"/>
              </w:rPr>
              <w:t xml:space="preserve">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đầu tiên. </w:t>
            </w:r>
          </w:p>
          <w:p w14:paraId="74AA6285" w14:textId="46FE1656" w:rsidR="00EE1173" w:rsidRPr="00EE1173" w:rsidRDefault="00EE1173" w:rsidP="00EE1173">
            <w:pPr>
              <w:widowControl/>
              <w:shd w:val="clear" w:color="auto" w:fill="FFFFFF"/>
              <w:jc w:val="both"/>
              <w:rPr>
                <w:color w:val="0F1115"/>
                <w:sz w:val="28"/>
                <w:szCs w:val="28"/>
                <w:lang w:val="vi-VN"/>
              </w:rPr>
            </w:pPr>
            <w:r w:rsidRPr="00EE1173">
              <w:rPr>
                <w:color w:val="0F1115"/>
                <w:sz w:val="28"/>
                <w:szCs w:val="28"/>
                <w:shd w:val="clear" w:color="auto" w:fill="FFFFFF"/>
              </w:rPr>
              <w:t xml:space="preserve">Tiêu chuẩn có thể được mua trực tuyến tại đường liên kết: </w:t>
            </w:r>
            <w:hyperlink r:id="rId51"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69D85CB9"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527F10" w14:textId="6BA1C63E" w:rsidR="00EE1173" w:rsidRPr="00EE1173" w:rsidRDefault="00EE1173" w:rsidP="00EE1173">
            <w:pPr>
              <w:jc w:val="center"/>
              <w:rPr>
                <w:b/>
                <w:sz w:val="28"/>
                <w:szCs w:val="28"/>
              </w:rPr>
            </w:pPr>
            <w:r w:rsidRPr="00EE1173">
              <w:rPr>
                <w:bCs/>
                <w:color w:val="000000"/>
                <w:sz w:val="28"/>
                <w:szCs w:val="28"/>
                <w:lang w:val="vi-VN"/>
              </w:rPr>
              <w:t>40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8BA4F5"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G/SPS/N/BDI/70</w:t>
            </w:r>
          </w:p>
          <w:p w14:paraId="0843E947"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G/SPS/N/KEN/227</w:t>
            </w:r>
          </w:p>
          <w:p w14:paraId="30590AF5"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G/SPS/N/RWA/63</w:t>
            </w:r>
          </w:p>
          <w:p w14:paraId="630626E4"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G/SPS/N/TZA/300</w:t>
            </w:r>
          </w:p>
          <w:p w14:paraId="7E0EDEC4"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G/SPS/N/UGA/276</w:t>
            </w:r>
          </w:p>
          <w:p w14:paraId="3BD00703" w14:textId="1B84F6F2"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6A9C81F" w14:textId="13CB7E60" w:rsidR="00EE1173" w:rsidRPr="00EE1173" w:rsidRDefault="00EE1173" w:rsidP="00EE1173">
            <w:pPr>
              <w:jc w:val="center"/>
              <w:rPr>
                <w:sz w:val="26"/>
                <w:szCs w:val="26"/>
                <w:lang w:val="en-US"/>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6F126C" w14:textId="4570D2CB"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2285D1" w14:textId="6564C2DE"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744878" w14:textId="1997FB4A"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1168:2023 Dầu dừa ăn được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83670B7"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1168:2023 Dầu dừa ăn được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thông báo </w:t>
            </w:r>
            <w:r w:rsidRPr="00EE1173">
              <w:rPr>
                <w:color w:val="0F1115"/>
                <w:sz w:val="28"/>
                <w:szCs w:val="28"/>
                <w:shd w:val="clear" w:color="auto" w:fill="FFFFFF"/>
                <w:lang w:val="en-US"/>
              </w:rPr>
              <w:t xml:space="preserve">tại </w:t>
            </w:r>
            <w:r w:rsidRPr="00EE1173">
              <w:rPr>
                <w:color w:val="0F1115"/>
                <w:sz w:val="28"/>
                <w:szCs w:val="28"/>
                <w:shd w:val="clear" w:color="auto" w:fill="FFFFFF"/>
              </w:rPr>
              <w:t xml:space="preserve">G/SPS/N/BDI/70, G/SPS/N/KEN/227, G/SPS/N/RWA/63, G/SPS/N/TZA/300 và G/SPS/N/UGA/276,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1168:2026 Dầu dừa ăn được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đầu tiên. </w:t>
            </w:r>
          </w:p>
          <w:p w14:paraId="38A69614" w14:textId="4B8EF3D9" w:rsidR="00EE1173" w:rsidRPr="00EE1173" w:rsidRDefault="00EE1173" w:rsidP="00EE1173">
            <w:pPr>
              <w:widowControl/>
              <w:shd w:val="clear" w:color="auto" w:fill="FFFFFF"/>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2"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65FF4D9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C6A0EC8" w14:textId="383F2878" w:rsidR="00EE1173" w:rsidRPr="00EE1173" w:rsidRDefault="00EE1173" w:rsidP="00EE1173">
            <w:pPr>
              <w:jc w:val="center"/>
              <w:rPr>
                <w:b/>
                <w:sz w:val="28"/>
                <w:szCs w:val="28"/>
              </w:rPr>
            </w:pPr>
            <w:r w:rsidRPr="00EE1173">
              <w:rPr>
                <w:bCs/>
                <w:color w:val="000000"/>
                <w:sz w:val="28"/>
                <w:szCs w:val="28"/>
                <w:lang w:val="vi-VN"/>
              </w:rPr>
              <w:lastRenderedPageBreak/>
              <w:t>41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08D6DD"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G/SPS/N/BDI/71</w:t>
            </w:r>
          </w:p>
          <w:p w14:paraId="7127C482"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G/SPS/N/KEN/229</w:t>
            </w:r>
          </w:p>
          <w:p w14:paraId="1DAAA278"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G/SPS/N/RWA/64</w:t>
            </w:r>
          </w:p>
          <w:p w14:paraId="36279728"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G/SPS/N/TZA/301</w:t>
            </w:r>
          </w:p>
          <w:p w14:paraId="27DEB0E6"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G/SPS/N/UGA/277</w:t>
            </w:r>
          </w:p>
          <w:p w14:paraId="1B3DEAE5" w14:textId="25353974"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691894" w14:textId="781F9DC3" w:rsidR="00EE1173" w:rsidRPr="00EE1173" w:rsidRDefault="00EE1173" w:rsidP="00EE1173">
            <w:pPr>
              <w:jc w:val="center"/>
              <w:rPr>
                <w:sz w:val="26"/>
                <w:szCs w:val="26"/>
                <w:lang w:val="vi-VN"/>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7E0A0E3" w14:textId="06A52832"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88E400" w14:textId="6E999E63"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9FD566" w14:textId="769003C5"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887:2023 Dầu cọ thô và dầu cọ bán tinh luyện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194EB8" w14:textId="77777777" w:rsidR="00EE1173" w:rsidRPr="00EE1173" w:rsidRDefault="00EE1173" w:rsidP="00EE1173">
            <w:pPr>
              <w:jc w:val="both"/>
              <w:rPr>
                <w:rStyle w:val="Strong"/>
                <w:b w:val="0"/>
                <w:bCs w:val="0"/>
                <w:color w:val="0F1115"/>
                <w:sz w:val="28"/>
                <w:szCs w:val="28"/>
                <w:shd w:val="clear" w:color="auto" w:fill="FFFFFF"/>
              </w:rPr>
            </w:pPr>
            <w:r w:rsidRPr="00EE1173">
              <w:rPr>
                <w:rStyle w:val="Strong"/>
                <w:b w:val="0"/>
                <w:bCs w:val="0"/>
                <w:color w:val="0F1115"/>
                <w:sz w:val="28"/>
                <w:szCs w:val="28"/>
                <w:shd w:val="clear" w:color="auto" w:fill="FFFFFF"/>
              </w:rPr>
              <w:t xml:space="preserve">Dự thảo Tiêu chuẩn Đông Phi, DEAS 887:2023 Dầu cọ thô và bán tinh chế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rStyle w:val="Strong"/>
                <w:b w:val="0"/>
                <w:bCs w:val="0"/>
                <w:color w:val="0F1115"/>
                <w:sz w:val="28"/>
                <w:szCs w:val="28"/>
                <w:shd w:val="clear" w:color="auto" w:fill="FFFFFF"/>
              </w:rPr>
              <w:t xml:space="preserve">, thông báo trong các văn bản G/SPS/N/BDI/71, G/SPS/N/KEN/229, G/SPS/N/RWA/64, G/SPS/N/TZA/301 và G/SPS/N/UGA/277 đã được Uganda thông qua vào ngày 30/9/2025 </w:t>
            </w:r>
            <w:r w:rsidRPr="00EE1173">
              <w:rPr>
                <w:rStyle w:val="Strong"/>
                <w:b w:val="0"/>
                <w:bCs w:val="0"/>
                <w:color w:val="0F1115"/>
                <w:sz w:val="28"/>
                <w:szCs w:val="28"/>
                <w:shd w:val="clear" w:color="auto" w:fill="FFFFFF"/>
                <w:lang w:val="en-US"/>
              </w:rPr>
              <w:t>là</w:t>
            </w:r>
            <w:r w:rsidRPr="00EE1173">
              <w:rPr>
                <w:rStyle w:val="Strong"/>
                <w:b w:val="0"/>
                <w:bCs w:val="0"/>
                <w:color w:val="0F1115"/>
                <w:sz w:val="28"/>
                <w:szCs w:val="28"/>
                <w:shd w:val="clear" w:color="auto" w:fill="FFFFFF"/>
              </w:rPr>
              <w:t xml:space="preserve"> Tiêu chuẩn Uganda, US EAS 887:2024 Dầu cọ thô và bán tinh chế </w:t>
            </w:r>
            <w:r w:rsidRPr="00EE1173">
              <w:rPr>
                <w:rStyle w:val="ng-star-inserted"/>
                <w:color w:val="303030"/>
                <w:sz w:val="28"/>
                <w:szCs w:val="28"/>
                <w:shd w:val="clear" w:color="auto" w:fill="FFFFFF"/>
              </w:rPr>
              <w:t xml:space="preserve">– </w:t>
            </w:r>
            <w:r w:rsidRPr="00EE1173">
              <w:rPr>
                <w:rStyle w:val="Strong"/>
                <w:b w:val="0"/>
                <w:bCs w:val="0"/>
                <w:color w:val="0F1115"/>
                <w:sz w:val="28"/>
                <w:szCs w:val="28"/>
                <w:shd w:val="clear" w:color="auto" w:fill="FFFFFF"/>
              </w:rPr>
              <w:t xml:space="preserve">Quy định kỹ thuật. </w:t>
            </w:r>
          </w:p>
          <w:p w14:paraId="47320BE6" w14:textId="56EDB485" w:rsidR="00EE1173" w:rsidRPr="00EE1173" w:rsidRDefault="00EE1173" w:rsidP="00EE1173">
            <w:pPr>
              <w:widowControl/>
              <w:jc w:val="both"/>
              <w:rPr>
                <w:rStyle w:val="Strong"/>
                <w:color w:val="0F1115"/>
                <w:sz w:val="28"/>
                <w:szCs w:val="28"/>
                <w:shd w:val="clear" w:color="auto" w:fill="FFFFFF"/>
                <w:lang w:val="vi-VN"/>
              </w:rPr>
            </w:pPr>
            <w:r w:rsidRPr="00EE1173">
              <w:rPr>
                <w:rStyle w:val="Strong"/>
                <w:b w:val="0"/>
                <w:bCs w:val="0"/>
                <w:color w:val="0F1115"/>
                <w:sz w:val="28"/>
                <w:szCs w:val="28"/>
                <w:shd w:val="clear" w:color="auto" w:fill="FFFFFF"/>
              </w:rPr>
              <w:t xml:space="preserve">Tiêu chuẩn Uganda, US EAS 887:2024 Dầu cọ thô và bán tinh chế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rStyle w:val="Strong"/>
                <w:b w:val="0"/>
                <w:bCs w:val="0"/>
                <w:color w:val="0F1115"/>
                <w:sz w:val="28"/>
                <w:szCs w:val="28"/>
                <w:shd w:val="clear" w:color="auto" w:fill="FFFFFF"/>
              </w:rPr>
              <w:t xml:space="preserve">, </w:t>
            </w:r>
            <w:r w:rsidRPr="00EE1173">
              <w:rPr>
                <w:color w:val="0F1115"/>
                <w:sz w:val="28"/>
                <w:szCs w:val="28"/>
                <w:shd w:val="clear" w:color="auto" w:fill="FFFFFF"/>
              </w:rPr>
              <w:t>Ấn bản</w:t>
            </w:r>
            <w:r w:rsidRPr="00EE1173">
              <w:rPr>
                <w:rStyle w:val="Strong"/>
                <w:b w:val="0"/>
                <w:bCs w:val="0"/>
                <w:color w:val="0F1115"/>
                <w:sz w:val="28"/>
                <w:szCs w:val="28"/>
                <w:shd w:val="clear" w:color="auto" w:fill="FFFFFF"/>
              </w:rPr>
              <w:t xml:space="preserve"> thứ hai, có thể được mua trực tuyến tại đường liên kết: </w:t>
            </w:r>
            <w:hyperlink r:id="rId53" w:history="1">
              <w:r w:rsidRPr="00EE1173">
                <w:rPr>
                  <w:rStyle w:val="Hyperlink"/>
                  <w:sz w:val="28"/>
                  <w:szCs w:val="28"/>
                  <w:shd w:val="clear" w:color="auto" w:fill="FFFFFF"/>
                </w:rPr>
                <w:t>https://webstore.unbs.go.ug/</w:t>
              </w:r>
            </w:hyperlink>
            <w:r w:rsidRPr="00EE1173">
              <w:rPr>
                <w:rStyle w:val="Strong"/>
                <w:color w:val="0F1115"/>
                <w:sz w:val="28"/>
                <w:szCs w:val="28"/>
                <w:shd w:val="clear" w:color="auto" w:fill="FFFFFF"/>
              </w:rPr>
              <w:t>.</w:t>
            </w:r>
            <w:r w:rsidRPr="00EE1173">
              <w:rPr>
                <w:rStyle w:val="Strong"/>
                <w:b w:val="0"/>
                <w:bCs w:val="0"/>
                <w:color w:val="0F1115"/>
                <w:sz w:val="28"/>
                <w:szCs w:val="28"/>
                <w:shd w:val="clear" w:color="auto" w:fill="FFFFFF"/>
                <w:lang w:val="vi-VN"/>
              </w:rPr>
              <w:t xml:space="preserve"> </w:t>
            </w:r>
          </w:p>
        </w:tc>
      </w:tr>
      <w:tr w:rsidR="00EE1173" w:rsidRPr="004B4994" w14:paraId="5F5FD7B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51A927" w14:textId="6A004574" w:rsidR="00EE1173" w:rsidRPr="00EE1173" w:rsidRDefault="00EE1173" w:rsidP="00EE1173">
            <w:pPr>
              <w:jc w:val="center"/>
              <w:rPr>
                <w:b/>
                <w:sz w:val="28"/>
                <w:szCs w:val="28"/>
              </w:rPr>
            </w:pPr>
            <w:r w:rsidRPr="00EE1173">
              <w:rPr>
                <w:bCs/>
                <w:color w:val="000000"/>
                <w:sz w:val="28"/>
                <w:szCs w:val="28"/>
                <w:lang w:val="vi-VN"/>
              </w:rPr>
              <w:t>42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D26DF0"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G/SPS/N/BDI/114</w:t>
            </w:r>
          </w:p>
          <w:p w14:paraId="03D08AB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G/SPS/N/KEN/293</w:t>
            </w:r>
          </w:p>
          <w:p w14:paraId="7265A7D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G/SPS/N/RWA/107</w:t>
            </w:r>
          </w:p>
          <w:p w14:paraId="40E44FB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G/SPS/N/TZA/372</w:t>
            </w:r>
          </w:p>
          <w:p w14:paraId="11D25E39"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G/SPS/N/UGA/365</w:t>
            </w:r>
          </w:p>
          <w:p w14:paraId="0B3942BE" w14:textId="4E755C2A"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EC22CCB" w14:textId="2D99A67A" w:rsidR="00EE1173" w:rsidRPr="00EE1173" w:rsidRDefault="00EE1173" w:rsidP="00EE1173">
            <w:pPr>
              <w:jc w:val="center"/>
              <w:rPr>
                <w:sz w:val="26"/>
                <w:szCs w:val="26"/>
                <w:lang w:val="en-US"/>
              </w:rPr>
            </w:pPr>
            <w:r w:rsidRPr="00EE1173">
              <w:rPr>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A3D434E" w14:textId="299FFD97"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B4C0630" w14:textId="456EB04F"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964D22" w14:textId="0DED9E1F"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DEAS 874: 2022, Chế biến và xử lý tôm – Quy phạm</w:t>
            </w:r>
            <w:r w:rsidRPr="00EE1173">
              <w:rPr>
                <w:color w:val="0F1115"/>
                <w:sz w:val="28"/>
                <w:szCs w:val="28"/>
                <w:shd w:val="clear" w:color="auto" w:fill="FFFFFF"/>
                <w:lang w:val="vi-VN"/>
              </w:rPr>
              <w:t xml:space="preserve"> </w:t>
            </w:r>
            <w:r w:rsidRPr="00EE1173">
              <w:rPr>
                <w:color w:val="0F1115"/>
                <w:sz w:val="28"/>
                <w:szCs w:val="28"/>
                <w:shd w:val="clear" w:color="auto" w:fill="FFFFFF"/>
              </w:rPr>
              <w:t>thực hành, Ấn bản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EC6BDD"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874: 2022, Chế biến và xử lý tôm — Quy phạm thực hành, Ấn bản thứ hai, thông báo trong các văn bản G/SPS/N/BDI/114, G/SPS/N/KEN/293, G/SPS/N/RWA/107, G/SPS/N/TZA/372 và G/SPS/N/UGA/365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874: 2024, Chế biến và xử lý tôm </w:t>
            </w:r>
            <w:r w:rsidRPr="00EE1173">
              <w:rPr>
                <w:rStyle w:val="ng-star-inserted"/>
                <w:color w:val="303030"/>
                <w:sz w:val="28"/>
                <w:szCs w:val="28"/>
                <w:shd w:val="clear" w:color="auto" w:fill="FFFFFF"/>
              </w:rPr>
              <w:t xml:space="preserve">– </w:t>
            </w:r>
            <w:r w:rsidRPr="00EE1173">
              <w:rPr>
                <w:color w:val="0F1115"/>
                <w:sz w:val="28"/>
                <w:szCs w:val="28"/>
                <w:shd w:val="clear" w:color="auto" w:fill="FFFFFF"/>
              </w:rPr>
              <w:t xml:space="preserve">Quy phạm thực hành, Ấn bản thứ hai. </w:t>
            </w:r>
          </w:p>
          <w:p w14:paraId="27ED8DA6" w14:textId="55F2CCEF" w:rsidR="00EE1173" w:rsidRPr="00EE1173" w:rsidRDefault="00EE1173" w:rsidP="00EE1173">
            <w:pPr>
              <w:widowControl/>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4"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5E2F0C5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AE39371" w14:textId="27756662" w:rsidR="00EE1173" w:rsidRPr="00EE1173" w:rsidRDefault="00EE1173" w:rsidP="00EE1173">
            <w:pPr>
              <w:jc w:val="center"/>
              <w:rPr>
                <w:b/>
                <w:sz w:val="28"/>
                <w:szCs w:val="28"/>
              </w:rPr>
            </w:pPr>
            <w:r w:rsidRPr="00EE1173">
              <w:rPr>
                <w:bCs/>
                <w:color w:val="000000"/>
                <w:sz w:val="28"/>
                <w:szCs w:val="28"/>
                <w:lang w:val="vi-VN"/>
              </w:rPr>
              <w:t>43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C9D3DF"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G/SPS/N/BDI/115</w:t>
            </w:r>
          </w:p>
          <w:p w14:paraId="4AD1D3A6"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G/SPS/N/KEN/294</w:t>
            </w:r>
          </w:p>
          <w:p w14:paraId="6EB165A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G/SPS/N/RWA/108</w:t>
            </w:r>
          </w:p>
          <w:p w14:paraId="2695125B"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G/SPS/N/TZA/373</w:t>
            </w:r>
          </w:p>
          <w:p w14:paraId="3FEDF584" w14:textId="77777777" w:rsidR="00EE1173" w:rsidRPr="00EE1173" w:rsidRDefault="00EE1173" w:rsidP="00EE1173">
            <w:pPr>
              <w:widowControl/>
              <w:autoSpaceDE w:val="0"/>
              <w:autoSpaceDN w:val="0"/>
              <w:adjustRightInd w:val="0"/>
              <w:jc w:val="center"/>
              <w:rPr>
                <w:sz w:val="26"/>
                <w:szCs w:val="26"/>
              </w:rPr>
            </w:pPr>
            <w:r w:rsidRPr="00EE1173">
              <w:rPr>
                <w:sz w:val="26"/>
                <w:szCs w:val="26"/>
              </w:rPr>
              <w:lastRenderedPageBreak/>
              <w:t>/Add.1 G/SPS/N/UGA/366</w:t>
            </w:r>
          </w:p>
          <w:p w14:paraId="7E8F27F3" w14:textId="26F0953B"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FC9F98" w14:textId="05A05F0E" w:rsidR="00EE1173" w:rsidRPr="00EE1173" w:rsidRDefault="00EE1173" w:rsidP="00EE1173">
            <w:pPr>
              <w:jc w:val="center"/>
              <w:rPr>
                <w:sz w:val="26"/>
                <w:szCs w:val="26"/>
                <w:lang w:val="en-US"/>
              </w:rPr>
            </w:pPr>
            <w:r w:rsidRPr="00EE1173">
              <w:rPr>
                <w:sz w:val="26"/>
                <w:szCs w:val="26"/>
                <w:lang w:val="en-US"/>
              </w:rPr>
              <w:lastRenderedPageBreak/>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A83700B" w14:textId="53709DA4"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F6E506E" w14:textId="4F68C1DB"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105E4E" w14:textId="6FD7C0FC"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872: 2022, Bạch tuộc đông lạnh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Ấn bản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EE36469"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872: 2022, Bạch tuộc đông lạnh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G/SPS/N/BDI/115, G/SPS/N/KEN/294, G/SPS/N/RWA/108, G/SPS/N/TZA/373 và G/SPS/N/UGA/366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872: 2024, Bạch </w:t>
            </w:r>
            <w:r w:rsidRPr="00EE1173">
              <w:rPr>
                <w:color w:val="0F1115"/>
                <w:sz w:val="28"/>
                <w:szCs w:val="28"/>
                <w:shd w:val="clear" w:color="auto" w:fill="FFFFFF"/>
              </w:rPr>
              <w:lastRenderedPageBreak/>
              <w:t xml:space="preserve">tuộc đông lạnh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754E76C3" w14:textId="54900987" w:rsidR="00EE1173" w:rsidRPr="00EE1173" w:rsidRDefault="00EE1173" w:rsidP="00EE1173">
            <w:pPr>
              <w:widowControl/>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5"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2FFC069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F8C529" w14:textId="5DE57F03" w:rsidR="00EE1173" w:rsidRPr="00EE1173" w:rsidRDefault="00EE1173" w:rsidP="00EE1173">
            <w:pPr>
              <w:jc w:val="center"/>
              <w:rPr>
                <w:b/>
                <w:sz w:val="28"/>
                <w:szCs w:val="28"/>
              </w:rPr>
            </w:pPr>
            <w:r w:rsidRPr="00EE1173">
              <w:rPr>
                <w:bCs/>
                <w:color w:val="000000"/>
                <w:sz w:val="28"/>
                <w:szCs w:val="28"/>
                <w:lang w:val="vi-VN"/>
              </w:rPr>
              <w:lastRenderedPageBreak/>
              <w:t>44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6273B4"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G/SPS/N/BDI/116</w:t>
            </w:r>
          </w:p>
          <w:p w14:paraId="02FD92E4"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G/SPS/N/KEN/295</w:t>
            </w:r>
          </w:p>
          <w:p w14:paraId="54F8E7C7"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G/SPS/N/RWA/109</w:t>
            </w:r>
          </w:p>
          <w:p w14:paraId="6BE0AAEA"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G/SPS/N/TZA/374</w:t>
            </w:r>
          </w:p>
          <w:p w14:paraId="2509B9E3"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G/SPS/N/UGA/367</w:t>
            </w:r>
          </w:p>
          <w:p w14:paraId="76A7DE4D" w14:textId="012CFC15"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1082D41" w14:textId="6D671102" w:rsidR="00EE1173" w:rsidRPr="00EE1173" w:rsidRDefault="00EE1173" w:rsidP="00EE1173">
            <w:pPr>
              <w:jc w:val="center"/>
              <w:rPr>
                <w:sz w:val="26"/>
                <w:szCs w:val="26"/>
                <w:lang w:val="en-US"/>
              </w:rPr>
            </w:pPr>
            <w:r w:rsidRPr="00EE1173">
              <w:rPr>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1BCE510" w14:textId="14987348"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6AC7778" w14:textId="7430F3E4"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701C93" w14:textId="43136674"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828: 2022, Cá khô và cá muối khô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Ấn bản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089151" w14:textId="77777777" w:rsidR="00EE1173" w:rsidRPr="00EE1173" w:rsidRDefault="00EE1173" w:rsidP="00EE1173">
            <w:pPr>
              <w:jc w:val="both"/>
              <w:rPr>
                <w:color w:val="0F1115"/>
                <w:sz w:val="28"/>
                <w:szCs w:val="28"/>
                <w:shd w:val="clear" w:color="auto" w:fill="FFFFFF"/>
              </w:rPr>
            </w:pPr>
            <w:r w:rsidRPr="00EE1173">
              <w:rPr>
                <w:color w:val="0F1115"/>
                <w:sz w:val="28"/>
                <w:szCs w:val="28"/>
                <w:shd w:val="clear" w:color="auto" w:fill="FFFFFF"/>
              </w:rPr>
              <w:t xml:space="preserve">Dự thảo Tiêu chuẩn Đông Phi, DEAS 828: 2022, Cá khô và cá muối khô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G/SPS/N/BDI/116, G/SPS/N/KEN/295, G/SPS/N/RWA/109, G/SPS/N/TZA/374 và G/SPS/N/UGA/367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828: 2024, Cá khô, cá muối khô và sản phẩm từ cá khô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19536951" w14:textId="18BB9344" w:rsidR="00EE1173" w:rsidRPr="00EE1173" w:rsidRDefault="00EE1173" w:rsidP="00EE1173">
            <w:pPr>
              <w:widowControl/>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6"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33857E9C"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296AC18" w14:textId="484685E2" w:rsidR="00EE1173" w:rsidRPr="00EE1173" w:rsidRDefault="00EE1173" w:rsidP="00EE1173">
            <w:pPr>
              <w:jc w:val="center"/>
              <w:rPr>
                <w:b/>
                <w:sz w:val="28"/>
                <w:szCs w:val="28"/>
              </w:rPr>
            </w:pPr>
            <w:r w:rsidRPr="00EE1173">
              <w:rPr>
                <w:bCs/>
                <w:color w:val="000000"/>
                <w:sz w:val="28"/>
                <w:szCs w:val="28"/>
                <w:lang w:val="vi-VN"/>
              </w:rPr>
              <w:t>45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C2C73D4"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G/SPS/N/BDI/118</w:t>
            </w:r>
          </w:p>
          <w:p w14:paraId="006480D5"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G/SPS/N/KEN/297</w:t>
            </w:r>
          </w:p>
          <w:p w14:paraId="2AAF25C0"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G/SPS/N/RWA/111</w:t>
            </w:r>
          </w:p>
          <w:p w14:paraId="1C47FD56"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G/SPS/N/TZA/376</w:t>
            </w:r>
          </w:p>
          <w:p w14:paraId="10CE9227" w14:textId="77777777" w:rsidR="00EE1173" w:rsidRPr="00EE1173" w:rsidRDefault="00EE1173" w:rsidP="00EE1173">
            <w:pPr>
              <w:widowControl/>
              <w:autoSpaceDE w:val="0"/>
              <w:autoSpaceDN w:val="0"/>
              <w:adjustRightInd w:val="0"/>
              <w:jc w:val="center"/>
              <w:rPr>
                <w:sz w:val="26"/>
                <w:szCs w:val="26"/>
              </w:rPr>
            </w:pPr>
            <w:r w:rsidRPr="00EE1173">
              <w:rPr>
                <w:sz w:val="26"/>
                <w:szCs w:val="26"/>
              </w:rPr>
              <w:t>/Add.1 G/SPS/N/UGA/369</w:t>
            </w:r>
          </w:p>
          <w:p w14:paraId="49296C03" w14:textId="5FC9A7B3" w:rsidR="00EE1173" w:rsidRPr="00EE1173" w:rsidRDefault="00EE1173" w:rsidP="00EE1173">
            <w:pPr>
              <w:widowControl/>
              <w:autoSpaceDE w:val="0"/>
              <w:autoSpaceDN w:val="0"/>
              <w:adjustRightInd w:val="0"/>
              <w:jc w:val="center"/>
              <w:rPr>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218016" w14:textId="0DFA8C14" w:rsidR="00EE1173" w:rsidRPr="00EE1173" w:rsidRDefault="00EE1173" w:rsidP="00EE1173">
            <w:pPr>
              <w:jc w:val="center"/>
              <w:rPr>
                <w:sz w:val="26"/>
                <w:szCs w:val="26"/>
                <w:lang w:val="vi-VN"/>
              </w:rPr>
            </w:pPr>
            <w:r w:rsidRPr="00EE1173">
              <w:rPr>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13BB366" w14:textId="2BA79D56"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A5DF6A4" w14:textId="695A9A95" w:rsidR="00EE1173" w:rsidRPr="00EE1173" w:rsidRDefault="00EE1173" w:rsidP="00EE1173">
            <w:pPr>
              <w:jc w:val="center"/>
              <w:rPr>
                <w:sz w:val="28"/>
                <w:szCs w:val="28"/>
                <w:lang w:val="vi-VN"/>
              </w:rPr>
            </w:pPr>
            <w:r w:rsidRPr="00EE1173">
              <w:rPr>
                <w:sz w:val="28"/>
                <w:szCs w:val="28"/>
                <w:lang w:val="vi-VN"/>
              </w:rPr>
              <w:t>18/12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1CBE053" w14:textId="5A4E40FD" w:rsidR="00EE1173" w:rsidRPr="00057BC3" w:rsidRDefault="00EE1173" w:rsidP="00EE1173">
            <w:pPr>
              <w:jc w:val="both"/>
              <w:rPr>
                <w:color w:val="0F1115"/>
                <w:sz w:val="28"/>
                <w:szCs w:val="28"/>
                <w:shd w:val="clear" w:color="auto" w:fill="FFFFFF"/>
                <w:lang w:val="en-US"/>
              </w:rPr>
            </w:pPr>
            <w:r w:rsidRPr="00EE1173">
              <w:rPr>
                <w:color w:val="0F1115"/>
                <w:sz w:val="28"/>
                <w:szCs w:val="28"/>
                <w:shd w:val="clear" w:color="auto" w:fill="FFFFFF"/>
              </w:rPr>
              <w:t xml:space="preserve">DEAS 826: 2022, Cá khô – </w:t>
            </w:r>
            <w:r w:rsidRPr="00EE1173">
              <w:rPr>
                <w:rStyle w:val="Strong"/>
                <w:b w:val="0"/>
                <w:bCs w:val="0"/>
                <w:sz w:val="28"/>
                <w:szCs w:val="28"/>
              </w:rPr>
              <w:t>c</w:t>
            </w:r>
            <w:r w:rsidRPr="00EE1173">
              <w:rPr>
                <w:rStyle w:val="Strong"/>
                <w:b w:val="0"/>
                <w:bCs w:val="0"/>
                <w:color w:val="0F1115"/>
                <w:sz w:val="28"/>
                <w:szCs w:val="28"/>
                <w:shd w:val="clear" w:color="auto" w:fill="FFFFFF"/>
              </w:rPr>
              <w:t>á trích nước ngọt</w:t>
            </w:r>
            <w:r w:rsidRPr="00EE1173">
              <w:rPr>
                <w:b/>
                <w:bCs/>
                <w:color w:val="0F1115"/>
                <w:sz w:val="28"/>
                <w:szCs w:val="28"/>
                <w:shd w:val="clear" w:color="auto" w:fill="FFFFFF"/>
              </w:rPr>
              <w:t xml:space="preserve"> </w:t>
            </w:r>
            <w:r w:rsidRPr="00EE1173">
              <w:rPr>
                <w:color w:val="0F1115"/>
                <w:sz w:val="28"/>
                <w:szCs w:val="28"/>
                <w:shd w:val="clear" w:color="auto" w:fill="FFFFFF"/>
              </w:rPr>
              <w:t xml:space="preserve">(Rastrineobola argentea)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Ấn bản thứ hai</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3AC14FE" w14:textId="77777777" w:rsidR="00EE1173" w:rsidRPr="00EE1173" w:rsidRDefault="00EE1173" w:rsidP="00EE1173">
            <w:pPr>
              <w:widowControl/>
              <w:pBdr>
                <w:bottom w:val="single" w:sz="6" w:space="1" w:color="auto"/>
              </w:pBdr>
              <w:jc w:val="both"/>
              <w:rPr>
                <w:color w:val="0F1115"/>
                <w:sz w:val="28"/>
                <w:szCs w:val="28"/>
                <w:shd w:val="clear" w:color="auto" w:fill="FFFFFF"/>
                <w:lang w:val="en-US"/>
              </w:rPr>
            </w:pPr>
            <w:r w:rsidRPr="00EE1173">
              <w:rPr>
                <w:color w:val="0F1115"/>
                <w:sz w:val="28"/>
                <w:szCs w:val="28"/>
                <w:shd w:val="clear" w:color="auto" w:fill="FFFFFF"/>
              </w:rPr>
              <w:t xml:space="preserve">Dự thảo Tiêu chuẩn Đông Phi, DEAS 826: 2022, </w:t>
            </w:r>
            <w:r w:rsidRPr="00EE1173">
              <w:rPr>
                <w:rStyle w:val="Strong"/>
                <w:b w:val="0"/>
                <w:bCs w:val="0"/>
                <w:sz w:val="28"/>
                <w:szCs w:val="28"/>
              </w:rPr>
              <w:t>c</w:t>
            </w:r>
            <w:r w:rsidRPr="00EE1173">
              <w:rPr>
                <w:rStyle w:val="Strong"/>
                <w:b w:val="0"/>
                <w:bCs w:val="0"/>
                <w:color w:val="0F1115"/>
                <w:sz w:val="28"/>
                <w:szCs w:val="28"/>
                <w:shd w:val="clear" w:color="auto" w:fill="FFFFFF"/>
              </w:rPr>
              <w:t>á trích nước ngọt</w:t>
            </w:r>
            <w:r w:rsidRPr="00EE1173">
              <w:rPr>
                <w:color w:val="0F1115"/>
                <w:sz w:val="28"/>
                <w:szCs w:val="28"/>
                <w:shd w:val="clear" w:color="auto" w:fill="FFFFFF"/>
              </w:rPr>
              <w:t xml:space="preserve"> (Rastrineobola argentea)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thông báo </w:t>
            </w:r>
            <w:r w:rsidRPr="00EE1173">
              <w:rPr>
                <w:color w:val="0F1115"/>
                <w:sz w:val="28"/>
                <w:szCs w:val="28"/>
                <w:shd w:val="clear" w:color="auto" w:fill="FFFFFF"/>
                <w:lang w:val="en-US"/>
              </w:rPr>
              <w:t>tại</w:t>
            </w:r>
            <w:r w:rsidRPr="00EE1173">
              <w:rPr>
                <w:color w:val="0F1115"/>
                <w:sz w:val="28"/>
                <w:szCs w:val="28"/>
                <w:shd w:val="clear" w:color="auto" w:fill="FFFFFF"/>
              </w:rPr>
              <w:t xml:space="preserve"> G/SPS/N/BDI/118, G/SPS/N/KEN/297, G/SPS/N/RWA/111, G/SPS/N/TZA/376 và G/SPS/N/UGA/369 đã được Uganda thông qua vào ngày 30/9/2025 </w:t>
            </w:r>
            <w:r w:rsidRPr="00EE1173">
              <w:rPr>
                <w:color w:val="0F1115"/>
                <w:sz w:val="28"/>
                <w:szCs w:val="28"/>
                <w:shd w:val="clear" w:color="auto" w:fill="FFFFFF"/>
                <w:lang w:val="en-US"/>
              </w:rPr>
              <w:t>là</w:t>
            </w:r>
            <w:r w:rsidRPr="00EE1173">
              <w:rPr>
                <w:color w:val="0F1115"/>
                <w:sz w:val="28"/>
                <w:szCs w:val="28"/>
                <w:shd w:val="clear" w:color="auto" w:fill="FFFFFF"/>
              </w:rPr>
              <w:t xml:space="preserve"> Tiêu chuẩn Uganda, US EAS 826: 2024, Cá mòi nước ngọt khô</w:t>
            </w:r>
            <w:r w:rsidRPr="00EE1173">
              <w:rPr>
                <w:color w:val="0F1115"/>
                <w:sz w:val="28"/>
                <w:szCs w:val="28"/>
                <w:shd w:val="clear" w:color="auto" w:fill="FFFFFF"/>
                <w:lang w:val="vi-VN"/>
              </w:rPr>
              <w:t xml:space="preserve"> </w:t>
            </w:r>
            <w:r w:rsidRPr="00EE1173">
              <w:rPr>
                <w:rStyle w:val="ng-star-inserted"/>
                <w:color w:val="303030"/>
                <w:sz w:val="28"/>
                <w:szCs w:val="28"/>
                <w:shd w:val="clear" w:color="auto" w:fill="FFFFFF"/>
              </w:rPr>
              <w:t>– Yêu</w:t>
            </w:r>
            <w:r w:rsidRPr="00EE1173">
              <w:rPr>
                <w:rStyle w:val="ng-star-inserted"/>
                <w:color w:val="303030"/>
                <w:sz w:val="28"/>
                <w:szCs w:val="28"/>
                <w:shd w:val="clear" w:color="auto" w:fill="FFFFFF"/>
                <w:lang w:val="vi-VN"/>
              </w:rPr>
              <w:t xml:space="preserve"> cầu </w:t>
            </w:r>
            <w:r w:rsidRPr="00EE1173">
              <w:rPr>
                <w:bCs/>
                <w:sz w:val="28"/>
                <w:szCs w:val="28"/>
              </w:rPr>
              <w:t>kỹ thuật</w:t>
            </w:r>
            <w:r w:rsidRPr="00EE1173">
              <w:rPr>
                <w:color w:val="0F1115"/>
                <w:sz w:val="28"/>
                <w:szCs w:val="28"/>
                <w:shd w:val="clear" w:color="auto" w:fill="FFFFFF"/>
              </w:rPr>
              <w:t xml:space="preserve">, Ấn bản thứ hai. </w:t>
            </w:r>
          </w:p>
          <w:p w14:paraId="704F7697" w14:textId="6BAE30A8" w:rsidR="00EE1173" w:rsidRPr="00EE1173" w:rsidRDefault="00EE1173" w:rsidP="00EE1173">
            <w:pPr>
              <w:jc w:val="both"/>
              <w:rPr>
                <w:color w:val="0F1115"/>
                <w:sz w:val="28"/>
                <w:szCs w:val="28"/>
                <w:shd w:val="clear" w:color="auto" w:fill="FFFFFF"/>
                <w:lang w:val="vi-VN"/>
              </w:rPr>
            </w:pPr>
            <w:r w:rsidRPr="00EE1173">
              <w:rPr>
                <w:color w:val="0F1115"/>
                <w:sz w:val="28"/>
                <w:szCs w:val="28"/>
                <w:shd w:val="clear" w:color="auto" w:fill="FFFFFF"/>
              </w:rPr>
              <w:t xml:space="preserve">Tiêu chuẩn có thể được mua trực tuyến tại đường liên kết: </w:t>
            </w:r>
            <w:hyperlink r:id="rId57" w:history="1">
              <w:r w:rsidRPr="00EE1173">
                <w:rPr>
                  <w:rStyle w:val="Hyperlink"/>
                  <w:sz w:val="28"/>
                  <w:szCs w:val="28"/>
                  <w:shd w:val="clear" w:color="auto" w:fill="FFFFFF"/>
                </w:rPr>
                <w:t>https://webstore.unbs.go.ug/</w:t>
              </w:r>
            </w:hyperlink>
            <w:r w:rsidRPr="00EE1173">
              <w:rPr>
                <w:color w:val="0F1115"/>
                <w:sz w:val="28"/>
                <w:szCs w:val="28"/>
                <w:shd w:val="clear" w:color="auto" w:fill="FFFFFF"/>
              </w:rPr>
              <w:t>.</w:t>
            </w:r>
            <w:r w:rsidRPr="00EE1173">
              <w:rPr>
                <w:color w:val="0F1115"/>
                <w:sz w:val="28"/>
                <w:szCs w:val="28"/>
                <w:shd w:val="clear" w:color="auto" w:fill="FFFFFF"/>
                <w:lang w:val="vi-VN"/>
              </w:rPr>
              <w:t xml:space="preserve"> </w:t>
            </w:r>
          </w:p>
        </w:tc>
      </w:tr>
      <w:tr w:rsidR="00EE1173" w:rsidRPr="004B4994" w14:paraId="63AFA38B"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56F4F9" w14:textId="548B093D" w:rsidR="00EE1173" w:rsidRPr="00EE1173" w:rsidRDefault="00EE1173" w:rsidP="00EE1173">
            <w:pPr>
              <w:jc w:val="center"/>
              <w:rPr>
                <w:b/>
                <w:sz w:val="28"/>
                <w:szCs w:val="28"/>
              </w:rPr>
            </w:pPr>
            <w:r w:rsidRPr="00EE1173">
              <w:rPr>
                <w:bCs/>
                <w:color w:val="000000"/>
                <w:sz w:val="28"/>
                <w:szCs w:val="28"/>
                <w:lang w:val="vi-VN"/>
              </w:rPr>
              <w:t>46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79F3AEE"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G/SPS/N/CAN/1576</w:t>
            </w:r>
          </w:p>
          <w:p w14:paraId="49DCC108" w14:textId="52A4710F"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E63F67" w14:textId="49C4D4AC" w:rsidR="00EE1173" w:rsidRPr="00EE1173" w:rsidRDefault="00EE1173" w:rsidP="00EE1173">
            <w:pPr>
              <w:jc w:val="center"/>
              <w:rPr>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1B10B0" w14:textId="1B09E02C" w:rsidR="00EE1173" w:rsidRPr="00EE1173" w:rsidRDefault="00EE1173" w:rsidP="00EE1173">
            <w:pPr>
              <w:jc w:val="center"/>
              <w:rPr>
                <w:color w:val="0F1115"/>
                <w:sz w:val="28"/>
                <w:szCs w:val="28"/>
                <w:shd w:val="clear" w:color="auto" w:fill="FFFFFF"/>
              </w:rPr>
            </w:pPr>
            <w:r w:rsidRPr="00EE1173">
              <w:rPr>
                <w:color w:val="3D3D3D"/>
                <w:sz w:val="28"/>
                <w:szCs w:val="28"/>
                <w:lang w:val="en-US"/>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95BE13E" w14:textId="76BC38FF" w:rsidR="00EE1173" w:rsidRPr="00EE1173" w:rsidRDefault="00EE1173" w:rsidP="00EE1173">
            <w:pPr>
              <w:jc w:val="center"/>
              <w:rPr>
                <w:sz w:val="28"/>
                <w:szCs w:val="28"/>
                <w:lang w:val="vi-VN"/>
              </w:rPr>
            </w:pPr>
            <w:r w:rsidRPr="00EE1173">
              <w:rPr>
                <w:bCs/>
                <w:sz w:val="28"/>
                <w:szCs w:val="28"/>
              </w:rPr>
              <w:t>18/12/2025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4DCCEEE" w14:textId="07200361" w:rsidR="00EE1173" w:rsidRPr="00057BC3" w:rsidRDefault="00EE1173" w:rsidP="00EE1173">
            <w:pPr>
              <w:jc w:val="both"/>
              <w:rPr>
                <w:color w:val="0F1115"/>
                <w:sz w:val="28"/>
                <w:szCs w:val="28"/>
                <w:shd w:val="clear" w:color="auto" w:fill="FFFFFF"/>
                <w:lang w:val="en-US"/>
              </w:rPr>
            </w:pPr>
            <w:r w:rsidRPr="00EE1173">
              <w:rPr>
                <w:bCs/>
                <w:sz w:val="28"/>
                <w:szCs w:val="28"/>
                <w:lang w:val="en-US"/>
              </w:rPr>
              <w:t>Quy định</w:t>
            </w:r>
            <w:r w:rsidRPr="00EE1173">
              <w:rPr>
                <w:bCs/>
                <w:sz w:val="28"/>
                <w:szCs w:val="28"/>
              </w:rPr>
              <w:t xml:space="preserve"> miễn trừ đối với thực phẩm dành cho mục đích dinh dưỡng đặc biệt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91EA542" w14:textId="77777777" w:rsidR="00EE1173" w:rsidRPr="00EE1173" w:rsidRDefault="00EE1173" w:rsidP="00EE1173">
            <w:pPr>
              <w:jc w:val="both"/>
              <w:rPr>
                <w:bCs/>
                <w:sz w:val="28"/>
                <w:szCs w:val="28"/>
              </w:rPr>
            </w:pPr>
            <w:r w:rsidRPr="00EE1173">
              <w:rPr>
                <w:bCs/>
                <w:sz w:val="28"/>
                <w:szCs w:val="28"/>
                <w:lang w:val="en-US"/>
              </w:rPr>
              <w:t>Dự thảo</w:t>
            </w:r>
            <w:r w:rsidRPr="00EE1173">
              <w:rPr>
                <w:bCs/>
                <w:sz w:val="28"/>
                <w:szCs w:val="28"/>
              </w:rPr>
              <w:t xml:space="preserve"> được thông báo tại G/SPS/N/CAN/1576/Add.1 (ngày 03/07/2025) đã được thông qua và công bố vào ngày 17/12/2025 với tên gọi Lệnh miễn trừ đối với thực phẩm dành </w:t>
            </w:r>
            <w:r w:rsidRPr="00EE1173">
              <w:rPr>
                <w:bCs/>
                <w:sz w:val="28"/>
                <w:szCs w:val="28"/>
              </w:rPr>
              <w:lastRenderedPageBreak/>
              <w:t>cho mục đích dinh dưỡng đặc biệt.</w:t>
            </w:r>
          </w:p>
          <w:p w14:paraId="47B6A513" w14:textId="77777777" w:rsidR="00EE1173" w:rsidRPr="00EE1173" w:rsidRDefault="00EE1173" w:rsidP="00EE1173">
            <w:pPr>
              <w:jc w:val="both"/>
              <w:rPr>
                <w:bCs/>
                <w:sz w:val="28"/>
                <w:szCs w:val="28"/>
              </w:rPr>
            </w:pPr>
            <w:r w:rsidRPr="00EE1173">
              <w:rPr>
                <w:bCs/>
                <w:sz w:val="28"/>
                <w:szCs w:val="28"/>
              </w:rPr>
              <w:t>Lệnh này gồm hai phần:</w:t>
            </w:r>
          </w:p>
          <w:p w14:paraId="44E7AA69" w14:textId="77777777" w:rsidR="00EE1173" w:rsidRPr="00EE1173" w:rsidRDefault="00EE1173" w:rsidP="00EE1173">
            <w:pPr>
              <w:jc w:val="both"/>
              <w:rPr>
                <w:bCs/>
                <w:sz w:val="28"/>
                <w:szCs w:val="28"/>
              </w:rPr>
            </w:pPr>
            <w:r w:rsidRPr="00EE1173">
              <w:rPr>
                <w:bCs/>
                <w:sz w:val="28"/>
                <w:szCs w:val="28"/>
                <w:lang w:val="vi-VN"/>
              </w:rPr>
              <w:t xml:space="preserve">- </w:t>
            </w:r>
            <w:r w:rsidRPr="00EE1173">
              <w:rPr>
                <w:bCs/>
                <w:sz w:val="28"/>
                <w:szCs w:val="28"/>
              </w:rPr>
              <w:t>Phần 1 cho phép việc nhập khẩu và/hoặc lưu thông mang tính ngoại lệ đối với sữa công thức cho trẻ sơ sinh (IF), chất tăng cường sữa mẹ (HMF) và chế độ ăn dạng lỏng được pha chế (FLD) trong trường hợp xảy ra tình trạng thiếu hụt hoặc nguy cơ thiếu hụt, thông qua việc miễn trừ các sản phẩm đáp ứng tiêu chí phân loại khỏi một số quy định cụ thể của Luật Thực phẩm và Dược phẩm (FDA) và Quy định về Thực phẩm và Dược phẩm (FDR).</w:t>
            </w:r>
          </w:p>
          <w:p w14:paraId="06815630" w14:textId="77777777" w:rsidR="00EE1173" w:rsidRPr="00EE1173" w:rsidRDefault="00EE1173" w:rsidP="00EE1173">
            <w:pPr>
              <w:jc w:val="both"/>
              <w:rPr>
                <w:bCs/>
                <w:sz w:val="28"/>
                <w:szCs w:val="28"/>
              </w:rPr>
            </w:pPr>
            <w:r w:rsidRPr="00EE1173">
              <w:rPr>
                <w:bCs/>
                <w:sz w:val="28"/>
                <w:szCs w:val="28"/>
                <w:lang w:val="vi-VN"/>
              </w:rPr>
              <w:t xml:space="preserve">- </w:t>
            </w:r>
            <w:r w:rsidRPr="00EE1173">
              <w:rPr>
                <w:bCs/>
                <w:sz w:val="28"/>
                <w:szCs w:val="28"/>
              </w:rPr>
              <w:t xml:space="preserve">Phần 2 cho phép tiếp tục nhập khẩu và lưu thông mang tính ngoại lệ đối với IF và HMF thuộc </w:t>
            </w:r>
            <w:r w:rsidRPr="00EE1173">
              <w:rPr>
                <w:bCs/>
                <w:sz w:val="28"/>
                <w:szCs w:val="28"/>
                <w:lang w:val="en-US"/>
              </w:rPr>
              <w:t>c</w:t>
            </w:r>
            <w:r w:rsidRPr="00EE1173">
              <w:rPr>
                <w:bCs/>
                <w:sz w:val="28"/>
                <w:szCs w:val="28"/>
              </w:rPr>
              <w:t>hiến lược chuyển tiếp của Bộ Y tế Canada, trong khi quá trình đánh giá trước khi đưa ra thị trường đối với các sản phẩm này vẫn đang được tiến hành, thông qua việc miễn trừ khỏi một số quy định cụ thể của FDA và FDR.</w:t>
            </w:r>
          </w:p>
          <w:p w14:paraId="2AD43353" w14:textId="77777777" w:rsidR="00EE1173" w:rsidRPr="00EE1173" w:rsidRDefault="00EE1173" w:rsidP="00EE1173">
            <w:pPr>
              <w:jc w:val="both"/>
              <w:rPr>
                <w:bCs/>
                <w:sz w:val="28"/>
                <w:szCs w:val="28"/>
              </w:rPr>
            </w:pPr>
            <w:r w:rsidRPr="00EE1173">
              <w:rPr>
                <w:bCs/>
                <w:sz w:val="28"/>
                <w:szCs w:val="28"/>
              </w:rPr>
              <w:t>Nhằm bảo đảm rằng các miễn trừ theo Lệnh không gây ra các rủi ro không thể chấp nhận được đối với sức khỏe và an toàn, các điều kiện cụ thể liên quan đến ghi nhãn sản phẩm, nghĩa vụ thông báo cho Bộ trưởng Bộ Y tế và các hạn chế đối với việc lưu thông HMF được áp dụng.</w:t>
            </w:r>
          </w:p>
          <w:p w14:paraId="79844DF5" w14:textId="29C1C05C" w:rsidR="00EE1173" w:rsidRPr="00EE1173" w:rsidRDefault="00EE1173" w:rsidP="00EE1173">
            <w:pPr>
              <w:jc w:val="both"/>
              <w:rPr>
                <w:color w:val="0F1115"/>
                <w:sz w:val="28"/>
                <w:szCs w:val="28"/>
                <w:shd w:val="clear" w:color="auto" w:fill="FFFFFF"/>
                <w:lang w:val="vi-VN"/>
              </w:rPr>
            </w:pPr>
            <w:r w:rsidRPr="00EE1173">
              <w:rPr>
                <w:bCs/>
                <w:sz w:val="28"/>
                <w:szCs w:val="28"/>
              </w:rPr>
              <w:t>Lệnh này có hiệu lực kể từ ngày 17/12/2025, là ngày được công bố trên Công báo Canada, Phần II.</w:t>
            </w:r>
          </w:p>
        </w:tc>
      </w:tr>
      <w:tr w:rsidR="00EE1173" w:rsidRPr="004B4994" w14:paraId="2D3B05C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21E8EE" w14:textId="74EE56B4" w:rsidR="00EE1173" w:rsidRPr="00EE1173" w:rsidRDefault="00EE1173" w:rsidP="00EE1173">
            <w:pPr>
              <w:jc w:val="center"/>
              <w:rPr>
                <w:b/>
                <w:sz w:val="28"/>
                <w:szCs w:val="28"/>
              </w:rPr>
            </w:pPr>
            <w:r w:rsidRPr="00EE1173">
              <w:rPr>
                <w:bCs/>
                <w:color w:val="000000"/>
                <w:sz w:val="28"/>
                <w:szCs w:val="28"/>
                <w:lang w:val="vi-VN"/>
              </w:rPr>
              <w:lastRenderedPageBreak/>
              <w:t>47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BF5693"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G/SPS/N/UGA/319</w:t>
            </w:r>
          </w:p>
          <w:p w14:paraId="3F0D34EE" w14:textId="5F69338C"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B45DA8" w14:textId="1D40B2AB" w:rsidR="00EE1173" w:rsidRPr="00EE1173" w:rsidRDefault="00EE1173" w:rsidP="00EE1173">
            <w:pPr>
              <w:jc w:val="center"/>
              <w:rPr>
                <w:sz w:val="26"/>
                <w:szCs w:val="26"/>
                <w:lang w:val="vi-VN"/>
              </w:rPr>
            </w:pPr>
            <w:r w:rsidRPr="00EE1173">
              <w:rPr>
                <w:bCs/>
                <w:sz w:val="26"/>
                <w:szCs w:val="26"/>
                <w:lang w:val="en-US"/>
              </w:rPr>
              <w:t>CLCB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A79F602" w14:textId="32555FB8" w:rsidR="00EE1173" w:rsidRPr="00EE1173" w:rsidRDefault="00EE1173" w:rsidP="00EE1173">
            <w:pPr>
              <w:jc w:val="center"/>
              <w:rPr>
                <w:color w:val="0F1115"/>
                <w:sz w:val="28"/>
                <w:szCs w:val="28"/>
                <w:shd w:val="clear" w:color="auto" w:fill="FFFFFF"/>
              </w:rPr>
            </w:pPr>
            <w:r w:rsidRPr="00EE1173">
              <w:rPr>
                <w:color w:val="3D3D3D"/>
                <w:sz w:val="28"/>
                <w:szCs w:val="28"/>
                <w:lang w:val="en-US"/>
              </w:rPr>
              <w:t>Uganda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3DF8DDB" w14:textId="657364F8" w:rsidR="00EE1173" w:rsidRPr="00EE1173" w:rsidRDefault="00EE1173" w:rsidP="00EE1173">
            <w:pPr>
              <w:jc w:val="center"/>
              <w:rPr>
                <w:sz w:val="28"/>
                <w:szCs w:val="28"/>
                <w:lang w:val="vi-VN"/>
              </w:rPr>
            </w:pPr>
            <w:r w:rsidRPr="00EE1173">
              <w:rPr>
                <w:sz w:val="28"/>
                <w:szCs w:val="28"/>
              </w:rPr>
              <w:t>12/18/2025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251F04F" w14:textId="722E4F11" w:rsidR="00EE1173" w:rsidRPr="00057BC3" w:rsidRDefault="00EE1173" w:rsidP="00EE1173">
            <w:pPr>
              <w:jc w:val="both"/>
              <w:rPr>
                <w:color w:val="0F1115"/>
                <w:sz w:val="28"/>
                <w:szCs w:val="28"/>
                <w:shd w:val="clear" w:color="auto" w:fill="FFFFFF"/>
                <w:lang w:val="en-US"/>
              </w:rPr>
            </w:pPr>
            <w:r w:rsidRPr="00EE1173">
              <w:rPr>
                <w:bCs/>
                <w:sz w:val="28"/>
                <w:szCs w:val="28"/>
              </w:rPr>
              <w:t>DUS 2673:2023, Trân châu (bột sắn)</w:t>
            </w:r>
            <w:r w:rsidRPr="00EE1173">
              <w:rPr>
                <w:bCs/>
                <w:sz w:val="28"/>
                <w:szCs w:val="28"/>
                <w:lang w:val="vi-VN"/>
              </w:rPr>
              <w:t xml:space="preserve"> </w:t>
            </w:r>
            <w:r w:rsidRPr="00EE1173">
              <w:rPr>
                <w:rStyle w:val="ng-star-inserted"/>
                <w:color w:val="303030"/>
                <w:sz w:val="28"/>
                <w:szCs w:val="28"/>
                <w:shd w:val="clear" w:color="auto" w:fill="FFFFFF"/>
              </w:rPr>
              <w:lastRenderedPageBreak/>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D4BC6E1" w14:textId="77777777" w:rsidR="00EE1173" w:rsidRPr="00EE1173" w:rsidRDefault="00EE1173" w:rsidP="00EE1173">
            <w:pPr>
              <w:jc w:val="both"/>
              <w:rPr>
                <w:bCs/>
                <w:sz w:val="28"/>
                <w:szCs w:val="28"/>
              </w:rPr>
            </w:pPr>
            <w:r w:rsidRPr="00EE1173">
              <w:rPr>
                <w:bCs/>
                <w:sz w:val="28"/>
                <w:szCs w:val="28"/>
                <w:lang w:val="en-US"/>
              </w:rPr>
              <w:lastRenderedPageBreak/>
              <w:t>D</w:t>
            </w:r>
            <w:r w:rsidRPr="00EE1173">
              <w:rPr>
                <w:bCs/>
                <w:sz w:val="28"/>
                <w:szCs w:val="28"/>
              </w:rPr>
              <w:t xml:space="preserve">ự thảo tiêu chuẩn Uganda DUS 2673:2023, Trân châu (bột sắn)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w:t>
            </w:r>
            <w:r w:rsidRPr="00EE1173">
              <w:rPr>
                <w:bCs/>
                <w:sz w:val="28"/>
                <w:szCs w:val="28"/>
              </w:rPr>
              <w:lastRenderedPageBreak/>
              <w:t xml:space="preserve">nhất, thông báo </w:t>
            </w:r>
            <w:r w:rsidRPr="00EE1173">
              <w:rPr>
                <w:bCs/>
                <w:sz w:val="28"/>
                <w:szCs w:val="28"/>
                <w:lang w:val="en-US"/>
              </w:rPr>
              <w:t>tại</w:t>
            </w:r>
            <w:r w:rsidRPr="00EE1173">
              <w:rPr>
                <w:bCs/>
                <w:sz w:val="28"/>
                <w:szCs w:val="28"/>
              </w:rPr>
              <w:t xml:space="preserve"> G/SPS/N/UGA/319 và đã được thông qua vào ngày 30/09/2025. </w:t>
            </w:r>
          </w:p>
          <w:p w14:paraId="619BB351" w14:textId="0F19984F" w:rsidR="00EE1173" w:rsidRPr="00EE1173" w:rsidRDefault="00EE1173" w:rsidP="00EE1173">
            <w:pPr>
              <w:jc w:val="both"/>
              <w:rPr>
                <w:b/>
                <w:bCs/>
                <w:color w:val="0F1115"/>
                <w:sz w:val="28"/>
                <w:szCs w:val="28"/>
                <w:shd w:val="clear" w:color="auto" w:fill="FFFFFF"/>
                <w:lang w:val="vi-VN"/>
              </w:rPr>
            </w:pPr>
            <w:r w:rsidRPr="00EE1173">
              <w:rPr>
                <w:bCs/>
                <w:sz w:val="28"/>
                <w:szCs w:val="28"/>
              </w:rPr>
              <w:t xml:space="preserve">Tiêu chuẩn Uganda đã được ban hành với mã US 2673:2025, Trân châu (bột sắn)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nhất, hiện có thể mua trực tuyến thông qua liên kết: </w:t>
            </w:r>
            <w:hyperlink r:id="rId58" w:history="1">
              <w:r w:rsidRPr="00EE1173">
                <w:rPr>
                  <w:rStyle w:val="Hyperlink"/>
                  <w:bCs/>
                  <w:sz w:val="28"/>
                  <w:szCs w:val="28"/>
                </w:rPr>
                <w:t>https://webstore.unbs.go.ug/</w:t>
              </w:r>
            </w:hyperlink>
            <w:r w:rsidRPr="00EE1173">
              <w:rPr>
                <w:bCs/>
                <w:sz w:val="28"/>
                <w:szCs w:val="28"/>
              </w:rPr>
              <w:t xml:space="preserve">. </w:t>
            </w:r>
          </w:p>
        </w:tc>
      </w:tr>
      <w:tr w:rsidR="00EE1173" w:rsidRPr="004B4994" w14:paraId="2BA3ACCE"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C58F3CA" w14:textId="768126A8" w:rsidR="00EE1173" w:rsidRPr="00EE1173" w:rsidRDefault="00EE1173" w:rsidP="00EE1173">
            <w:pPr>
              <w:jc w:val="center"/>
              <w:rPr>
                <w:b/>
                <w:sz w:val="28"/>
                <w:szCs w:val="28"/>
              </w:rPr>
            </w:pPr>
            <w:r w:rsidRPr="00EE1173">
              <w:rPr>
                <w:bCs/>
                <w:color w:val="000000"/>
                <w:sz w:val="28"/>
                <w:szCs w:val="28"/>
                <w:lang w:val="vi-VN"/>
              </w:rPr>
              <w:lastRenderedPageBreak/>
              <w:t>48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E3D5BDE"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G/SPS/N/UGA/320</w:t>
            </w:r>
          </w:p>
          <w:p w14:paraId="29520573" w14:textId="52FA264B"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AA7C725" w14:textId="36B2D784" w:rsidR="00EE1173" w:rsidRPr="00EE1173" w:rsidRDefault="00EE1173" w:rsidP="00EE1173">
            <w:pPr>
              <w:jc w:val="center"/>
              <w:rPr>
                <w:sz w:val="26"/>
                <w:szCs w:val="26"/>
                <w:lang w:val="vi-VN"/>
              </w:rPr>
            </w:pPr>
            <w:r w:rsidRPr="00EE1173">
              <w:rPr>
                <w:bCs/>
                <w:sz w:val="26"/>
                <w:szCs w:val="26"/>
                <w:lang w:val="en-US"/>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18FC364" w14:textId="30AFF954" w:rsidR="00EE1173" w:rsidRPr="00EE1173" w:rsidRDefault="00EE1173" w:rsidP="00EE1173">
            <w:pPr>
              <w:jc w:val="center"/>
              <w:rPr>
                <w:color w:val="0F1115"/>
                <w:sz w:val="28"/>
                <w:szCs w:val="28"/>
                <w:shd w:val="clear" w:color="auto" w:fill="FFFFFF"/>
              </w:rPr>
            </w:pPr>
            <w:r w:rsidRPr="00EE1173">
              <w:rPr>
                <w:color w:val="3D3D3D"/>
                <w:sz w:val="28"/>
                <w:szCs w:val="28"/>
                <w:lang w:val="en-US"/>
              </w:rPr>
              <w:t>Uganda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3478ADA" w14:textId="215FFAA0" w:rsidR="00EE1173" w:rsidRPr="00EE1173" w:rsidRDefault="00EE1173" w:rsidP="00EE1173">
            <w:pPr>
              <w:jc w:val="center"/>
              <w:rPr>
                <w:sz w:val="28"/>
                <w:szCs w:val="28"/>
                <w:lang w:val="vi-VN"/>
              </w:rPr>
            </w:pPr>
            <w:r w:rsidRPr="00EE1173">
              <w:rPr>
                <w:sz w:val="28"/>
                <w:szCs w:val="28"/>
              </w:rPr>
              <w:t>12/18/2025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AA69787" w14:textId="759C2D2B" w:rsidR="00EE1173" w:rsidRPr="00057BC3" w:rsidRDefault="00EE1173" w:rsidP="00EE1173">
            <w:pPr>
              <w:jc w:val="both"/>
              <w:rPr>
                <w:color w:val="0F1115"/>
                <w:sz w:val="28"/>
                <w:szCs w:val="28"/>
                <w:shd w:val="clear" w:color="auto" w:fill="FFFFFF"/>
                <w:lang w:val="en-US"/>
              </w:rPr>
            </w:pPr>
            <w:r w:rsidRPr="00EE1173">
              <w:rPr>
                <w:bCs/>
                <w:sz w:val="28"/>
                <w:szCs w:val="28"/>
              </w:rPr>
              <w:t xml:space="preserve">DUS 890:2023, Cà chua sấy khô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Ấn bản</w:t>
            </w:r>
            <w:r w:rsidRPr="00EE1173">
              <w:rPr>
                <w:bCs/>
                <w:sz w:val="28"/>
                <w:szCs w:val="28"/>
              </w:rPr>
              <w:t xml:space="preserve"> thứ hai</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671964" w14:textId="77777777" w:rsidR="00EE1173" w:rsidRPr="00EE1173" w:rsidRDefault="00EE1173" w:rsidP="00EE1173">
            <w:pPr>
              <w:jc w:val="both"/>
              <w:rPr>
                <w:bCs/>
                <w:sz w:val="28"/>
                <w:szCs w:val="28"/>
              </w:rPr>
            </w:pPr>
            <w:r w:rsidRPr="00EE1173">
              <w:rPr>
                <w:bCs/>
                <w:sz w:val="28"/>
                <w:szCs w:val="28"/>
                <w:lang w:val="en-US"/>
              </w:rPr>
              <w:t>D</w:t>
            </w:r>
            <w:r w:rsidRPr="00EE1173">
              <w:rPr>
                <w:bCs/>
                <w:sz w:val="28"/>
                <w:szCs w:val="28"/>
              </w:rPr>
              <w:t xml:space="preserve">ự thảo tiêu chuẩn Uganda DUS 890:2023, Cà chua sấy khô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hai, được thông báo </w:t>
            </w:r>
            <w:r w:rsidRPr="00EE1173">
              <w:rPr>
                <w:bCs/>
                <w:sz w:val="28"/>
                <w:szCs w:val="28"/>
                <w:lang w:val="en-US"/>
              </w:rPr>
              <w:t>tại</w:t>
            </w:r>
            <w:r w:rsidRPr="00EE1173">
              <w:rPr>
                <w:bCs/>
                <w:sz w:val="28"/>
                <w:szCs w:val="28"/>
              </w:rPr>
              <w:t xml:space="preserve"> G/SPS/N/UGA/320 và đã được thông qua vào ngày 30/09/2025. </w:t>
            </w:r>
          </w:p>
          <w:p w14:paraId="5DC6B892" w14:textId="7645C8D9" w:rsidR="00EE1173" w:rsidRPr="00EE1173" w:rsidRDefault="00EE1173" w:rsidP="00EE1173">
            <w:pPr>
              <w:jc w:val="both"/>
              <w:rPr>
                <w:rStyle w:val="Strong"/>
                <w:color w:val="0F1115"/>
                <w:sz w:val="28"/>
                <w:szCs w:val="28"/>
                <w:shd w:val="clear" w:color="auto" w:fill="FFFFFF"/>
                <w:lang w:val="vi-VN"/>
              </w:rPr>
            </w:pPr>
            <w:r w:rsidRPr="00EE1173">
              <w:rPr>
                <w:bCs/>
                <w:sz w:val="28"/>
                <w:szCs w:val="28"/>
              </w:rPr>
              <w:t xml:space="preserve">Tiêu chuẩn Uganda đã được ban hành với mã US 890:2025, Cà chua sấy khô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hai, Phiên bản thứ nhất, và hiện có thể mua trực tuyến thông qua liên kết: </w:t>
            </w:r>
            <w:hyperlink r:id="rId59" w:history="1">
              <w:r w:rsidRPr="00EE1173">
                <w:rPr>
                  <w:rStyle w:val="Hyperlink"/>
                  <w:bCs/>
                  <w:sz w:val="28"/>
                  <w:szCs w:val="28"/>
                </w:rPr>
                <w:t>https://webstore.unbs.go.ug/</w:t>
              </w:r>
            </w:hyperlink>
            <w:r w:rsidRPr="00EE1173">
              <w:rPr>
                <w:bCs/>
                <w:sz w:val="28"/>
                <w:szCs w:val="28"/>
              </w:rPr>
              <w:t xml:space="preserve">. </w:t>
            </w:r>
          </w:p>
        </w:tc>
      </w:tr>
      <w:tr w:rsidR="00EE1173" w:rsidRPr="004B4994" w14:paraId="1E69C042"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12926AA" w14:textId="53B4F131" w:rsidR="00EE1173" w:rsidRPr="00EE1173" w:rsidRDefault="00EE1173" w:rsidP="00EE1173">
            <w:pPr>
              <w:jc w:val="center"/>
              <w:rPr>
                <w:b/>
                <w:sz w:val="28"/>
                <w:szCs w:val="28"/>
              </w:rPr>
            </w:pPr>
            <w:r w:rsidRPr="00EE1173">
              <w:rPr>
                <w:bCs/>
                <w:color w:val="000000"/>
                <w:sz w:val="28"/>
                <w:szCs w:val="28"/>
                <w:lang w:val="vi-VN"/>
              </w:rPr>
              <w:t>49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747EB6"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G/SPS/N/BDI/42</w:t>
            </w:r>
          </w:p>
          <w:p w14:paraId="372DEEA6"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/Add.2 G/SPS/N/KEN/198</w:t>
            </w:r>
          </w:p>
          <w:p w14:paraId="78292AAC"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/Add.2 G/SPS/N/RWA/35</w:t>
            </w:r>
          </w:p>
          <w:p w14:paraId="5E56F68D"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/Add.2 G/SPS/N/TZA/256</w:t>
            </w:r>
          </w:p>
          <w:p w14:paraId="493D78FB"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/Add.2 G/SPS/N/UGA/239</w:t>
            </w:r>
          </w:p>
          <w:p w14:paraId="555E6041" w14:textId="56571564"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9F91FB" w14:textId="5721EF4A" w:rsidR="00EE1173" w:rsidRPr="00EE1173" w:rsidRDefault="00EE1173" w:rsidP="00EE1173">
            <w:pPr>
              <w:jc w:val="center"/>
              <w:rPr>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4B00108" w14:textId="4B9A7EF6" w:rsidR="00EE1173" w:rsidRPr="00EE1173" w:rsidRDefault="00EE1173" w:rsidP="00EE1173">
            <w:pPr>
              <w:jc w:val="center"/>
              <w:rPr>
                <w:color w:val="0F1115"/>
                <w:sz w:val="28"/>
                <w:szCs w:val="28"/>
                <w:shd w:val="clear" w:color="auto" w:fill="FFFFFF"/>
              </w:rPr>
            </w:pPr>
            <w:r w:rsidRPr="00EE1173">
              <w:rPr>
                <w:color w:val="0F1115"/>
                <w:sz w:val="28"/>
                <w:szCs w:val="28"/>
                <w:shd w:val="clear" w:color="auto" w:fill="FFFFFF"/>
              </w:rPr>
              <w:t>Nhóm các nước Đông Phi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F246840" w14:textId="4A8A2CF6" w:rsidR="00EE1173" w:rsidRPr="00EE1173" w:rsidRDefault="00EE1173" w:rsidP="00EE1173">
            <w:pPr>
              <w:jc w:val="center"/>
              <w:rPr>
                <w:sz w:val="28"/>
                <w:szCs w:val="28"/>
                <w:lang w:val="vi-VN"/>
              </w:rPr>
            </w:pPr>
            <w:r w:rsidRPr="00EE1173">
              <w:rPr>
                <w:sz w:val="28"/>
                <w:szCs w:val="28"/>
              </w:rPr>
              <w:t>12/18/2025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C018A6" w14:textId="037DBD57" w:rsidR="00EE1173" w:rsidRPr="00057BC3" w:rsidRDefault="00EE1173" w:rsidP="00EE1173">
            <w:pPr>
              <w:jc w:val="both"/>
              <w:rPr>
                <w:color w:val="0F1115"/>
                <w:sz w:val="28"/>
                <w:szCs w:val="28"/>
                <w:shd w:val="clear" w:color="auto" w:fill="FFFFFF"/>
                <w:lang w:val="en-US"/>
              </w:rPr>
            </w:pPr>
            <w:r w:rsidRPr="00EE1173">
              <w:rPr>
                <w:bCs/>
                <w:sz w:val="28"/>
                <w:szCs w:val="28"/>
              </w:rPr>
              <w:t xml:space="preserve">DEAS 1128:2023, Acesulfame kali cấp thực phẩm — Quy định kỹ thuật, </w:t>
            </w:r>
            <w:r w:rsidRPr="00EE1173">
              <w:rPr>
                <w:color w:val="0F1115"/>
                <w:sz w:val="28"/>
                <w:szCs w:val="28"/>
                <w:shd w:val="clear" w:color="auto" w:fill="FFFFFF"/>
              </w:rPr>
              <w:t>Ấn bản</w:t>
            </w:r>
            <w:r w:rsidRPr="00EE1173">
              <w:rPr>
                <w:bCs/>
                <w:sz w:val="28"/>
                <w:szCs w:val="28"/>
              </w:rPr>
              <w:t xml:space="preserve"> thứ nhất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4CFD18" w14:textId="77777777" w:rsidR="00EE1173" w:rsidRPr="00EE1173" w:rsidRDefault="00EE1173" w:rsidP="00EE1173">
            <w:pPr>
              <w:jc w:val="both"/>
              <w:rPr>
                <w:bCs/>
                <w:sz w:val="28"/>
                <w:szCs w:val="28"/>
              </w:rPr>
            </w:pPr>
            <w:r w:rsidRPr="00EE1173">
              <w:rPr>
                <w:bCs/>
                <w:sz w:val="28"/>
                <w:szCs w:val="28"/>
                <w:lang w:val="en-US"/>
              </w:rPr>
              <w:t>D</w:t>
            </w:r>
            <w:r w:rsidRPr="00EE1173">
              <w:rPr>
                <w:bCs/>
                <w:sz w:val="28"/>
                <w:szCs w:val="28"/>
              </w:rPr>
              <w:t xml:space="preserve">ự thảo Tiêu chuẩn Đông Phi DEAS 1128:2023, Acesulfame kali cấp thực phẩm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nhất, thông báo </w:t>
            </w:r>
            <w:r w:rsidRPr="00EE1173">
              <w:rPr>
                <w:bCs/>
                <w:sz w:val="28"/>
                <w:szCs w:val="28"/>
                <w:lang w:val="en-US"/>
              </w:rPr>
              <w:t>tại</w:t>
            </w:r>
            <w:r w:rsidRPr="00EE1173">
              <w:rPr>
                <w:bCs/>
                <w:sz w:val="28"/>
                <w:szCs w:val="28"/>
              </w:rPr>
              <w:t xml:space="preserve"> G/SPS/N/BDI/42, G/SPS/N/KEN/198, G/SPS/N/RWA/35, G/SPS/N/TZA/256, G/SPS/N/UGA/239 và các phụ lục sửa đổi tương ứng đã được Uganda thông qua vào ngày 30/09/2025 </w:t>
            </w:r>
            <w:r w:rsidRPr="00EE1173">
              <w:rPr>
                <w:bCs/>
                <w:sz w:val="28"/>
                <w:szCs w:val="28"/>
                <w:lang w:val="en-US"/>
              </w:rPr>
              <w:t>là</w:t>
            </w:r>
            <w:r w:rsidRPr="00EE1173">
              <w:rPr>
                <w:bCs/>
                <w:sz w:val="28"/>
                <w:szCs w:val="28"/>
              </w:rPr>
              <w:t xml:space="preserve"> Tiêu chuẩn Uganda mã US EAS 1128:2024, Acesulfame kali cấp thực phẩm </w:t>
            </w:r>
            <w:r w:rsidRPr="00EE1173">
              <w:rPr>
                <w:rStyle w:val="ng-star-inserted"/>
                <w:color w:val="303030"/>
                <w:sz w:val="28"/>
                <w:szCs w:val="28"/>
                <w:shd w:val="clear" w:color="auto" w:fill="FFFFFF"/>
              </w:rPr>
              <w:t xml:space="preserve">– </w:t>
            </w:r>
            <w:r w:rsidRPr="00EE1173">
              <w:rPr>
                <w:bCs/>
                <w:sz w:val="28"/>
                <w:szCs w:val="28"/>
              </w:rPr>
              <w:t xml:space="preserve">Quy định kỹ thuật, </w:t>
            </w:r>
            <w:r w:rsidRPr="00EE1173">
              <w:rPr>
                <w:color w:val="0F1115"/>
                <w:sz w:val="28"/>
                <w:szCs w:val="28"/>
                <w:shd w:val="clear" w:color="auto" w:fill="FFFFFF"/>
              </w:rPr>
              <w:t xml:space="preserve">Ấn bản </w:t>
            </w:r>
            <w:r w:rsidRPr="00EE1173">
              <w:rPr>
                <w:bCs/>
                <w:sz w:val="28"/>
                <w:szCs w:val="28"/>
              </w:rPr>
              <w:t xml:space="preserve">thứ nhất. </w:t>
            </w:r>
          </w:p>
          <w:p w14:paraId="6EF74046" w14:textId="23964036" w:rsidR="00EE1173" w:rsidRPr="00EE1173" w:rsidRDefault="00EE1173" w:rsidP="00EE1173">
            <w:pPr>
              <w:jc w:val="both"/>
              <w:rPr>
                <w:color w:val="0F1115"/>
                <w:sz w:val="28"/>
                <w:szCs w:val="28"/>
                <w:shd w:val="clear" w:color="auto" w:fill="FFFFFF"/>
                <w:lang w:val="vi-VN"/>
              </w:rPr>
            </w:pPr>
            <w:r w:rsidRPr="00EE1173">
              <w:rPr>
                <w:bCs/>
                <w:sz w:val="28"/>
                <w:szCs w:val="28"/>
              </w:rPr>
              <w:t xml:space="preserve">Tiêu chuẩn hiện có thể được mua trực tuyến tại liên kết: </w:t>
            </w:r>
            <w:hyperlink r:id="rId60" w:history="1">
              <w:r w:rsidRPr="00EE1173">
                <w:rPr>
                  <w:rStyle w:val="Hyperlink"/>
                  <w:bCs/>
                  <w:sz w:val="28"/>
                  <w:szCs w:val="28"/>
                </w:rPr>
                <w:t>https://webstore.unbs.go.ug/</w:t>
              </w:r>
            </w:hyperlink>
            <w:r w:rsidRPr="00EE1173">
              <w:rPr>
                <w:bCs/>
                <w:sz w:val="28"/>
                <w:szCs w:val="28"/>
              </w:rPr>
              <w:t xml:space="preserve">. </w:t>
            </w:r>
          </w:p>
        </w:tc>
      </w:tr>
      <w:tr w:rsidR="00EE1173" w:rsidRPr="004B4994" w14:paraId="1B06DDD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015D25" w14:textId="5F95CFDF" w:rsidR="00EE1173" w:rsidRPr="00EE1173" w:rsidRDefault="00EE1173" w:rsidP="00EE1173">
            <w:pPr>
              <w:jc w:val="center"/>
              <w:rPr>
                <w:b/>
                <w:sz w:val="28"/>
                <w:szCs w:val="28"/>
              </w:rPr>
            </w:pPr>
            <w:r w:rsidRPr="00EE1173">
              <w:rPr>
                <w:bCs/>
                <w:color w:val="000000"/>
                <w:sz w:val="28"/>
                <w:szCs w:val="28"/>
                <w:lang w:val="vi-VN"/>
              </w:rPr>
              <w:t>50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8C70910"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G/SPS/N/THA/782</w:t>
            </w:r>
          </w:p>
          <w:p w14:paraId="5E852795" w14:textId="76B36361"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4C6B1A" w14:textId="0B3057B2" w:rsidR="00EE1173" w:rsidRPr="00EE1173" w:rsidRDefault="00EE1173" w:rsidP="00EE1173">
            <w:pPr>
              <w:jc w:val="center"/>
              <w:rPr>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FB59478" w14:textId="313A17FC" w:rsidR="00EE1173" w:rsidRPr="00EE1173" w:rsidRDefault="00EE1173" w:rsidP="00EE1173">
            <w:pPr>
              <w:jc w:val="center"/>
              <w:rPr>
                <w:color w:val="0F1115"/>
                <w:sz w:val="28"/>
                <w:szCs w:val="28"/>
                <w:shd w:val="clear" w:color="auto" w:fill="FFFFFF"/>
              </w:rPr>
            </w:pPr>
            <w:r w:rsidRPr="00EE1173">
              <w:rPr>
                <w:color w:val="3D3D3D"/>
                <w:sz w:val="28"/>
                <w:szCs w:val="28"/>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0D9923" w14:textId="332A16B7" w:rsidR="00EE1173" w:rsidRPr="00EE1173" w:rsidRDefault="00EE1173" w:rsidP="00EE1173">
            <w:pPr>
              <w:jc w:val="center"/>
              <w:rPr>
                <w:sz w:val="28"/>
                <w:szCs w:val="28"/>
                <w:lang w:val="vi-VN"/>
              </w:rPr>
            </w:pPr>
            <w:r w:rsidRPr="00EE1173">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8B88984" w14:textId="09D569AE" w:rsidR="00EE1173" w:rsidRPr="00057BC3" w:rsidRDefault="00EE1173" w:rsidP="00EE1173">
            <w:pPr>
              <w:jc w:val="both"/>
              <w:rPr>
                <w:color w:val="0F1115"/>
                <w:sz w:val="28"/>
                <w:szCs w:val="28"/>
                <w:shd w:val="clear" w:color="auto" w:fill="FFFFFF"/>
                <w:lang w:val="en-US"/>
              </w:rPr>
            </w:pPr>
            <w:r w:rsidRPr="00EE1173">
              <w:rPr>
                <w:bCs/>
                <w:sz w:val="28"/>
                <w:szCs w:val="28"/>
              </w:rPr>
              <w:t xml:space="preserve">Thông báo số 468 của Bộ Y tế Công </w:t>
            </w:r>
            <w:r w:rsidRPr="00EE1173">
              <w:rPr>
                <w:bCs/>
                <w:sz w:val="28"/>
                <w:szCs w:val="28"/>
              </w:rPr>
              <w:lastRenderedPageBreak/>
              <w:t xml:space="preserve">cộng (MOPH) với tiêu đề </w:t>
            </w:r>
            <w:r w:rsidRPr="00EE1173">
              <w:rPr>
                <w:bCs/>
                <w:sz w:val="28"/>
                <w:szCs w:val="28"/>
                <w:lang w:val="vi-VN"/>
              </w:rPr>
              <w:t>“</w:t>
            </w:r>
            <w:r w:rsidRPr="00EE1173">
              <w:rPr>
                <w:bCs/>
                <w:sz w:val="28"/>
                <w:szCs w:val="28"/>
              </w:rPr>
              <w:t>Quy định nguyên tắc, điều kiện, phương pháp và tỷ lệ sử dụng phụ gia thực phẩm (Lần thứ 4)</w:t>
            </w:r>
            <w:r w:rsidRPr="00EE1173">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9BB1F5" w14:textId="4B058512" w:rsidR="00EE1173" w:rsidRPr="00EE1173" w:rsidRDefault="00EE1173" w:rsidP="00EE1173">
            <w:pPr>
              <w:jc w:val="both"/>
              <w:rPr>
                <w:color w:val="0F1115"/>
                <w:sz w:val="28"/>
                <w:szCs w:val="28"/>
                <w:shd w:val="clear" w:color="auto" w:fill="FFFFFF"/>
                <w:lang w:val="vi-VN"/>
              </w:rPr>
            </w:pPr>
            <w:r w:rsidRPr="00EE1173">
              <w:rPr>
                <w:bCs/>
                <w:sz w:val="28"/>
                <w:szCs w:val="28"/>
              </w:rPr>
              <w:lastRenderedPageBreak/>
              <w:t xml:space="preserve">Dự thảo Thông báo của Bộ Y tế Công cộng với tiêu đề </w:t>
            </w:r>
            <w:r w:rsidRPr="00EE1173">
              <w:rPr>
                <w:bCs/>
                <w:sz w:val="28"/>
                <w:szCs w:val="28"/>
                <w:lang w:val="vi-VN"/>
              </w:rPr>
              <w:t>“</w:t>
            </w:r>
            <w:r w:rsidRPr="00EE1173">
              <w:rPr>
                <w:bCs/>
                <w:sz w:val="28"/>
                <w:szCs w:val="28"/>
              </w:rPr>
              <w:t xml:space="preserve">Quy định nguyên tắc, điều kiện, phương </w:t>
            </w:r>
            <w:r w:rsidRPr="00EE1173">
              <w:rPr>
                <w:bCs/>
                <w:sz w:val="28"/>
                <w:szCs w:val="28"/>
              </w:rPr>
              <w:lastRenderedPageBreak/>
              <w:t>pháp và tỷ lệ sử dụng phụ gia thực phẩm (Lần thứ 4)</w:t>
            </w:r>
            <w:r w:rsidRPr="00EE1173">
              <w:rPr>
                <w:bCs/>
                <w:sz w:val="28"/>
                <w:szCs w:val="28"/>
                <w:lang w:val="vi-VN"/>
              </w:rPr>
              <w:t>”</w:t>
            </w:r>
            <w:r w:rsidRPr="00EE1173">
              <w:rPr>
                <w:bCs/>
                <w:sz w:val="28"/>
                <w:szCs w:val="28"/>
              </w:rPr>
              <w:t xml:space="preserve">, trước đó đã được thông báo </w:t>
            </w:r>
            <w:r w:rsidRPr="00EE1173">
              <w:rPr>
                <w:bCs/>
                <w:sz w:val="28"/>
                <w:szCs w:val="28"/>
                <w:lang w:val="en-US"/>
              </w:rPr>
              <w:t>tại</w:t>
            </w:r>
            <w:r w:rsidRPr="00EE1173">
              <w:rPr>
                <w:bCs/>
                <w:sz w:val="28"/>
                <w:szCs w:val="28"/>
              </w:rPr>
              <w:t xml:space="preserve"> G/SPS/N/THA/782 ngày 04/02/2025, đã được công bố trên Công báo Hoàng gia vào ngày 11/12/2025 dưới dạng Thông báo số 468 của Bộ Y tế Công cộng.</w:t>
            </w:r>
          </w:p>
        </w:tc>
      </w:tr>
      <w:tr w:rsidR="00EE1173" w:rsidRPr="004B4994" w14:paraId="27EF2B2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1797923" w14:textId="11548D82" w:rsidR="00EE1173" w:rsidRPr="00EE1173" w:rsidRDefault="00EE1173" w:rsidP="00EE1173">
            <w:pPr>
              <w:jc w:val="center"/>
              <w:rPr>
                <w:b/>
                <w:sz w:val="28"/>
                <w:szCs w:val="28"/>
              </w:rPr>
            </w:pPr>
            <w:r w:rsidRPr="00EE1173">
              <w:rPr>
                <w:bCs/>
                <w:color w:val="000000"/>
                <w:sz w:val="28"/>
                <w:szCs w:val="28"/>
                <w:lang w:val="vi-VN"/>
              </w:rPr>
              <w:lastRenderedPageBreak/>
              <w:t>51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69F066C"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G/SPS/N/THA/783</w:t>
            </w:r>
          </w:p>
          <w:p w14:paraId="33A850E5" w14:textId="4DC64A1B"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B3433E9" w14:textId="1D2BC1E5" w:rsidR="00EE1173" w:rsidRPr="00EE1173" w:rsidRDefault="00EE1173" w:rsidP="00EE1173">
            <w:pPr>
              <w:jc w:val="center"/>
              <w:rPr>
                <w:sz w:val="26"/>
                <w:szCs w:val="26"/>
                <w:lang w:val="en-US"/>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CB85FDC" w14:textId="2A11EA24" w:rsidR="00EE1173" w:rsidRPr="00EE1173" w:rsidRDefault="00EE1173" w:rsidP="00EE1173">
            <w:pPr>
              <w:jc w:val="center"/>
              <w:rPr>
                <w:color w:val="0F1115"/>
                <w:sz w:val="28"/>
                <w:szCs w:val="28"/>
                <w:shd w:val="clear" w:color="auto" w:fill="FFFFFF"/>
              </w:rPr>
            </w:pPr>
            <w:r w:rsidRPr="00EE1173">
              <w:rPr>
                <w:color w:val="3D3D3D"/>
                <w:sz w:val="28"/>
                <w:szCs w:val="28"/>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42828B" w14:textId="78C9C33D" w:rsidR="00EE1173" w:rsidRPr="00EE1173" w:rsidRDefault="00EE1173" w:rsidP="00EE1173">
            <w:pPr>
              <w:jc w:val="center"/>
              <w:rPr>
                <w:sz w:val="28"/>
                <w:szCs w:val="28"/>
                <w:lang w:val="vi-VN"/>
              </w:rPr>
            </w:pPr>
            <w:r w:rsidRPr="00EE1173">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96DFA5" w14:textId="5B43FF17" w:rsidR="00EE1173" w:rsidRPr="00057BC3" w:rsidRDefault="00EE1173" w:rsidP="00EE1173">
            <w:pPr>
              <w:jc w:val="both"/>
              <w:rPr>
                <w:color w:val="0F1115"/>
                <w:sz w:val="28"/>
                <w:szCs w:val="28"/>
                <w:shd w:val="clear" w:color="auto" w:fill="FFFFFF"/>
                <w:lang w:val="en-US"/>
              </w:rPr>
            </w:pPr>
            <w:r w:rsidRPr="00EE1173">
              <w:rPr>
                <w:bCs/>
                <w:sz w:val="28"/>
                <w:szCs w:val="28"/>
              </w:rPr>
              <w:t xml:space="preserve">Thông báo số 462 của Bộ Y tế Công cộng (MOPH) với tiêu đề </w:t>
            </w:r>
            <w:r w:rsidRPr="00EE1173">
              <w:rPr>
                <w:bCs/>
                <w:sz w:val="28"/>
                <w:szCs w:val="28"/>
                <w:lang w:val="vi-VN"/>
              </w:rPr>
              <w:t>“</w:t>
            </w:r>
            <w:r w:rsidRPr="00EE1173">
              <w:rPr>
                <w:bCs/>
                <w:sz w:val="28"/>
                <w:szCs w:val="28"/>
              </w:rPr>
              <w:t>Nước uống đóng trong bao bì kín (nước đóng chai/đóng gói)</w:t>
            </w:r>
            <w:r w:rsidRPr="00EE1173">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89C86E0" w14:textId="2896506E" w:rsidR="00EE1173" w:rsidRPr="00EE1173" w:rsidRDefault="00EE1173" w:rsidP="00EE1173">
            <w:pPr>
              <w:widowControl/>
              <w:pBdr>
                <w:bottom w:val="single" w:sz="6" w:space="1" w:color="auto"/>
              </w:pBdr>
              <w:jc w:val="both"/>
              <w:rPr>
                <w:color w:val="0F1115"/>
                <w:sz w:val="28"/>
                <w:szCs w:val="28"/>
                <w:shd w:val="clear" w:color="auto" w:fill="FFFFFF"/>
                <w:lang w:val="vi-VN"/>
              </w:rPr>
            </w:pPr>
            <w:r w:rsidRPr="00EE1173">
              <w:rPr>
                <w:bCs/>
                <w:sz w:val="28"/>
                <w:szCs w:val="28"/>
              </w:rPr>
              <w:t xml:space="preserve">Dự thảo Thông báo của Bộ Y tế Công cộng với tiêu đề </w:t>
            </w:r>
            <w:r w:rsidRPr="00EE1173">
              <w:rPr>
                <w:bCs/>
                <w:sz w:val="28"/>
                <w:szCs w:val="28"/>
                <w:lang w:val="vi-VN"/>
              </w:rPr>
              <w:t>“</w:t>
            </w:r>
            <w:r w:rsidRPr="00EE1173">
              <w:rPr>
                <w:bCs/>
                <w:sz w:val="28"/>
                <w:szCs w:val="28"/>
              </w:rPr>
              <w:t>Nước uống đóng trong bao bì kín (nước đóng chai/đóng gói)</w:t>
            </w:r>
            <w:r w:rsidRPr="00EE1173">
              <w:rPr>
                <w:bCs/>
                <w:sz w:val="28"/>
                <w:szCs w:val="28"/>
                <w:lang w:val="vi-VN"/>
              </w:rPr>
              <w:t>”</w:t>
            </w:r>
            <w:r w:rsidRPr="00EE1173">
              <w:rPr>
                <w:bCs/>
                <w:sz w:val="28"/>
                <w:szCs w:val="28"/>
              </w:rPr>
              <w:t xml:space="preserve">, trước đó đã được thông báo </w:t>
            </w:r>
            <w:r w:rsidRPr="00EE1173">
              <w:rPr>
                <w:bCs/>
                <w:sz w:val="28"/>
                <w:szCs w:val="28"/>
                <w:lang w:val="en-US"/>
              </w:rPr>
              <w:t>tại</w:t>
            </w:r>
            <w:r w:rsidRPr="00EE1173">
              <w:rPr>
                <w:bCs/>
                <w:sz w:val="28"/>
                <w:szCs w:val="28"/>
              </w:rPr>
              <w:t xml:space="preserve"> G/SPS/N/THA/783 ngày 04/02/2025, đã được công bố trên Công báo Hoàng gia vào ngày 11/12/2025 dưới dạng Thông báo số 462 của Bộ Y tế Công cộng.</w:t>
            </w:r>
          </w:p>
        </w:tc>
      </w:tr>
      <w:tr w:rsidR="00EE1173" w:rsidRPr="004B4994" w14:paraId="5CF388D0"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5625E5" w14:textId="73C5727D" w:rsidR="00EE1173" w:rsidRPr="00EE1173" w:rsidRDefault="00EE1173" w:rsidP="00EE1173">
            <w:pPr>
              <w:jc w:val="center"/>
              <w:rPr>
                <w:b/>
                <w:sz w:val="28"/>
                <w:szCs w:val="28"/>
              </w:rPr>
            </w:pPr>
            <w:r w:rsidRPr="00EE1173">
              <w:rPr>
                <w:bCs/>
                <w:color w:val="000000"/>
                <w:sz w:val="28"/>
                <w:szCs w:val="28"/>
                <w:lang w:val="vi-VN"/>
              </w:rPr>
              <w:t>52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83DDCE"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G/SPS/N/THA/784</w:t>
            </w:r>
          </w:p>
          <w:p w14:paraId="36AC65EB" w14:textId="04E0F923" w:rsidR="00EE1173" w:rsidRPr="00EE1173" w:rsidRDefault="00EE1173" w:rsidP="00EE1173">
            <w:pPr>
              <w:widowControl/>
              <w:autoSpaceDE w:val="0"/>
              <w:autoSpaceDN w:val="0"/>
              <w:adjustRightInd w:val="0"/>
              <w:jc w:val="center"/>
              <w:rPr>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CEB733" w14:textId="4E736F2B" w:rsidR="00EE1173" w:rsidRPr="00EE1173" w:rsidRDefault="00EE1173" w:rsidP="00EE1173">
            <w:pPr>
              <w:jc w:val="center"/>
              <w:rPr>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B56D64D" w14:textId="74335FDE" w:rsidR="00EE1173" w:rsidRPr="00EE1173" w:rsidRDefault="00EE1173" w:rsidP="00EE1173">
            <w:pPr>
              <w:jc w:val="center"/>
              <w:rPr>
                <w:color w:val="0F1115"/>
                <w:sz w:val="28"/>
                <w:szCs w:val="28"/>
                <w:shd w:val="clear" w:color="auto" w:fill="FFFFFF"/>
              </w:rPr>
            </w:pPr>
            <w:r w:rsidRPr="00EE1173">
              <w:rPr>
                <w:color w:val="3D3D3D"/>
                <w:sz w:val="28"/>
                <w:szCs w:val="28"/>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D681958" w14:textId="62CC3088" w:rsidR="00EE1173" w:rsidRPr="00EE1173" w:rsidRDefault="00EE1173" w:rsidP="00EE1173">
            <w:pPr>
              <w:jc w:val="center"/>
              <w:rPr>
                <w:sz w:val="28"/>
                <w:szCs w:val="28"/>
                <w:lang w:val="vi-VN"/>
              </w:rPr>
            </w:pPr>
            <w:r w:rsidRPr="00EE1173">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DA128D9" w14:textId="5A9E0F1D" w:rsidR="00EE1173" w:rsidRPr="00057BC3" w:rsidRDefault="00EE1173" w:rsidP="00EE1173">
            <w:pPr>
              <w:jc w:val="both"/>
              <w:rPr>
                <w:color w:val="0F1115"/>
                <w:sz w:val="28"/>
                <w:szCs w:val="28"/>
                <w:shd w:val="clear" w:color="auto" w:fill="FFFFFF"/>
                <w:lang w:val="en-US"/>
              </w:rPr>
            </w:pPr>
            <w:r w:rsidRPr="00EE1173">
              <w:rPr>
                <w:bCs/>
                <w:sz w:val="28"/>
                <w:szCs w:val="28"/>
              </w:rPr>
              <w:t xml:space="preserve">Thông báo số 464 của Bộ Y tế Công cộng (MOPH) với tiêu đề </w:t>
            </w:r>
            <w:r w:rsidRPr="00EE1173">
              <w:rPr>
                <w:bCs/>
                <w:sz w:val="28"/>
                <w:szCs w:val="28"/>
                <w:lang w:val="vi-VN"/>
              </w:rPr>
              <w:t>“</w:t>
            </w:r>
            <w:r w:rsidRPr="00EE1173">
              <w:rPr>
                <w:bCs/>
                <w:sz w:val="28"/>
                <w:szCs w:val="28"/>
              </w:rPr>
              <w:t>Nước khoáng (lần sửa đổi số 2)</w:t>
            </w:r>
            <w:r w:rsidRPr="00EE1173">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D60FDC1" w14:textId="79556E07" w:rsidR="00EE1173" w:rsidRPr="00057BC3" w:rsidRDefault="00EE1173" w:rsidP="00EE1173">
            <w:pPr>
              <w:widowControl/>
              <w:shd w:val="clear" w:color="auto" w:fill="FFFFFF"/>
              <w:jc w:val="both"/>
              <w:rPr>
                <w:color w:val="0F1115"/>
                <w:sz w:val="28"/>
                <w:szCs w:val="28"/>
                <w:shd w:val="clear" w:color="auto" w:fill="FFFFFF"/>
                <w:lang w:val="en-US"/>
              </w:rPr>
            </w:pPr>
            <w:r w:rsidRPr="00EE1173">
              <w:rPr>
                <w:bCs/>
                <w:sz w:val="28"/>
                <w:szCs w:val="28"/>
              </w:rPr>
              <w:t xml:space="preserve">Dự thảo của Bộ Y tế Công cộng với tiêu đề </w:t>
            </w:r>
            <w:r w:rsidRPr="00EE1173">
              <w:rPr>
                <w:bCs/>
                <w:sz w:val="28"/>
                <w:szCs w:val="28"/>
                <w:lang w:val="vi-VN"/>
              </w:rPr>
              <w:t>“</w:t>
            </w:r>
            <w:r w:rsidRPr="00EE1173">
              <w:rPr>
                <w:bCs/>
                <w:sz w:val="28"/>
                <w:szCs w:val="28"/>
              </w:rPr>
              <w:t>Nước khoáng (lần sửa đổi số 2)</w:t>
            </w:r>
            <w:r w:rsidRPr="00EE1173">
              <w:rPr>
                <w:bCs/>
                <w:sz w:val="28"/>
                <w:szCs w:val="28"/>
                <w:lang w:val="vi-VN"/>
              </w:rPr>
              <w:t>”</w:t>
            </w:r>
            <w:r w:rsidRPr="00EE1173">
              <w:rPr>
                <w:bCs/>
                <w:sz w:val="28"/>
                <w:szCs w:val="28"/>
              </w:rPr>
              <w:t xml:space="preserve">, trước đó đã được thông báo </w:t>
            </w:r>
            <w:r w:rsidRPr="00EE1173">
              <w:rPr>
                <w:bCs/>
                <w:sz w:val="28"/>
                <w:szCs w:val="28"/>
                <w:lang w:val="en-US"/>
              </w:rPr>
              <w:t>tại</w:t>
            </w:r>
            <w:r w:rsidRPr="00EE1173">
              <w:rPr>
                <w:bCs/>
                <w:sz w:val="28"/>
                <w:szCs w:val="28"/>
              </w:rPr>
              <w:t xml:space="preserve"> G/SPS/N/THA/784 ngày 04/02/2025, đã được công bố trên Công báo Hoàng gia vào ngày 11/12/2025 dưới dạng Thông báo số 464 của Bộ Y tế Công cộng</w:t>
            </w:r>
            <w:r w:rsidR="00057BC3">
              <w:rPr>
                <w:bCs/>
                <w:sz w:val="28"/>
                <w:szCs w:val="28"/>
                <w:lang w:val="en-US"/>
              </w:rPr>
              <w:t>.</w:t>
            </w:r>
          </w:p>
        </w:tc>
      </w:tr>
      <w:tr w:rsidR="00EE1173" w:rsidRPr="004B4994" w14:paraId="2775709B"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D47A25" w14:textId="78C62370" w:rsidR="00EE1173" w:rsidRPr="00EE1173" w:rsidRDefault="00EE1173" w:rsidP="00EE1173">
            <w:pPr>
              <w:jc w:val="center"/>
              <w:rPr>
                <w:b/>
                <w:sz w:val="28"/>
                <w:szCs w:val="28"/>
              </w:rPr>
            </w:pPr>
            <w:r w:rsidRPr="00EE1173">
              <w:rPr>
                <w:bCs/>
                <w:color w:val="000000"/>
                <w:sz w:val="28"/>
                <w:szCs w:val="28"/>
                <w:lang w:val="vi-VN"/>
              </w:rPr>
              <w:t>53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9BDD959"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G/SPS/N/THA/785</w:t>
            </w:r>
          </w:p>
          <w:p w14:paraId="1BFECF29" w14:textId="1348003B"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95E1916" w14:textId="6EDECBA2" w:rsidR="00EE1173" w:rsidRPr="00EE1173" w:rsidRDefault="00EE1173" w:rsidP="00EE1173">
            <w:pPr>
              <w:jc w:val="center"/>
              <w:rPr>
                <w:bCs/>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9F51584" w14:textId="7E3DB56A" w:rsidR="00EE1173" w:rsidRPr="00EE1173" w:rsidRDefault="00EE1173" w:rsidP="00EE1173">
            <w:pPr>
              <w:jc w:val="center"/>
              <w:rPr>
                <w:color w:val="3D3D3D"/>
                <w:sz w:val="28"/>
                <w:szCs w:val="28"/>
                <w:lang w:val="en-US"/>
              </w:rPr>
            </w:pPr>
            <w:r w:rsidRPr="00EE1173">
              <w:rPr>
                <w:color w:val="3D3D3D"/>
                <w:sz w:val="28"/>
                <w:szCs w:val="28"/>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A474F74" w14:textId="73217313" w:rsidR="00EE1173" w:rsidRPr="00EE1173" w:rsidRDefault="00EE1173" w:rsidP="00EE1173">
            <w:pPr>
              <w:jc w:val="center"/>
              <w:rPr>
                <w:bCs/>
                <w:sz w:val="28"/>
                <w:szCs w:val="28"/>
              </w:rPr>
            </w:pPr>
            <w:r w:rsidRPr="00EE1173">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C0018F" w14:textId="7CB6ABBD" w:rsidR="00EE1173" w:rsidRPr="00057BC3" w:rsidRDefault="00EE1173" w:rsidP="00EE1173">
            <w:pPr>
              <w:jc w:val="both"/>
              <w:rPr>
                <w:bCs/>
                <w:sz w:val="28"/>
                <w:szCs w:val="28"/>
                <w:lang w:val="en-US"/>
              </w:rPr>
            </w:pPr>
            <w:r w:rsidRPr="00EE1173">
              <w:rPr>
                <w:bCs/>
                <w:sz w:val="28"/>
                <w:szCs w:val="28"/>
              </w:rPr>
              <w:t xml:space="preserve">Thông báo số 465 của Bộ Y tế Công cộng (MOPH) với tiêu đề </w:t>
            </w:r>
            <w:r w:rsidRPr="00EE1173">
              <w:rPr>
                <w:bCs/>
                <w:sz w:val="28"/>
                <w:szCs w:val="28"/>
                <w:lang w:val="vi-VN"/>
              </w:rPr>
              <w:t>“</w:t>
            </w:r>
            <w:r w:rsidRPr="00EE1173">
              <w:rPr>
                <w:bCs/>
                <w:sz w:val="28"/>
                <w:szCs w:val="28"/>
              </w:rPr>
              <w:t>Đồ uống đóng trong bao bì kín (lần sửa đổi số 3)</w:t>
            </w:r>
            <w:r w:rsidRPr="00EE1173">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7213FD" w14:textId="06E77A8F" w:rsidR="00EE1173" w:rsidRPr="00057BC3" w:rsidRDefault="00EE1173" w:rsidP="00EE1173">
            <w:pPr>
              <w:jc w:val="both"/>
              <w:rPr>
                <w:bCs/>
                <w:sz w:val="28"/>
                <w:szCs w:val="28"/>
                <w:lang w:val="en-US"/>
              </w:rPr>
            </w:pPr>
            <w:r w:rsidRPr="00EE1173">
              <w:rPr>
                <w:bCs/>
                <w:sz w:val="28"/>
                <w:szCs w:val="28"/>
              </w:rPr>
              <w:t xml:space="preserve">Dự thảo của Bộ Y tế Công cộng với tiêu đề </w:t>
            </w:r>
            <w:r w:rsidRPr="00EE1173">
              <w:rPr>
                <w:bCs/>
                <w:sz w:val="28"/>
                <w:szCs w:val="28"/>
                <w:lang w:val="vi-VN"/>
              </w:rPr>
              <w:t>“</w:t>
            </w:r>
            <w:r w:rsidRPr="00EE1173">
              <w:rPr>
                <w:bCs/>
                <w:sz w:val="28"/>
                <w:szCs w:val="28"/>
              </w:rPr>
              <w:t>Đồ uống đóng trong bao bì kín (lần sửa đổi số 3)</w:t>
            </w:r>
            <w:r w:rsidRPr="00EE1173">
              <w:rPr>
                <w:bCs/>
                <w:sz w:val="28"/>
                <w:szCs w:val="28"/>
                <w:lang w:val="vi-VN"/>
              </w:rPr>
              <w:t>”</w:t>
            </w:r>
            <w:r w:rsidRPr="00EE1173">
              <w:rPr>
                <w:bCs/>
                <w:sz w:val="28"/>
                <w:szCs w:val="28"/>
              </w:rPr>
              <w:t xml:space="preserve">, trước đó đã được thông báo </w:t>
            </w:r>
            <w:r w:rsidRPr="00EE1173">
              <w:rPr>
                <w:bCs/>
                <w:sz w:val="28"/>
                <w:szCs w:val="28"/>
                <w:lang w:val="en-US"/>
              </w:rPr>
              <w:t>tại</w:t>
            </w:r>
            <w:r w:rsidRPr="00EE1173">
              <w:rPr>
                <w:bCs/>
                <w:sz w:val="28"/>
                <w:szCs w:val="28"/>
              </w:rPr>
              <w:t xml:space="preserve"> G/SPS/N/THA/785 ngày 04/02/2025, đã được công bố trên Công báo Hoàng gia vào ngày 11/12/2025 dưới dạng Thông báo số 465 của Bộ Y tế Công cộng</w:t>
            </w:r>
            <w:r w:rsidR="00057BC3">
              <w:rPr>
                <w:bCs/>
                <w:sz w:val="28"/>
                <w:szCs w:val="28"/>
                <w:lang w:val="en-US"/>
              </w:rPr>
              <w:t>.</w:t>
            </w:r>
          </w:p>
        </w:tc>
      </w:tr>
      <w:tr w:rsidR="00EE1173" w:rsidRPr="004B4994" w14:paraId="19B51EA8"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6DBDC7" w14:textId="644A6D9B" w:rsidR="00EE1173" w:rsidRPr="00EE1173" w:rsidRDefault="00EE1173" w:rsidP="00EE1173">
            <w:pPr>
              <w:jc w:val="center"/>
              <w:rPr>
                <w:b/>
                <w:sz w:val="28"/>
                <w:szCs w:val="28"/>
              </w:rPr>
            </w:pPr>
            <w:r w:rsidRPr="00EE1173">
              <w:rPr>
                <w:bCs/>
                <w:color w:val="000000"/>
                <w:sz w:val="28"/>
                <w:szCs w:val="28"/>
                <w:lang w:val="vi-VN"/>
              </w:rPr>
              <w:t>54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FFD11C2"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G/SPS/N/THA/786</w:t>
            </w:r>
          </w:p>
          <w:p w14:paraId="7EC442D3" w14:textId="3A9F253B"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A44940F" w14:textId="489AFF16" w:rsidR="00EE1173" w:rsidRPr="00EE1173" w:rsidRDefault="00EE1173" w:rsidP="00EE1173">
            <w:pPr>
              <w:jc w:val="center"/>
              <w:rPr>
                <w:bCs/>
                <w:sz w:val="26"/>
                <w:szCs w:val="26"/>
                <w:lang w:val="vi-VN"/>
              </w:rPr>
            </w:pPr>
            <w:r w:rsidRPr="00EE1173">
              <w:rPr>
                <w:bCs/>
                <w:sz w:val="26"/>
                <w:szCs w:val="26"/>
                <w:lang w:val="en-US"/>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3F0E395" w14:textId="07ED5480" w:rsidR="00EE1173" w:rsidRPr="00EE1173" w:rsidRDefault="00EE1173" w:rsidP="00EE1173">
            <w:pPr>
              <w:jc w:val="center"/>
              <w:rPr>
                <w:color w:val="3D3D3D"/>
                <w:sz w:val="28"/>
                <w:szCs w:val="28"/>
                <w:lang w:val="en-US"/>
              </w:rPr>
            </w:pPr>
            <w:r w:rsidRPr="00EE1173">
              <w:rPr>
                <w:color w:val="3D3D3D"/>
                <w:sz w:val="28"/>
                <w:szCs w:val="28"/>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B57A6B2" w14:textId="4EEC6975" w:rsidR="00EE1173" w:rsidRPr="00EE1173" w:rsidRDefault="00EE1173" w:rsidP="00EE1173">
            <w:pPr>
              <w:jc w:val="center"/>
              <w:rPr>
                <w:sz w:val="28"/>
                <w:szCs w:val="28"/>
              </w:rPr>
            </w:pPr>
            <w:r w:rsidRPr="00EE1173">
              <w:rPr>
                <w:sz w:val="28"/>
                <w:szCs w:val="28"/>
              </w:rPr>
              <w:t>17/12/2025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CA2ACCB" w14:textId="6BA8DE7A" w:rsidR="00EE1173" w:rsidRPr="00057BC3" w:rsidRDefault="00EE1173" w:rsidP="00EE1173">
            <w:pPr>
              <w:jc w:val="both"/>
              <w:rPr>
                <w:bCs/>
                <w:sz w:val="28"/>
                <w:szCs w:val="28"/>
                <w:lang w:val="en-US"/>
              </w:rPr>
            </w:pPr>
            <w:r w:rsidRPr="00EE1173">
              <w:rPr>
                <w:bCs/>
                <w:sz w:val="28"/>
                <w:szCs w:val="28"/>
              </w:rPr>
              <w:t xml:space="preserve">Thông báo số 463 của Bộ Y tế Công </w:t>
            </w:r>
            <w:r w:rsidRPr="00EE1173">
              <w:rPr>
                <w:bCs/>
                <w:sz w:val="28"/>
                <w:szCs w:val="28"/>
              </w:rPr>
              <w:lastRenderedPageBreak/>
              <w:t xml:space="preserve">cộng (MOPH) với tiêu đề </w:t>
            </w:r>
            <w:r w:rsidRPr="00EE1173">
              <w:rPr>
                <w:bCs/>
                <w:sz w:val="28"/>
                <w:szCs w:val="28"/>
                <w:lang w:val="vi-VN"/>
              </w:rPr>
              <w:t>“</w:t>
            </w:r>
            <w:r w:rsidRPr="00EE1173">
              <w:rPr>
                <w:bCs/>
                <w:sz w:val="28"/>
                <w:szCs w:val="28"/>
              </w:rPr>
              <w:t>Nước đá dùng cho tiêu dùng của con người</w:t>
            </w:r>
            <w:r w:rsidRPr="00EE1173">
              <w:rPr>
                <w:bCs/>
                <w:sz w:val="28"/>
                <w:szCs w:val="28"/>
                <w:lang w:val="vi-VN"/>
              </w:rPr>
              <w: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C08691B" w14:textId="5D6AF794" w:rsidR="00EE1173" w:rsidRPr="00057BC3" w:rsidRDefault="00EE1173" w:rsidP="00EE1173">
            <w:pPr>
              <w:jc w:val="both"/>
              <w:rPr>
                <w:bCs/>
                <w:sz w:val="28"/>
                <w:szCs w:val="28"/>
                <w:lang w:val="en-US"/>
              </w:rPr>
            </w:pPr>
            <w:r w:rsidRPr="00EE1173">
              <w:rPr>
                <w:bCs/>
                <w:sz w:val="28"/>
                <w:szCs w:val="28"/>
              </w:rPr>
              <w:lastRenderedPageBreak/>
              <w:t xml:space="preserve">Dự thảo của Bộ Y tế Công cộng với tiêu đề </w:t>
            </w:r>
            <w:r w:rsidRPr="00EE1173">
              <w:rPr>
                <w:bCs/>
                <w:sz w:val="28"/>
                <w:szCs w:val="28"/>
                <w:lang w:val="vi-VN"/>
              </w:rPr>
              <w:t>“</w:t>
            </w:r>
            <w:r w:rsidRPr="00EE1173">
              <w:rPr>
                <w:bCs/>
                <w:sz w:val="28"/>
                <w:szCs w:val="28"/>
              </w:rPr>
              <w:t>Nước đá dùng cho tiêu dùng của con người</w:t>
            </w:r>
            <w:r w:rsidRPr="00EE1173">
              <w:rPr>
                <w:bCs/>
                <w:sz w:val="28"/>
                <w:szCs w:val="28"/>
                <w:lang w:val="vi-VN"/>
              </w:rPr>
              <w:t>”</w:t>
            </w:r>
            <w:r w:rsidRPr="00EE1173">
              <w:rPr>
                <w:bCs/>
                <w:sz w:val="28"/>
                <w:szCs w:val="28"/>
              </w:rPr>
              <w:t xml:space="preserve">, trước đó đã </w:t>
            </w:r>
            <w:r w:rsidRPr="00EE1173">
              <w:rPr>
                <w:bCs/>
                <w:sz w:val="28"/>
                <w:szCs w:val="28"/>
              </w:rPr>
              <w:lastRenderedPageBreak/>
              <w:t xml:space="preserve">được thông báo </w:t>
            </w:r>
            <w:r w:rsidRPr="00EE1173">
              <w:rPr>
                <w:bCs/>
                <w:sz w:val="28"/>
                <w:szCs w:val="28"/>
                <w:lang w:val="en-US"/>
              </w:rPr>
              <w:t>tại</w:t>
            </w:r>
            <w:r w:rsidRPr="00EE1173">
              <w:rPr>
                <w:bCs/>
                <w:sz w:val="28"/>
                <w:szCs w:val="28"/>
              </w:rPr>
              <w:t xml:space="preserve"> G/SPS/N/THA/786 ngày 04/02/2025, đã được công bố trên Công báo Hoàng gia vào ngày 11/12/2025 dưới dạng Thông báo số 463 của Bộ Y tế Công cộng</w:t>
            </w:r>
            <w:r w:rsidR="00057BC3">
              <w:rPr>
                <w:bCs/>
                <w:sz w:val="28"/>
                <w:szCs w:val="28"/>
                <w:lang w:val="en-US"/>
              </w:rPr>
              <w:t>.</w:t>
            </w:r>
          </w:p>
        </w:tc>
      </w:tr>
      <w:tr w:rsidR="00EE1173" w:rsidRPr="004B4994" w14:paraId="38712643"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65D198" w14:textId="165BBF22" w:rsidR="00EE1173" w:rsidRPr="00EE1173" w:rsidRDefault="00EE1173" w:rsidP="00EE1173">
            <w:pPr>
              <w:jc w:val="center"/>
              <w:rPr>
                <w:b/>
                <w:sz w:val="28"/>
                <w:szCs w:val="28"/>
              </w:rPr>
            </w:pPr>
            <w:r w:rsidRPr="00EE1173">
              <w:rPr>
                <w:bCs/>
                <w:color w:val="000000"/>
                <w:sz w:val="28"/>
                <w:szCs w:val="28"/>
                <w:lang w:val="vi-VN"/>
              </w:rPr>
              <w:lastRenderedPageBreak/>
              <w:t>55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3F212B1"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G/SPS/N/MAR/108</w:t>
            </w:r>
          </w:p>
          <w:p w14:paraId="22FE9AC4" w14:textId="58C3EAD0"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C840A27" w14:textId="73019752" w:rsidR="00EE1173" w:rsidRPr="00EE1173" w:rsidRDefault="00EE1173" w:rsidP="00EE1173">
            <w:pPr>
              <w:jc w:val="center"/>
              <w:rPr>
                <w:bCs/>
                <w:sz w:val="26"/>
                <w:szCs w:val="26"/>
                <w:lang w:val="en-US"/>
              </w:rPr>
            </w:pPr>
            <w:r w:rsidRPr="00EE1173">
              <w:rPr>
                <w:sz w:val="26"/>
                <w:szCs w:val="26"/>
                <w:lang w:val="vi-VN"/>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0862F72" w14:textId="56E46B28" w:rsidR="00EE1173" w:rsidRPr="00EE1173" w:rsidRDefault="00EE1173" w:rsidP="00EE1173">
            <w:pPr>
              <w:jc w:val="center"/>
              <w:rPr>
                <w:color w:val="3D3D3D"/>
                <w:sz w:val="28"/>
                <w:szCs w:val="28"/>
                <w:lang w:val="en-US"/>
              </w:rPr>
            </w:pPr>
            <w:r w:rsidRPr="00EE1173">
              <w:rPr>
                <w:sz w:val="28"/>
                <w:szCs w:val="28"/>
                <w:lang w:val="vi-VN"/>
              </w:rPr>
              <w:t>Ma-rốc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D6E183" w14:textId="6F321F7B" w:rsidR="00EE1173" w:rsidRPr="00EE1173" w:rsidRDefault="00EE1173" w:rsidP="00EE1173">
            <w:pPr>
              <w:jc w:val="center"/>
              <w:rPr>
                <w:sz w:val="28"/>
                <w:szCs w:val="28"/>
              </w:rPr>
            </w:pPr>
            <w:r w:rsidRPr="00EE1173">
              <w:rPr>
                <w:sz w:val="28"/>
                <w:szCs w:val="28"/>
                <w:lang w:val="vi-VN"/>
              </w:rPr>
              <w:t>12/12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C9621CC" w14:textId="486BD5DF" w:rsidR="00EE1173" w:rsidRPr="00057BC3" w:rsidRDefault="00EE1173" w:rsidP="00EE1173">
            <w:pPr>
              <w:jc w:val="both"/>
              <w:rPr>
                <w:bCs/>
                <w:sz w:val="28"/>
                <w:szCs w:val="28"/>
                <w:lang w:val="en-US"/>
              </w:rPr>
            </w:pPr>
            <w:r w:rsidRPr="00EE1173">
              <w:rPr>
                <w:sz w:val="28"/>
                <w:szCs w:val="28"/>
                <w:lang w:val="vi-VN"/>
              </w:rPr>
              <w:t>Dự thảo Nghị định về chất lượng và an toàn vệ sinh thực phẩm đối với các loại chất béo và dầu thực vật ăn được được lưu thông trên thị trường</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7CF5CF" w14:textId="77777777" w:rsidR="00EE1173" w:rsidRPr="00EE1173" w:rsidRDefault="00EE1173" w:rsidP="00EE1173">
            <w:pPr>
              <w:jc w:val="both"/>
              <w:rPr>
                <w:sz w:val="28"/>
                <w:szCs w:val="28"/>
                <w:lang w:val="vi-VN"/>
              </w:rPr>
            </w:pPr>
            <w:r w:rsidRPr="00EE1173">
              <w:rPr>
                <w:sz w:val="28"/>
                <w:szCs w:val="28"/>
              </w:rPr>
              <w:t>Nghị định số 2.25.394, ban hành ngày 27/11/2025</w:t>
            </w:r>
            <w:r w:rsidRPr="00EE1173">
              <w:rPr>
                <w:sz w:val="28"/>
                <w:szCs w:val="28"/>
                <w:lang w:val="vi-VN"/>
              </w:rPr>
              <w:t xml:space="preserve"> </w:t>
            </w:r>
            <w:r w:rsidRPr="00EE1173">
              <w:rPr>
                <w:sz w:val="28"/>
                <w:szCs w:val="28"/>
              </w:rPr>
              <w:t>quy định các tiêu chuẩn về chất lượng và an toàn vệ sinh thực phẩm đối với dầu và mỡ thực vật ăn được lưu thông trên thị trường. Nghị định xác định rõ phạm vi áp dụng, khái niệm và phân loại (dầu/mỡ nguyên chất, ép lạnh, tinh chế), tên gọi thương mại, yêu cầu lý</w:t>
            </w:r>
            <w:r w:rsidRPr="00EE1173">
              <w:rPr>
                <w:sz w:val="28"/>
                <w:szCs w:val="28"/>
                <w:lang w:val="vi-VN"/>
              </w:rPr>
              <w:t>-</w:t>
            </w:r>
            <w:r w:rsidRPr="00EE1173">
              <w:rPr>
                <w:sz w:val="28"/>
                <w:szCs w:val="28"/>
              </w:rPr>
              <w:t>hóa, điều kiện cấp phép vệ sinh đối với cơ sở sản xuất, chế biến, phân phối và trách nhiệm của nhà nhập khẩu</w:t>
            </w:r>
            <w:r w:rsidRPr="00EE1173">
              <w:rPr>
                <w:sz w:val="28"/>
                <w:szCs w:val="28"/>
                <w:lang w:val="vi-VN"/>
              </w:rPr>
              <w:t>:</w:t>
            </w:r>
          </w:p>
          <w:p w14:paraId="58EED5FF" w14:textId="77777777" w:rsidR="00EE1173" w:rsidRPr="00EE1173" w:rsidRDefault="00EE1173" w:rsidP="00EE1173">
            <w:pPr>
              <w:jc w:val="both"/>
              <w:rPr>
                <w:sz w:val="28"/>
                <w:szCs w:val="28"/>
              </w:rPr>
            </w:pPr>
            <w:r w:rsidRPr="00EE1173">
              <w:rPr>
                <w:sz w:val="28"/>
                <w:szCs w:val="28"/>
                <w:lang w:val="vi-VN"/>
              </w:rPr>
              <w:t>- Q</w:t>
            </w:r>
            <w:r w:rsidRPr="00EE1173">
              <w:rPr>
                <w:sz w:val="28"/>
                <w:szCs w:val="28"/>
              </w:rPr>
              <w:t xml:space="preserve">uy định về phụ gia được phép, dư lượng thuốc bảo vệ thực vật và chất gây ô nhiễm, đóng gói, bao bì và ghi nhãn, trong đó có yêu cầu ghi rõ “ép lạnh” và điều kiện sử dụng khi dùng để chiên rán. </w:t>
            </w:r>
          </w:p>
          <w:p w14:paraId="5D9482A2" w14:textId="77777777" w:rsidR="00EE1173" w:rsidRPr="00EE1173" w:rsidRDefault="00EE1173" w:rsidP="00EE1173">
            <w:pPr>
              <w:jc w:val="both"/>
              <w:rPr>
                <w:sz w:val="28"/>
                <w:szCs w:val="28"/>
              </w:rPr>
            </w:pPr>
            <w:r w:rsidRPr="00EE1173">
              <w:rPr>
                <w:sz w:val="28"/>
                <w:szCs w:val="28"/>
                <w:lang w:val="vi-VN"/>
              </w:rPr>
              <w:t xml:space="preserve">- </w:t>
            </w:r>
            <w:r w:rsidRPr="00EE1173">
              <w:rPr>
                <w:sz w:val="28"/>
                <w:szCs w:val="28"/>
              </w:rPr>
              <w:t xml:space="preserve">Đặc biệt, </w:t>
            </w:r>
            <w:r w:rsidRPr="00EE1173">
              <w:rPr>
                <w:sz w:val="28"/>
                <w:szCs w:val="28"/>
                <w:lang w:val="vi-VN"/>
              </w:rPr>
              <w:t>N</w:t>
            </w:r>
            <w:r w:rsidRPr="00EE1173">
              <w:rPr>
                <w:sz w:val="28"/>
                <w:szCs w:val="28"/>
              </w:rPr>
              <w:t>ghị định đặt giới hạn hợp chất phân cực tối đa 25% đối với dầu dùng để chiên, cho phép một số quy trình công nghệ (phân đoạn, hydro hóa, ester hóa liên hợp) và cấm các quy trình tái ester hóa nhất định cho mục đích dinh dưỡng</w:t>
            </w:r>
            <w:r w:rsidRPr="00EE1173">
              <w:rPr>
                <w:sz w:val="28"/>
                <w:szCs w:val="28"/>
                <w:lang w:val="vi-VN"/>
              </w:rPr>
              <w:t xml:space="preserve"> của con</w:t>
            </w:r>
            <w:r w:rsidRPr="00EE1173">
              <w:rPr>
                <w:sz w:val="28"/>
                <w:szCs w:val="28"/>
              </w:rPr>
              <w:t xml:space="preserve"> người. </w:t>
            </w:r>
          </w:p>
          <w:p w14:paraId="269B8CB1" w14:textId="25646961" w:rsidR="00EE1173" w:rsidRPr="00EE1173" w:rsidRDefault="00EE1173" w:rsidP="00EE1173">
            <w:pPr>
              <w:jc w:val="both"/>
              <w:rPr>
                <w:bCs/>
                <w:sz w:val="28"/>
                <w:szCs w:val="28"/>
              </w:rPr>
            </w:pPr>
            <w:r w:rsidRPr="00EE1173">
              <w:rPr>
                <w:sz w:val="28"/>
                <w:szCs w:val="28"/>
                <w:lang w:val="vi-VN"/>
              </w:rPr>
              <w:t xml:space="preserve">- </w:t>
            </w:r>
            <w:r w:rsidRPr="00EE1173">
              <w:rPr>
                <w:sz w:val="28"/>
                <w:szCs w:val="28"/>
              </w:rPr>
              <w:t>Nghị định không áp dụng đối với dầu ô liu, dầu Fitor, dầu Argan và các loại chất béo thực vật dạng phết (spreadable vegetable fats).</w:t>
            </w:r>
          </w:p>
        </w:tc>
      </w:tr>
      <w:tr w:rsidR="00EE1173" w:rsidRPr="004B4994" w14:paraId="46F4D76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D5A883" w14:textId="58C03D70" w:rsidR="00EE1173" w:rsidRPr="00EE1173" w:rsidRDefault="00EE1173" w:rsidP="00EE1173">
            <w:pPr>
              <w:jc w:val="center"/>
              <w:rPr>
                <w:b/>
                <w:sz w:val="28"/>
                <w:szCs w:val="28"/>
              </w:rPr>
            </w:pPr>
            <w:r w:rsidRPr="00EE1173">
              <w:rPr>
                <w:bCs/>
                <w:color w:val="000000"/>
                <w:sz w:val="28"/>
                <w:szCs w:val="28"/>
                <w:lang w:val="vi-VN"/>
              </w:rPr>
              <w:t>56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8C816A"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G/SPS/N/NZL/784</w:t>
            </w:r>
          </w:p>
          <w:p w14:paraId="66000D18" w14:textId="0A4DB0CE"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B033C58" w14:textId="31772088" w:rsidR="00EE1173" w:rsidRPr="00EE1173" w:rsidRDefault="00EE1173" w:rsidP="00EE1173">
            <w:pPr>
              <w:jc w:val="center"/>
              <w:rPr>
                <w:bCs/>
                <w:sz w:val="26"/>
                <w:szCs w:val="26"/>
                <w:lang w:val="en-US"/>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62EC1A7" w14:textId="0CA8A1DB" w:rsidR="00EE1173" w:rsidRPr="00EE1173" w:rsidRDefault="00EE1173" w:rsidP="00EE1173">
            <w:pPr>
              <w:jc w:val="center"/>
              <w:rPr>
                <w:color w:val="0F1115"/>
                <w:sz w:val="28"/>
                <w:szCs w:val="28"/>
                <w:shd w:val="clear" w:color="auto" w:fill="FFFFFF"/>
              </w:rPr>
            </w:pPr>
            <w:r w:rsidRPr="00EE1173">
              <w:rPr>
                <w:sz w:val="28"/>
                <w:szCs w:val="28"/>
                <w:lang w:val="vi-VN"/>
              </w:rPr>
              <w:t>Niu Di-lân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AC7FAA9" w14:textId="4D9B4248" w:rsidR="00EE1173" w:rsidRPr="00EE1173" w:rsidRDefault="00EE1173" w:rsidP="00EE1173">
            <w:pPr>
              <w:jc w:val="center"/>
              <w:rPr>
                <w:sz w:val="28"/>
                <w:szCs w:val="28"/>
              </w:rPr>
            </w:pPr>
            <w:r w:rsidRPr="00EE1173">
              <w:rPr>
                <w:sz w:val="28"/>
                <w:szCs w:val="28"/>
                <w:lang w:val="vi-VN"/>
              </w:rPr>
              <w:t>10/12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4E7FAD1" w14:textId="6BF8A70C" w:rsidR="00EE1173" w:rsidRPr="00057BC3" w:rsidRDefault="00EE1173" w:rsidP="00EE1173">
            <w:pPr>
              <w:jc w:val="both"/>
              <w:rPr>
                <w:bCs/>
                <w:sz w:val="28"/>
                <w:szCs w:val="28"/>
                <w:lang w:val="en-US"/>
              </w:rPr>
            </w:pPr>
            <w:r w:rsidRPr="00EE1173">
              <w:rPr>
                <w:sz w:val="28"/>
                <w:szCs w:val="28"/>
                <w:lang w:val="vi-VN"/>
              </w:rPr>
              <w:t xml:space="preserve">Tiêu chuẩn kiểm dịch nhập khẩu đối với cây có múi dùng để trồng: Bổ sung vi </w:t>
            </w:r>
            <w:r w:rsidRPr="00EE1173">
              <w:rPr>
                <w:sz w:val="28"/>
                <w:szCs w:val="28"/>
                <w:lang w:val="vi-VN"/>
              </w:rPr>
              <w:lastRenderedPageBreak/>
              <w:t>rút liên quan đến bệnh lõm vỏ trên thân cây có múi (</w:t>
            </w:r>
            <w:r w:rsidRPr="00EE1173">
              <w:rPr>
                <w:i/>
                <w:iCs/>
                <w:sz w:val="28"/>
                <w:szCs w:val="28"/>
                <w:lang w:val="vi-VN"/>
              </w:rPr>
              <w:t>Citrus concave gum-associated virus</w:t>
            </w:r>
            <w:r w:rsidRPr="00EE1173">
              <w:rPr>
                <w:sz w:val="28"/>
                <w:szCs w:val="28"/>
                <w:lang w:val="vi-VN"/>
              </w:rPr>
              <w:t xml:space="preserve"> – CCGaV) vào danh mục sinh vật gây hại được quản lý trong các yêu cầu nhập khẩu</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A67E43" w14:textId="77777777" w:rsidR="00EE1173" w:rsidRPr="00EE1173" w:rsidRDefault="00EE1173" w:rsidP="00EE1173">
            <w:pPr>
              <w:pStyle w:val="NormalWeb"/>
              <w:jc w:val="both"/>
              <w:rPr>
                <w:color w:val="000000"/>
                <w:sz w:val="28"/>
                <w:szCs w:val="28"/>
                <w:lang w:val="vi-VN"/>
              </w:rPr>
            </w:pPr>
            <w:r w:rsidRPr="00EE1173">
              <w:rPr>
                <w:sz w:val="28"/>
                <w:szCs w:val="28"/>
                <w:lang w:val="vi-VN"/>
              </w:rPr>
              <w:lastRenderedPageBreak/>
              <w:t>Niu Di-lân</w:t>
            </w:r>
            <w:r w:rsidRPr="00EE1173">
              <w:rPr>
                <w:color w:val="000000"/>
                <w:sz w:val="28"/>
                <w:szCs w:val="28"/>
                <w:lang w:val="vi-VN"/>
              </w:rPr>
              <w:t xml:space="preserve"> </w:t>
            </w:r>
            <w:bookmarkStart w:id="32" w:name="_Hlk218705091"/>
            <w:r w:rsidRPr="00EE1173">
              <w:rPr>
                <w:color w:val="000000"/>
                <w:sz w:val="28"/>
                <w:szCs w:val="28"/>
                <w:lang w:val="vi-VN"/>
              </w:rPr>
              <w:t xml:space="preserve">ban hành Tiêu chuẩn Sức khỏe </w:t>
            </w:r>
            <w:r w:rsidRPr="00EE1173">
              <w:rPr>
                <w:color w:val="000000"/>
                <w:sz w:val="28"/>
                <w:szCs w:val="28"/>
                <w:lang w:val="en-US"/>
              </w:rPr>
              <w:t>n</w:t>
            </w:r>
            <w:r w:rsidRPr="00EE1173">
              <w:rPr>
                <w:color w:val="000000"/>
                <w:sz w:val="28"/>
                <w:szCs w:val="28"/>
                <w:lang w:val="vi-VN"/>
              </w:rPr>
              <w:t>hập khẩu: Cây cam quýt để trồng</w:t>
            </w:r>
            <w:bookmarkEnd w:id="32"/>
            <w:r w:rsidRPr="00EE1173">
              <w:rPr>
                <w:color w:val="000000"/>
                <w:sz w:val="28"/>
                <w:szCs w:val="28"/>
                <w:lang w:val="vi-VN"/>
              </w:rPr>
              <w:t xml:space="preserve"> 2025 (IHS: Citrus Plants for Planting 2025), do Bộ Công nghiệp Cơ bản (MPI) ban hành theo Đạo luật An ninh Sinh </w:t>
            </w:r>
            <w:r w:rsidRPr="00EE1173">
              <w:rPr>
                <w:color w:val="000000"/>
                <w:sz w:val="28"/>
                <w:szCs w:val="28"/>
                <w:lang w:val="vi-VN"/>
              </w:rPr>
              <w:lastRenderedPageBreak/>
              <w:t>học 1993, có hiệu lực từ 09/12/2025.</w:t>
            </w:r>
          </w:p>
          <w:p w14:paraId="0646B486" w14:textId="77777777" w:rsidR="00EE1173" w:rsidRPr="00EE1173" w:rsidRDefault="00EE1173" w:rsidP="00EE1173">
            <w:pPr>
              <w:pStyle w:val="NormalWeb"/>
              <w:jc w:val="both"/>
              <w:rPr>
                <w:color w:val="000000"/>
                <w:sz w:val="28"/>
                <w:szCs w:val="28"/>
              </w:rPr>
            </w:pPr>
            <w:r w:rsidRPr="00EE1173">
              <w:rPr>
                <w:color w:val="000000"/>
                <w:sz w:val="28"/>
                <w:szCs w:val="28"/>
                <w:lang w:val="vi-VN"/>
              </w:rPr>
              <w:t>1</w:t>
            </w:r>
            <w:r w:rsidRPr="00EE1173">
              <w:rPr>
                <w:color w:val="000000"/>
                <w:sz w:val="28"/>
                <w:szCs w:val="28"/>
              </w:rPr>
              <w:t>. Sửa đổi, bổ sung quan trọng</w:t>
            </w:r>
          </w:p>
          <w:p w14:paraId="61882689"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Bổ sung </w:t>
            </w:r>
            <w:r w:rsidRPr="00EE1173">
              <w:rPr>
                <w:i/>
                <w:iCs/>
                <w:color w:val="000000"/>
                <w:sz w:val="28"/>
                <w:szCs w:val="28"/>
              </w:rPr>
              <w:t>Citrus concave gum-associated virus</w:t>
            </w:r>
            <w:r w:rsidRPr="00EE1173">
              <w:rPr>
                <w:color w:val="000000"/>
                <w:sz w:val="28"/>
                <w:szCs w:val="28"/>
              </w:rPr>
              <w:t xml:space="preserve"> (CCGaV) vào danh sách sinh vật gây hại phải kiểm soát.</w:t>
            </w:r>
          </w:p>
          <w:p w14:paraId="3F3B35E7"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CCGaV được đưa vào:</w:t>
            </w:r>
          </w:p>
          <w:p w14:paraId="5D8FBA7B"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Phụ lục 1: Danh sách sinh vật gây hại phải kiểm soát.</w:t>
            </w:r>
          </w:p>
          <w:p w14:paraId="6DF1D92C"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Phụ lục 2: Yêu cầu kiểm tra bắt buộc.</w:t>
            </w:r>
          </w:p>
          <w:p w14:paraId="72255AAD"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Phương pháp xét nghiệm bắt buộc: PCR hoặc HTS (High Throughput Sequencing).</w:t>
            </w:r>
          </w:p>
          <w:p w14:paraId="1E149C0E" w14:textId="77777777" w:rsidR="00EE1173" w:rsidRPr="00EE1173" w:rsidRDefault="00EE1173" w:rsidP="00EE1173">
            <w:pPr>
              <w:pStyle w:val="NormalWeb"/>
              <w:jc w:val="both"/>
              <w:rPr>
                <w:color w:val="000000"/>
                <w:sz w:val="28"/>
                <w:szCs w:val="28"/>
              </w:rPr>
            </w:pPr>
            <w:r w:rsidRPr="00EE1173">
              <w:rPr>
                <w:color w:val="000000"/>
                <w:sz w:val="28"/>
                <w:szCs w:val="28"/>
                <w:lang w:val="vi-VN"/>
              </w:rPr>
              <w:t>2</w:t>
            </w:r>
            <w:r w:rsidRPr="00EE1173">
              <w:rPr>
                <w:color w:val="000000"/>
                <w:sz w:val="28"/>
                <w:szCs w:val="28"/>
              </w:rPr>
              <w:t>. Phạm vi áp dụng</w:t>
            </w:r>
          </w:p>
          <w:p w14:paraId="17B38CA5"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 </w:t>
            </w:r>
            <w:r w:rsidRPr="00EE1173">
              <w:rPr>
                <w:color w:val="000000"/>
                <w:sz w:val="28"/>
                <w:szCs w:val="28"/>
              </w:rPr>
              <w:t>Áp dụng cho các loài và giống lai của:</w:t>
            </w:r>
            <w:r w:rsidRPr="00EE1173">
              <w:rPr>
                <w:color w:val="000000"/>
                <w:sz w:val="28"/>
                <w:szCs w:val="28"/>
                <w:lang w:val="vi-VN"/>
              </w:rPr>
              <w:t xml:space="preserve"> </w:t>
            </w:r>
            <w:r w:rsidRPr="00EE1173">
              <w:rPr>
                <w:i/>
                <w:iCs/>
                <w:color w:val="000000"/>
                <w:sz w:val="28"/>
                <w:szCs w:val="28"/>
              </w:rPr>
              <w:t>Citrus</w:t>
            </w:r>
            <w:r w:rsidRPr="00EE1173">
              <w:rPr>
                <w:color w:val="000000"/>
                <w:sz w:val="28"/>
                <w:szCs w:val="28"/>
                <w:lang w:val="vi-VN"/>
              </w:rPr>
              <w:t xml:space="preserve">, </w:t>
            </w:r>
            <w:r w:rsidRPr="00EE1173">
              <w:rPr>
                <w:i/>
                <w:iCs/>
                <w:color w:val="000000"/>
                <w:sz w:val="28"/>
                <w:szCs w:val="28"/>
              </w:rPr>
              <w:t>Fortunella</w:t>
            </w:r>
            <w:r w:rsidRPr="00EE1173">
              <w:rPr>
                <w:color w:val="000000"/>
                <w:sz w:val="28"/>
                <w:szCs w:val="28"/>
                <w:lang w:val="vi-VN"/>
              </w:rPr>
              <w:t xml:space="preserve">, </w:t>
            </w:r>
            <w:r w:rsidRPr="00EE1173">
              <w:rPr>
                <w:i/>
                <w:iCs/>
                <w:color w:val="000000"/>
                <w:sz w:val="28"/>
                <w:szCs w:val="28"/>
              </w:rPr>
              <w:t>Poncirus</w:t>
            </w:r>
            <w:r w:rsidRPr="00EE1173">
              <w:rPr>
                <w:i/>
                <w:iCs/>
                <w:color w:val="000000"/>
                <w:sz w:val="28"/>
                <w:szCs w:val="28"/>
                <w:lang w:val="vi-VN"/>
              </w:rPr>
              <w:t>.</w:t>
            </w:r>
          </w:p>
          <w:p w14:paraId="5E275B53"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Mục đích: sử dụng để trồng.</w:t>
            </w:r>
          </w:p>
          <w:p w14:paraId="26E760A3" w14:textId="77777777" w:rsidR="00EE1173" w:rsidRPr="00EE1173" w:rsidRDefault="00EE1173" w:rsidP="00EE1173">
            <w:pPr>
              <w:pStyle w:val="NormalWeb"/>
              <w:jc w:val="both"/>
              <w:rPr>
                <w:color w:val="000000"/>
                <w:sz w:val="28"/>
                <w:szCs w:val="28"/>
              </w:rPr>
            </w:pPr>
            <w:r w:rsidRPr="00EE1173">
              <w:rPr>
                <w:color w:val="000000"/>
                <w:sz w:val="28"/>
                <w:szCs w:val="28"/>
                <w:lang w:val="vi-VN"/>
              </w:rPr>
              <w:t>3</w:t>
            </w:r>
            <w:r w:rsidRPr="00EE1173">
              <w:rPr>
                <w:color w:val="000000"/>
                <w:sz w:val="28"/>
                <w:szCs w:val="28"/>
              </w:rPr>
              <w:t>. Các loại hàng hóa được phép nhập khẩu</w:t>
            </w:r>
          </w:p>
          <w:p w14:paraId="15730CC2"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Cành ghép/cành giâm không lá (leafless budwood/cuttings).</w:t>
            </w:r>
          </w:p>
          <w:p w14:paraId="79BD2326"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Cây nuôi cấy mô (plants in vitro).</w:t>
            </w:r>
          </w:p>
          <w:p w14:paraId="67FA5D3E" w14:textId="77777777" w:rsidR="00EE1173" w:rsidRPr="00EE1173" w:rsidRDefault="00EE1173" w:rsidP="00EE1173">
            <w:pPr>
              <w:pStyle w:val="NormalWeb"/>
              <w:jc w:val="both"/>
              <w:rPr>
                <w:color w:val="000000"/>
                <w:sz w:val="28"/>
                <w:szCs w:val="28"/>
              </w:rPr>
            </w:pPr>
            <w:r w:rsidRPr="00EE1173">
              <w:rPr>
                <w:color w:val="000000"/>
                <w:sz w:val="28"/>
                <w:szCs w:val="28"/>
                <w:lang w:val="vi-VN"/>
              </w:rPr>
              <w:t>4</w:t>
            </w:r>
            <w:r w:rsidRPr="00EE1173">
              <w:rPr>
                <w:color w:val="000000"/>
                <w:sz w:val="28"/>
                <w:szCs w:val="28"/>
              </w:rPr>
              <w:t>. Yêu cầu kiểm tra và xét nghiệm bắt buộc</w:t>
            </w:r>
          </w:p>
          <w:p w14:paraId="0AD7F7DB"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Tất cả cây phải được sàng lọc đối với các sinh vật gây hại trong Phụ lục 1.</w:t>
            </w:r>
          </w:p>
          <w:p w14:paraId="1A4C485B"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Xét nghiệm bắt buộc đối với các sinh vật gây hại trong Phụ lục 2, kể cả khi không có triệu chứng.</w:t>
            </w:r>
          </w:p>
          <w:p w14:paraId="7B807C95"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Mẫu xét nghiệm:</w:t>
            </w:r>
          </w:p>
          <w:p w14:paraId="0B3862CF"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Lấy trong mùa sinh trưởng thứ nhất và thứ hai; và/hoặc</w:t>
            </w:r>
          </w:p>
          <w:p w14:paraId="0D334A49"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 xml:space="preserve">Lấy khi cây vừa đến </w:t>
            </w:r>
            <w:r w:rsidRPr="00EE1173">
              <w:rPr>
                <w:sz w:val="28"/>
                <w:szCs w:val="28"/>
                <w:lang w:val="vi-VN"/>
              </w:rPr>
              <w:t>Niu Di-lân</w:t>
            </w:r>
            <w:r w:rsidRPr="00EE1173">
              <w:rPr>
                <w:color w:val="000000"/>
                <w:sz w:val="28"/>
                <w:szCs w:val="28"/>
                <w:lang w:val="vi-VN"/>
              </w:rPr>
              <w:t xml:space="preserve"> </w:t>
            </w:r>
            <w:r w:rsidRPr="00EE1173">
              <w:rPr>
                <w:color w:val="000000"/>
                <w:sz w:val="28"/>
                <w:szCs w:val="28"/>
              </w:rPr>
              <w:t>(đối với cành giâm).</w:t>
            </w:r>
          </w:p>
          <w:p w14:paraId="03B59702"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Cho phép gộp mẫu:</w:t>
            </w:r>
            <w:r w:rsidRPr="00EE1173">
              <w:rPr>
                <w:color w:val="000000"/>
                <w:sz w:val="28"/>
                <w:szCs w:val="28"/>
                <w:lang w:val="vi-VN"/>
              </w:rPr>
              <w:t xml:space="preserve"> </w:t>
            </w:r>
            <w:r w:rsidRPr="00EE1173">
              <w:rPr>
                <w:color w:val="000000"/>
                <w:sz w:val="28"/>
                <w:szCs w:val="28"/>
              </w:rPr>
              <w:t xml:space="preserve">Tối đa 5 cây cùng loài cho </w:t>
            </w:r>
            <w:r w:rsidRPr="00EE1173">
              <w:rPr>
                <w:color w:val="000000"/>
                <w:sz w:val="28"/>
                <w:szCs w:val="28"/>
              </w:rPr>
              <w:lastRenderedPageBreak/>
              <w:t>một mẫu PCR hoặc HTS.</w:t>
            </w:r>
          </w:p>
          <w:p w14:paraId="686EDBF3" w14:textId="77777777" w:rsidR="00EE1173" w:rsidRPr="00EE1173" w:rsidRDefault="00EE1173" w:rsidP="00EE1173">
            <w:pPr>
              <w:pStyle w:val="NormalWeb"/>
              <w:jc w:val="both"/>
              <w:rPr>
                <w:color w:val="000000"/>
                <w:sz w:val="28"/>
                <w:szCs w:val="28"/>
              </w:rPr>
            </w:pPr>
            <w:r w:rsidRPr="00EE1173">
              <w:rPr>
                <w:color w:val="000000"/>
                <w:sz w:val="28"/>
                <w:szCs w:val="28"/>
                <w:lang w:val="vi-VN"/>
              </w:rPr>
              <w:t>5</w:t>
            </w:r>
            <w:r w:rsidRPr="00EE1173">
              <w:rPr>
                <w:color w:val="000000"/>
                <w:sz w:val="28"/>
                <w:szCs w:val="28"/>
              </w:rPr>
              <w:t>. Xử lý trước khi xuất khẩu (đối với cành giâm không lá)</w:t>
            </w:r>
          </w:p>
          <w:p w14:paraId="7FF8EA44"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Bắt buộc xử lý côn trùng và ve bét trước khi xuất khẩu.</w:t>
            </w:r>
          </w:p>
          <w:p w14:paraId="0B402F9D"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Áp dụng các biện pháp đã được MPI phê duyệt:</w:t>
            </w:r>
          </w:p>
          <w:p w14:paraId="386F45B8"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Xử lý bằng Methyl Bromide; hoặc</w:t>
            </w:r>
          </w:p>
          <w:p w14:paraId="1FD279B7"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Xử lý hóa học (nhúng/phun) bằng các hoạt chất cho phép.</w:t>
            </w:r>
          </w:p>
          <w:p w14:paraId="68941B19" w14:textId="77777777" w:rsidR="00EE1173" w:rsidRPr="00EE1173" w:rsidRDefault="00EE1173" w:rsidP="00EE1173">
            <w:pPr>
              <w:pStyle w:val="NormalWeb"/>
              <w:jc w:val="both"/>
              <w:rPr>
                <w:color w:val="000000"/>
                <w:sz w:val="28"/>
                <w:szCs w:val="28"/>
              </w:rPr>
            </w:pPr>
            <w:r w:rsidRPr="00EE1173">
              <w:rPr>
                <w:color w:val="000000"/>
                <w:sz w:val="28"/>
                <w:szCs w:val="28"/>
                <w:lang w:val="vi-VN"/>
              </w:rPr>
              <w:t>6</w:t>
            </w:r>
            <w:r w:rsidRPr="00EE1173">
              <w:rPr>
                <w:color w:val="000000"/>
                <w:sz w:val="28"/>
                <w:szCs w:val="28"/>
              </w:rPr>
              <w:t>. Kiểm dịch sau nhập khẩu (PEQ</w:t>
            </w:r>
            <w:r w:rsidRPr="00EE1173">
              <w:rPr>
                <w:color w:val="000000"/>
                <w:sz w:val="28"/>
                <w:szCs w:val="28"/>
                <w:lang w:val="vi-VN"/>
              </w:rPr>
              <w:t xml:space="preserve">): </w:t>
            </w:r>
            <w:r w:rsidRPr="00EE1173">
              <w:rPr>
                <w:color w:val="000000"/>
                <w:sz w:val="28"/>
                <w:szCs w:val="28"/>
              </w:rPr>
              <w:t>Tùy thuộc nguồn gốc nhập khẩu:</w:t>
            </w:r>
          </w:p>
          <w:p w14:paraId="14E08213"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Từ cơ sở nước ngoài được MPI phê duyệt:</w:t>
            </w:r>
          </w:p>
          <w:p w14:paraId="03EACD47"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 </w:t>
            </w:r>
            <w:r w:rsidRPr="00EE1173">
              <w:rPr>
                <w:color w:val="000000"/>
                <w:sz w:val="28"/>
                <w:szCs w:val="28"/>
              </w:rPr>
              <w:t>Tối thiểu 8 tháng (240 ngày)</w:t>
            </w:r>
            <w:r w:rsidRPr="00EE1173">
              <w:rPr>
                <w:color w:val="000000"/>
                <w:sz w:val="28"/>
                <w:szCs w:val="28"/>
                <w:lang w:val="vi-VN"/>
              </w:rPr>
              <w:t>;</w:t>
            </w:r>
          </w:p>
          <w:p w14:paraId="61D1BD03"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 </w:t>
            </w:r>
            <w:r w:rsidRPr="00EE1173">
              <w:rPr>
                <w:color w:val="000000"/>
                <w:sz w:val="28"/>
                <w:szCs w:val="28"/>
              </w:rPr>
              <w:t>Nhà kính kiểm dịch cấp 3A</w:t>
            </w:r>
            <w:r w:rsidRPr="00EE1173">
              <w:rPr>
                <w:color w:val="000000"/>
                <w:sz w:val="28"/>
                <w:szCs w:val="28"/>
                <w:lang w:val="vi-VN"/>
              </w:rPr>
              <w:t>;</w:t>
            </w:r>
          </w:p>
          <w:p w14:paraId="464CF9FA"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Bao gồm ít nhất 1 mùa sinh trưởng.</w:t>
            </w:r>
          </w:p>
          <w:p w14:paraId="121EB627" w14:textId="77777777" w:rsidR="00EE1173" w:rsidRPr="00EE1173" w:rsidRDefault="00EE1173" w:rsidP="00EE1173">
            <w:pPr>
              <w:pStyle w:val="NormalWeb"/>
              <w:jc w:val="both"/>
              <w:rPr>
                <w:color w:val="000000"/>
                <w:sz w:val="28"/>
                <w:szCs w:val="28"/>
              </w:rPr>
            </w:pPr>
            <w:r w:rsidRPr="00EE1173">
              <w:rPr>
                <w:color w:val="000000"/>
                <w:sz w:val="28"/>
                <w:szCs w:val="28"/>
                <w:lang w:val="vi-VN"/>
              </w:rPr>
              <w:t xml:space="preserve">- </w:t>
            </w:r>
            <w:r w:rsidRPr="00EE1173">
              <w:rPr>
                <w:color w:val="000000"/>
                <w:sz w:val="28"/>
                <w:szCs w:val="28"/>
              </w:rPr>
              <w:t>Từ các nguồn khác:</w:t>
            </w:r>
          </w:p>
          <w:p w14:paraId="3F3EB0D6"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 </w:t>
            </w:r>
            <w:r w:rsidRPr="00EE1173">
              <w:rPr>
                <w:color w:val="000000"/>
                <w:sz w:val="28"/>
                <w:szCs w:val="28"/>
              </w:rPr>
              <w:t>Tối thiểu 17 tháng (510 ngày)</w:t>
            </w:r>
            <w:r w:rsidRPr="00EE1173">
              <w:rPr>
                <w:color w:val="000000"/>
                <w:sz w:val="28"/>
                <w:szCs w:val="28"/>
                <w:lang w:val="vi-VN"/>
              </w:rPr>
              <w:t>;</w:t>
            </w:r>
          </w:p>
          <w:p w14:paraId="6312E432" w14:textId="77777777" w:rsidR="00EE1173" w:rsidRPr="00EE1173" w:rsidRDefault="00EE1173" w:rsidP="00EE1173">
            <w:pPr>
              <w:pStyle w:val="NormalWeb"/>
              <w:jc w:val="both"/>
              <w:rPr>
                <w:color w:val="000000"/>
                <w:sz w:val="28"/>
                <w:szCs w:val="28"/>
                <w:lang w:val="vi-VN"/>
              </w:rPr>
            </w:pPr>
            <w:r w:rsidRPr="00EE1173">
              <w:rPr>
                <w:color w:val="000000"/>
                <w:sz w:val="28"/>
                <w:szCs w:val="28"/>
                <w:lang w:val="vi-VN"/>
              </w:rPr>
              <w:t xml:space="preserve">+ </w:t>
            </w:r>
            <w:r w:rsidRPr="00EE1173">
              <w:rPr>
                <w:color w:val="000000"/>
                <w:sz w:val="28"/>
                <w:szCs w:val="28"/>
              </w:rPr>
              <w:t>Nhà kính kiểm dịch cấp 3B</w:t>
            </w:r>
            <w:r w:rsidRPr="00EE1173">
              <w:rPr>
                <w:color w:val="000000"/>
                <w:sz w:val="28"/>
                <w:szCs w:val="28"/>
                <w:lang w:val="vi-VN"/>
              </w:rPr>
              <w:t>;</w:t>
            </w:r>
          </w:p>
          <w:p w14:paraId="728DDA19" w14:textId="66C945ED" w:rsidR="00EE1173" w:rsidRPr="00EE1173" w:rsidRDefault="00EE1173" w:rsidP="00EE1173">
            <w:pPr>
              <w:jc w:val="both"/>
              <w:rPr>
                <w:bCs/>
                <w:sz w:val="28"/>
                <w:szCs w:val="28"/>
              </w:rPr>
            </w:pPr>
            <w:r w:rsidRPr="00EE1173">
              <w:rPr>
                <w:color w:val="000000"/>
                <w:sz w:val="28"/>
                <w:szCs w:val="28"/>
                <w:lang w:val="vi-VN"/>
              </w:rPr>
              <w:t xml:space="preserve">+ </w:t>
            </w:r>
            <w:r w:rsidRPr="00EE1173">
              <w:rPr>
                <w:color w:val="000000"/>
                <w:sz w:val="28"/>
                <w:szCs w:val="28"/>
              </w:rPr>
              <w:t>Bao gồm 2 mùa sinh trưởng rõ rệt.</w:t>
            </w:r>
            <w:r w:rsidRPr="00EE1173">
              <w:rPr>
                <w:color w:val="000000"/>
                <w:sz w:val="28"/>
                <w:szCs w:val="28"/>
                <w:lang w:val="vi-VN"/>
              </w:rPr>
              <w:t xml:space="preserve"> </w:t>
            </w:r>
          </w:p>
        </w:tc>
      </w:tr>
      <w:tr w:rsidR="00EE1173" w:rsidRPr="004B4994" w14:paraId="12EE8CA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F99BF6" w14:textId="6201D378" w:rsidR="00EE1173" w:rsidRPr="00EE1173" w:rsidRDefault="00EE1173" w:rsidP="00EE1173">
            <w:pPr>
              <w:jc w:val="center"/>
              <w:rPr>
                <w:b/>
                <w:sz w:val="28"/>
                <w:szCs w:val="28"/>
              </w:rPr>
            </w:pPr>
            <w:r w:rsidRPr="00EE1173">
              <w:rPr>
                <w:bCs/>
                <w:color w:val="000000"/>
                <w:sz w:val="28"/>
                <w:szCs w:val="28"/>
                <w:lang w:val="vi-VN"/>
              </w:rPr>
              <w:lastRenderedPageBreak/>
              <w:t>57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417224C" w14:textId="77777777"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G/SPS/N/GBR/100</w:t>
            </w:r>
          </w:p>
          <w:p w14:paraId="4B56B7DA" w14:textId="768B8D7B"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D80C65" w14:textId="6B7659C8" w:rsidR="00EE1173" w:rsidRPr="00EE1173" w:rsidRDefault="00EE1173" w:rsidP="00EE1173">
            <w:pPr>
              <w:jc w:val="center"/>
              <w:rPr>
                <w:bCs/>
                <w:sz w:val="26"/>
                <w:szCs w:val="26"/>
                <w:lang w:val="vi-VN"/>
              </w:rPr>
            </w:pPr>
            <w:r w:rsidRPr="00EE1173">
              <w:rPr>
                <w:bCs/>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60759A" w14:textId="7ED0BE65" w:rsidR="00EE1173" w:rsidRPr="00EE1173" w:rsidRDefault="00EE1173" w:rsidP="00EE1173">
            <w:pPr>
              <w:jc w:val="center"/>
              <w:rPr>
                <w:color w:val="3D3D3D"/>
                <w:sz w:val="28"/>
                <w:szCs w:val="28"/>
                <w:lang w:val="en-US"/>
              </w:rPr>
            </w:pPr>
            <w:r w:rsidRPr="00EE1173">
              <w:rPr>
                <w:color w:val="3D3D3D"/>
                <w:sz w:val="28"/>
                <w:szCs w:val="28"/>
                <w:lang w:val="en-US"/>
              </w:rPr>
              <w:t>Vương Quốc Anh</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68C78E6" w14:textId="121A4575" w:rsidR="00EE1173" w:rsidRPr="00EE1173" w:rsidRDefault="00EE1173" w:rsidP="00EE1173">
            <w:pPr>
              <w:jc w:val="center"/>
              <w:rPr>
                <w:sz w:val="28"/>
                <w:szCs w:val="28"/>
              </w:rPr>
            </w:pPr>
            <w:r w:rsidRPr="00EE1173">
              <w:rPr>
                <w:bCs/>
                <w:sz w:val="28"/>
                <w:szCs w:val="28"/>
                <w:lang w:val="en-US"/>
              </w:rPr>
              <w:t>09</w:t>
            </w:r>
            <w:r w:rsidRPr="00EE1173">
              <w:rPr>
                <w:bCs/>
                <w:sz w:val="28"/>
                <w:szCs w:val="28"/>
              </w:rPr>
              <w:t>/1</w:t>
            </w:r>
            <w:r w:rsidRPr="00EE1173">
              <w:rPr>
                <w:bCs/>
                <w:sz w:val="28"/>
                <w:szCs w:val="28"/>
                <w:lang w:val="en-US"/>
              </w:rPr>
              <w:t>2</w:t>
            </w:r>
            <w:r w:rsidRPr="00EE1173">
              <w:rPr>
                <w:bCs/>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606F561" w14:textId="06F73C94" w:rsidR="00EE1173" w:rsidRPr="00EE1173" w:rsidRDefault="00EE1173" w:rsidP="00EE1173">
            <w:pPr>
              <w:jc w:val="both"/>
              <w:rPr>
                <w:bCs/>
                <w:sz w:val="28"/>
                <w:szCs w:val="28"/>
                <w:lang w:val="vi-VN"/>
              </w:rPr>
            </w:pPr>
            <w:r w:rsidRPr="00EE1173">
              <w:rPr>
                <w:bCs/>
                <w:sz w:val="28"/>
                <w:szCs w:val="28"/>
              </w:rPr>
              <w:t xml:space="preserve">Quy định năm 2025 về Kiểm soát chính thức (Nhập khẩu thực phẩm và thức ăn chăn nuôi không có nguồn gốc động vật có nguy cơ cao) (Sửa đổi Quy định thực thi của Ủy ban năm 2019/1793) (Anh); Quy định sửa </w:t>
            </w:r>
            <w:r w:rsidRPr="00EE1173">
              <w:rPr>
                <w:bCs/>
                <w:sz w:val="28"/>
                <w:szCs w:val="28"/>
              </w:rPr>
              <w:lastRenderedPageBreak/>
              <w:t>đổi năm 2025 về Kiểm soát chính thức (Nhập khẩu thực phẩm và thức ăn chăn nuôi không có nguồn gốc động vật có nguy cơ cao) (Scotland);</w:t>
            </w:r>
            <w:r w:rsidRPr="00EE1173">
              <w:rPr>
                <w:bCs/>
                <w:sz w:val="28"/>
                <w:szCs w:val="28"/>
              </w:rPr>
              <w:br/>
              <w:t>Quy định năm 2025 về Kiểm soát chính thức (Nhập khẩu thực phẩm và thức ăn chăn nuôi không có nguồn gốc động vật có nguy cơ cao) (Sửa đổi Quy định thực thi (EU) 2019/1793) (Xứ Wales).</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5DFE8B9" w14:textId="77777777" w:rsidR="00EE1173" w:rsidRPr="00EE1173" w:rsidRDefault="00EE1173" w:rsidP="00EE1173">
            <w:pPr>
              <w:jc w:val="both"/>
              <w:rPr>
                <w:bCs/>
                <w:sz w:val="28"/>
                <w:szCs w:val="28"/>
              </w:rPr>
            </w:pPr>
            <w:r w:rsidRPr="00EE1173">
              <w:rPr>
                <w:bCs/>
                <w:sz w:val="28"/>
                <w:szCs w:val="28"/>
              </w:rPr>
              <w:lastRenderedPageBreak/>
              <w:t>Thông báo G/SPS/N/GBR/100 ngày 25/6/2025 liên quan đến việc tạm thời tăng cường các biện pháp kiểm soát chính thức áp dụng đối với một số thực phẩm và thức ăn chăn nuôi không có nguồn gốc động vật nhập khẩu vào Vương quốc Anh (Great Britain) từ các quốc gia được liệt kê tại Phụ lục I và II của Quy định 2019/1793 (đã được nội luật hóa).</w:t>
            </w:r>
          </w:p>
          <w:p w14:paraId="59EFE310" w14:textId="77777777" w:rsidR="00EE1173" w:rsidRPr="00EE1173" w:rsidRDefault="00EE1173" w:rsidP="00EE1173">
            <w:pPr>
              <w:jc w:val="both"/>
              <w:rPr>
                <w:bCs/>
                <w:sz w:val="28"/>
                <w:szCs w:val="28"/>
                <w:lang w:val="en-US"/>
              </w:rPr>
            </w:pPr>
            <w:bookmarkStart w:id="33" w:name="_Hlk218705328"/>
            <w:r w:rsidRPr="00EE1173">
              <w:rPr>
                <w:bCs/>
                <w:sz w:val="28"/>
                <w:szCs w:val="28"/>
              </w:rPr>
              <w:t>Danh mục một</w:t>
            </w:r>
            <w:r w:rsidRPr="00EE1173">
              <w:rPr>
                <w:bCs/>
                <w:sz w:val="28"/>
                <w:szCs w:val="28"/>
                <w:lang w:val="vi-VN"/>
              </w:rPr>
              <w:t xml:space="preserve"> số sản phẩm</w:t>
            </w:r>
            <w:r w:rsidRPr="00EE1173">
              <w:rPr>
                <w:bCs/>
                <w:sz w:val="28"/>
                <w:szCs w:val="28"/>
              </w:rPr>
              <w:t xml:space="preserve"> bị tăng cường kiểm tra tại biên giới</w:t>
            </w:r>
            <w:bookmarkEnd w:id="33"/>
            <w:r w:rsidRPr="00EE1173">
              <w:rPr>
                <w:bCs/>
                <w:sz w:val="28"/>
                <w:szCs w:val="28"/>
                <w:lang w:val="en-US"/>
              </w:rPr>
              <w:t>, cụ thể hàng hóa của Việt Nam được quy định như sau:</w:t>
            </w:r>
          </w:p>
          <w:tbl>
            <w:tblPr>
              <w:tblW w:w="5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45"/>
              <w:gridCol w:w="1346"/>
              <w:gridCol w:w="992"/>
              <w:gridCol w:w="1276"/>
              <w:gridCol w:w="1134"/>
            </w:tblGrid>
            <w:tr w:rsidR="00EE1173" w:rsidRPr="00EE1173" w14:paraId="25273CB0" w14:textId="77777777" w:rsidTr="00FA78CA">
              <w:trPr>
                <w:trHeight w:val="1224"/>
              </w:trPr>
              <w:tc>
                <w:tcPr>
                  <w:tcW w:w="745" w:type="dxa"/>
                  <w:shd w:val="clear" w:color="auto" w:fill="FFFFFF"/>
                  <w:vAlign w:val="center"/>
                  <w:hideMark/>
                </w:tcPr>
                <w:p w14:paraId="62E6BF31" w14:textId="77777777" w:rsidR="00EE1173" w:rsidRPr="00EE1173" w:rsidRDefault="00EE1173" w:rsidP="00EE1173">
                  <w:pPr>
                    <w:widowControl/>
                    <w:jc w:val="center"/>
                    <w:rPr>
                      <w:color w:val="303030"/>
                      <w:sz w:val="24"/>
                      <w:szCs w:val="24"/>
                      <w:lang w:val="vi-VN" w:eastAsia="ja-JP"/>
                    </w:rPr>
                  </w:pPr>
                  <w:r w:rsidRPr="00EE1173">
                    <w:rPr>
                      <w:color w:val="303030"/>
                      <w:sz w:val="24"/>
                      <w:szCs w:val="24"/>
                      <w:lang w:val="vi-VN" w:eastAsia="ja-JP"/>
                    </w:rPr>
                    <w:lastRenderedPageBreak/>
                    <w:t>Sản phẩm</w:t>
                  </w:r>
                </w:p>
              </w:tc>
              <w:tc>
                <w:tcPr>
                  <w:tcW w:w="1346" w:type="dxa"/>
                  <w:shd w:val="clear" w:color="auto" w:fill="FFFFFF"/>
                  <w:vAlign w:val="center"/>
                  <w:hideMark/>
                </w:tcPr>
                <w:p w14:paraId="4941A79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Mô tả sản phẩm</w:t>
                  </w:r>
                </w:p>
              </w:tc>
              <w:tc>
                <w:tcPr>
                  <w:tcW w:w="992" w:type="dxa"/>
                  <w:shd w:val="clear" w:color="auto" w:fill="FFFFFF"/>
                  <w:vAlign w:val="center"/>
                  <w:hideMark/>
                </w:tcPr>
                <w:p w14:paraId="76C76887"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Mã HS</w:t>
                  </w:r>
                </w:p>
              </w:tc>
              <w:tc>
                <w:tcPr>
                  <w:tcW w:w="1276" w:type="dxa"/>
                  <w:shd w:val="clear" w:color="auto" w:fill="FFFFFF"/>
                  <w:vAlign w:val="center"/>
                  <w:hideMark/>
                </w:tcPr>
                <w:p w14:paraId="5B01FBFA"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Mối nguy</w:t>
                  </w:r>
                </w:p>
              </w:tc>
              <w:tc>
                <w:tcPr>
                  <w:tcW w:w="1134" w:type="dxa"/>
                  <w:shd w:val="clear" w:color="auto" w:fill="FFFFFF"/>
                  <w:vAlign w:val="center"/>
                  <w:hideMark/>
                </w:tcPr>
                <w:p w14:paraId="762C8640"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Tần suất kiểm tra (%)</w:t>
                  </w:r>
                </w:p>
              </w:tc>
            </w:tr>
            <w:tr w:rsidR="00EE1173" w:rsidRPr="00EE1173" w14:paraId="114464B9" w14:textId="77777777" w:rsidTr="00FA78CA">
              <w:trPr>
                <w:trHeight w:val="844"/>
              </w:trPr>
              <w:tc>
                <w:tcPr>
                  <w:tcW w:w="745" w:type="dxa"/>
                  <w:shd w:val="clear" w:color="auto" w:fill="FFFFFF"/>
                  <w:vAlign w:val="center"/>
                  <w:hideMark/>
                </w:tcPr>
                <w:p w14:paraId="6D4FF417"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Húng quế </w:t>
                  </w:r>
                </w:p>
              </w:tc>
              <w:tc>
                <w:tcPr>
                  <w:tcW w:w="1346" w:type="dxa"/>
                  <w:shd w:val="clear" w:color="auto" w:fill="FFFFFF"/>
                  <w:vAlign w:val="center"/>
                  <w:hideMark/>
                </w:tcPr>
                <w:p w14:paraId="2F54137D"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Rau thơm tươi hoặc ướp lạnh</w:t>
                  </w:r>
                </w:p>
              </w:tc>
              <w:tc>
                <w:tcPr>
                  <w:tcW w:w="992" w:type="dxa"/>
                  <w:shd w:val="clear" w:color="auto" w:fill="FFFFFF"/>
                  <w:vAlign w:val="center"/>
                  <w:hideMark/>
                </w:tcPr>
                <w:p w14:paraId="477C6313"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1211 90 86 20</w:t>
                  </w:r>
                </w:p>
              </w:tc>
              <w:tc>
                <w:tcPr>
                  <w:tcW w:w="1276" w:type="dxa"/>
                  <w:shd w:val="clear" w:color="auto" w:fill="FFFFFF"/>
                  <w:vAlign w:val="center"/>
                  <w:hideMark/>
                </w:tcPr>
                <w:p w14:paraId="09F1A061"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15A25FD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50%</w:t>
                  </w:r>
                </w:p>
              </w:tc>
            </w:tr>
            <w:tr w:rsidR="00EE1173" w:rsidRPr="00EE1173" w14:paraId="35F0A044" w14:textId="77777777" w:rsidTr="00FA78CA">
              <w:trPr>
                <w:trHeight w:val="802"/>
              </w:trPr>
              <w:tc>
                <w:tcPr>
                  <w:tcW w:w="745" w:type="dxa"/>
                  <w:shd w:val="clear" w:color="auto" w:fill="FFFFFF"/>
                  <w:vAlign w:val="center"/>
                  <w:hideMark/>
                </w:tcPr>
                <w:p w14:paraId="07D8D2F8"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Rau mùi </w:t>
                  </w:r>
                </w:p>
              </w:tc>
              <w:tc>
                <w:tcPr>
                  <w:tcW w:w="1346" w:type="dxa"/>
                  <w:shd w:val="clear" w:color="auto" w:fill="FFFFFF"/>
                  <w:vAlign w:val="center"/>
                  <w:hideMark/>
                </w:tcPr>
                <w:p w14:paraId="24222BB1"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Lá rau tươi hoặc ướp lạnh</w:t>
                  </w:r>
                </w:p>
              </w:tc>
              <w:tc>
                <w:tcPr>
                  <w:tcW w:w="992" w:type="dxa"/>
                  <w:shd w:val="clear" w:color="auto" w:fill="FFFFFF"/>
                  <w:vAlign w:val="center"/>
                  <w:hideMark/>
                </w:tcPr>
                <w:p w14:paraId="4DF2F69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0709 99 90 72</w:t>
                  </w:r>
                </w:p>
              </w:tc>
              <w:tc>
                <w:tcPr>
                  <w:tcW w:w="1276" w:type="dxa"/>
                  <w:shd w:val="clear" w:color="auto" w:fill="FFFFFF"/>
                  <w:vAlign w:val="center"/>
                  <w:hideMark/>
                </w:tcPr>
                <w:p w14:paraId="7CEB287D"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647D4C9A"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50%</w:t>
                  </w:r>
                </w:p>
              </w:tc>
            </w:tr>
            <w:tr w:rsidR="00EE1173" w:rsidRPr="00EE1173" w14:paraId="614E4B6A" w14:textId="77777777" w:rsidTr="00FA78CA">
              <w:trPr>
                <w:trHeight w:val="844"/>
              </w:trPr>
              <w:tc>
                <w:tcPr>
                  <w:tcW w:w="745" w:type="dxa"/>
                  <w:shd w:val="clear" w:color="auto" w:fill="FFFFFF"/>
                  <w:vAlign w:val="center"/>
                  <w:hideMark/>
                </w:tcPr>
                <w:p w14:paraId="6B410EE4"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Bạc hà</w:t>
                  </w:r>
                </w:p>
              </w:tc>
              <w:tc>
                <w:tcPr>
                  <w:tcW w:w="1346" w:type="dxa"/>
                  <w:shd w:val="clear" w:color="auto" w:fill="FFFFFF"/>
                  <w:vAlign w:val="center"/>
                  <w:hideMark/>
                </w:tcPr>
                <w:p w14:paraId="39E537E4"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Rau thơm tươi hoặc ướp lạnh</w:t>
                  </w:r>
                </w:p>
              </w:tc>
              <w:tc>
                <w:tcPr>
                  <w:tcW w:w="992" w:type="dxa"/>
                  <w:shd w:val="clear" w:color="auto" w:fill="FFFFFF"/>
                  <w:vAlign w:val="center"/>
                  <w:hideMark/>
                </w:tcPr>
                <w:p w14:paraId="299DF16F"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1211 90 86 30</w:t>
                  </w:r>
                </w:p>
              </w:tc>
              <w:tc>
                <w:tcPr>
                  <w:tcW w:w="1276" w:type="dxa"/>
                  <w:shd w:val="clear" w:color="auto" w:fill="FFFFFF"/>
                  <w:vAlign w:val="center"/>
                  <w:hideMark/>
                </w:tcPr>
                <w:p w14:paraId="2B43ED5E"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67F5F1E8"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50%</w:t>
                  </w:r>
                </w:p>
              </w:tc>
            </w:tr>
            <w:tr w:rsidR="00EE1173" w:rsidRPr="00EE1173" w14:paraId="0288F0D9" w14:textId="77777777" w:rsidTr="00FA78CA">
              <w:trPr>
                <w:trHeight w:val="1224"/>
              </w:trPr>
              <w:tc>
                <w:tcPr>
                  <w:tcW w:w="745" w:type="dxa"/>
                  <w:shd w:val="clear" w:color="auto" w:fill="FFFFFF"/>
                  <w:vAlign w:val="center"/>
                  <w:hideMark/>
                </w:tcPr>
                <w:p w14:paraId="13AFFE32"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Đậu bắp </w:t>
                  </w:r>
                </w:p>
              </w:tc>
              <w:tc>
                <w:tcPr>
                  <w:tcW w:w="1346" w:type="dxa"/>
                  <w:shd w:val="clear" w:color="auto" w:fill="FFFFFF"/>
                  <w:vAlign w:val="center"/>
                  <w:hideMark/>
                </w:tcPr>
                <w:p w14:paraId="61B79216"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Tươi, ướp lạnh hoặc đông lạnh</w:t>
                  </w:r>
                </w:p>
              </w:tc>
              <w:tc>
                <w:tcPr>
                  <w:tcW w:w="992" w:type="dxa"/>
                  <w:shd w:val="clear" w:color="auto" w:fill="FFFFFF"/>
                  <w:vAlign w:val="center"/>
                  <w:hideMark/>
                </w:tcPr>
                <w:p w14:paraId="5A6C529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0709 99 90 20; 0710 80 95 30</w:t>
                  </w:r>
                </w:p>
              </w:tc>
              <w:tc>
                <w:tcPr>
                  <w:tcW w:w="1276" w:type="dxa"/>
                  <w:shd w:val="clear" w:color="auto" w:fill="FFFFFF"/>
                  <w:vAlign w:val="center"/>
                  <w:hideMark/>
                </w:tcPr>
                <w:p w14:paraId="08A9940C"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6CA14961"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20%</w:t>
                  </w:r>
                </w:p>
              </w:tc>
            </w:tr>
            <w:tr w:rsidR="00EE1173" w:rsidRPr="00EE1173" w14:paraId="5F25F285" w14:textId="77777777" w:rsidTr="00FA78CA">
              <w:trPr>
                <w:trHeight w:val="802"/>
              </w:trPr>
              <w:tc>
                <w:tcPr>
                  <w:tcW w:w="745" w:type="dxa"/>
                  <w:shd w:val="clear" w:color="auto" w:fill="FFFFFF"/>
                  <w:vAlign w:val="center"/>
                  <w:hideMark/>
                </w:tcPr>
                <w:p w14:paraId="5A8C69CE"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Ngò tây </w:t>
                  </w:r>
                </w:p>
              </w:tc>
              <w:tc>
                <w:tcPr>
                  <w:tcW w:w="1346" w:type="dxa"/>
                  <w:shd w:val="clear" w:color="auto" w:fill="FFFFFF"/>
                  <w:vAlign w:val="center"/>
                  <w:hideMark/>
                </w:tcPr>
                <w:p w14:paraId="57C3EDC9"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Rau thơm tươi hoặc ướp lạnh</w:t>
                  </w:r>
                </w:p>
              </w:tc>
              <w:tc>
                <w:tcPr>
                  <w:tcW w:w="992" w:type="dxa"/>
                  <w:shd w:val="clear" w:color="auto" w:fill="FFFFFF"/>
                  <w:vAlign w:val="center"/>
                  <w:hideMark/>
                </w:tcPr>
                <w:p w14:paraId="128622B8"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0709 99 90 40</w:t>
                  </w:r>
                </w:p>
              </w:tc>
              <w:tc>
                <w:tcPr>
                  <w:tcW w:w="1276" w:type="dxa"/>
                  <w:shd w:val="clear" w:color="auto" w:fill="FFFFFF"/>
                  <w:vAlign w:val="center"/>
                  <w:hideMark/>
                </w:tcPr>
                <w:p w14:paraId="3EEEB97F"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674F1001"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50%</w:t>
                  </w:r>
                </w:p>
              </w:tc>
            </w:tr>
            <w:tr w:rsidR="00EE1173" w:rsidRPr="00EE1173" w14:paraId="7DD26410" w14:textId="77777777" w:rsidTr="00FA78CA">
              <w:trPr>
                <w:trHeight w:val="1267"/>
              </w:trPr>
              <w:tc>
                <w:tcPr>
                  <w:tcW w:w="745" w:type="dxa"/>
                  <w:shd w:val="clear" w:color="auto" w:fill="FFFFFF"/>
                  <w:vAlign w:val="center"/>
                  <w:hideMark/>
                </w:tcPr>
                <w:p w14:paraId="4DD5B155"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Các loại ớt </w:t>
                  </w:r>
                </w:p>
              </w:tc>
              <w:tc>
                <w:tcPr>
                  <w:tcW w:w="1346" w:type="dxa"/>
                  <w:shd w:val="clear" w:color="auto" w:fill="FFFFFF"/>
                  <w:vAlign w:val="center"/>
                  <w:hideMark/>
                </w:tcPr>
                <w:p w14:paraId="1A00DBA1"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Thuộc chi </w:t>
                  </w:r>
                  <w:r w:rsidRPr="00EE1173">
                    <w:rPr>
                      <w:i/>
                      <w:iCs/>
                      <w:color w:val="303030"/>
                      <w:sz w:val="24"/>
                      <w:szCs w:val="24"/>
                      <w:lang w:val="en-US" w:eastAsia="ja-JP"/>
                    </w:rPr>
                    <w:t>Capsicum</w:t>
                  </w:r>
                  <w:r w:rsidRPr="00EE1173">
                    <w:rPr>
                      <w:color w:val="303030"/>
                      <w:sz w:val="24"/>
                      <w:szCs w:val="24"/>
                      <w:lang w:val="en-US" w:eastAsia="ja-JP"/>
                    </w:rPr>
                    <w:t xml:space="preserve"> (không phải ớt ngọt); tươi, ướp lạnh hoặc đông lạnh</w:t>
                  </w:r>
                </w:p>
              </w:tc>
              <w:tc>
                <w:tcPr>
                  <w:tcW w:w="992" w:type="dxa"/>
                  <w:shd w:val="clear" w:color="auto" w:fill="FFFFFF"/>
                  <w:vAlign w:val="center"/>
                  <w:hideMark/>
                </w:tcPr>
                <w:p w14:paraId="2DF6697C"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0709 60 99 20; 0710 80 59 20</w:t>
                  </w:r>
                </w:p>
              </w:tc>
              <w:tc>
                <w:tcPr>
                  <w:tcW w:w="1276" w:type="dxa"/>
                  <w:shd w:val="clear" w:color="auto" w:fill="FFFFFF"/>
                  <w:vAlign w:val="center"/>
                  <w:hideMark/>
                </w:tcPr>
                <w:p w14:paraId="61398426"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768F984B"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50%</w:t>
                  </w:r>
                </w:p>
              </w:tc>
            </w:tr>
            <w:tr w:rsidR="00EE1173" w:rsidRPr="00EE1173" w14:paraId="3E52BAB3" w14:textId="77777777" w:rsidTr="00FA78CA">
              <w:trPr>
                <w:trHeight w:val="802"/>
              </w:trPr>
              <w:tc>
                <w:tcPr>
                  <w:tcW w:w="745" w:type="dxa"/>
                  <w:shd w:val="clear" w:color="auto" w:fill="FFFFFF"/>
                  <w:vAlign w:val="center"/>
                  <w:hideMark/>
                </w:tcPr>
                <w:p w14:paraId="0B55AC88"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 xml:space="preserve">Thanh long </w:t>
                  </w:r>
                </w:p>
              </w:tc>
              <w:tc>
                <w:tcPr>
                  <w:tcW w:w="1346" w:type="dxa"/>
                  <w:shd w:val="clear" w:color="auto" w:fill="FFFFFF"/>
                  <w:vAlign w:val="center"/>
                  <w:hideMark/>
                </w:tcPr>
                <w:p w14:paraId="70C8947A"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Tươi hoặc ướp lạnh</w:t>
                  </w:r>
                </w:p>
              </w:tc>
              <w:tc>
                <w:tcPr>
                  <w:tcW w:w="992" w:type="dxa"/>
                  <w:shd w:val="clear" w:color="auto" w:fill="FFFFFF"/>
                  <w:vAlign w:val="center"/>
                  <w:hideMark/>
                </w:tcPr>
                <w:p w14:paraId="59F4F991"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0810 90 20 10</w:t>
                  </w:r>
                </w:p>
              </w:tc>
              <w:tc>
                <w:tcPr>
                  <w:tcW w:w="1276" w:type="dxa"/>
                  <w:shd w:val="clear" w:color="auto" w:fill="FFFFFF"/>
                  <w:vAlign w:val="center"/>
                  <w:hideMark/>
                </w:tcPr>
                <w:p w14:paraId="26170339"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 lượng thuốc bảo vệ thực vật</w:t>
                  </w:r>
                </w:p>
              </w:tc>
              <w:tc>
                <w:tcPr>
                  <w:tcW w:w="1134" w:type="dxa"/>
                  <w:shd w:val="clear" w:color="auto" w:fill="FFFFFF"/>
                  <w:vAlign w:val="center"/>
                  <w:hideMark/>
                </w:tcPr>
                <w:p w14:paraId="5BE3697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10%</w:t>
                  </w:r>
                </w:p>
              </w:tc>
            </w:tr>
          </w:tbl>
          <w:p w14:paraId="340084AC" w14:textId="06D13A26" w:rsidR="00EE1173" w:rsidRPr="00EE1173" w:rsidRDefault="00EE1173" w:rsidP="00EE1173">
            <w:pPr>
              <w:jc w:val="both"/>
              <w:rPr>
                <w:bCs/>
                <w:sz w:val="28"/>
                <w:szCs w:val="28"/>
              </w:rPr>
            </w:pPr>
            <w:r w:rsidRPr="00EE1173">
              <w:rPr>
                <w:bCs/>
                <w:sz w:val="28"/>
                <w:szCs w:val="28"/>
              </w:rPr>
              <w:t>Các quy định sửa đổi này đã được ban hành và có hiệu lực từ ngày 01/1/2026</w:t>
            </w:r>
            <w:r w:rsidRPr="00EE1173">
              <w:rPr>
                <w:bCs/>
                <w:sz w:val="28"/>
                <w:szCs w:val="28"/>
                <w:lang w:val="vi-VN"/>
              </w:rPr>
              <w:t>.</w:t>
            </w:r>
          </w:p>
        </w:tc>
      </w:tr>
      <w:tr w:rsidR="00EE1173" w:rsidRPr="004B4994" w14:paraId="6A8C681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97D303" w14:textId="7B1A7E01" w:rsidR="00EE1173" w:rsidRPr="00EE1173" w:rsidRDefault="00EE1173" w:rsidP="00EE1173">
            <w:pPr>
              <w:jc w:val="center"/>
              <w:rPr>
                <w:b/>
                <w:sz w:val="28"/>
                <w:szCs w:val="28"/>
              </w:rPr>
            </w:pPr>
            <w:r w:rsidRPr="00EE1173">
              <w:rPr>
                <w:bCs/>
                <w:color w:val="000000"/>
                <w:sz w:val="28"/>
                <w:szCs w:val="28"/>
                <w:lang w:val="vi-VN"/>
              </w:rPr>
              <w:lastRenderedPageBreak/>
              <w:t>58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2B401C1"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G/SPS/N/THA/724</w:t>
            </w:r>
          </w:p>
          <w:p w14:paraId="6CB80489" w14:textId="0EB41F36"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w:t>
            </w:r>
            <w:r w:rsidRPr="00EE1173">
              <w:rPr>
                <w:sz w:val="26"/>
                <w:szCs w:val="26"/>
                <w:lang w:val="vi-VN"/>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D5D73EC" w14:textId="77777777" w:rsidR="00EE1173" w:rsidRPr="00EE1173" w:rsidRDefault="00EE1173" w:rsidP="00EE1173">
            <w:pPr>
              <w:jc w:val="center"/>
              <w:rPr>
                <w:sz w:val="26"/>
                <w:szCs w:val="26"/>
                <w:lang w:val="vi-VN"/>
              </w:rPr>
            </w:pPr>
          </w:p>
          <w:p w14:paraId="6A92FBD2" w14:textId="7534E039" w:rsidR="00EE1173" w:rsidRPr="00EE1173" w:rsidRDefault="00EE1173" w:rsidP="00EE1173">
            <w:pPr>
              <w:jc w:val="center"/>
              <w:rPr>
                <w:bCs/>
                <w:sz w:val="26"/>
                <w:szCs w:val="26"/>
                <w:lang w:val="vi-VN"/>
              </w:rPr>
            </w:pPr>
            <w:r w:rsidRPr="00EE1173">
              <w:rPr>
                <w:sz w:val="26"/>
                <w:szCs w:val="26"/>
                <w:lang w:val="vi-VN"/>
              </w:rPr>
              <w:t xml:space="preserve">ATTP, </w:t>
            </w:r>
            <w:r w:rsidRPr="00EE1173">
              <w:rPr>
                <w:sz w:val="26"/>
                <w:szCs w:val="26"/>
                <w:lang w:val="en-US"/>
              </w:rPr>
              <w:t>CNTY</w:t>
            </w:r>
            <w:r w:rsidRPr="00EE1173">
              <w:rPr>
                <w:sz w:val="26"/>
                <w:szCs w:val="26"/>
                <w:lang w:val="vi-VN"/>
              </w:rPr>
              <w:t>,</w:t>
            </w:r>
            <w:r w:rsidRPr="00EE1173">
              <w:rPr>
                <w:sz w:val="26"/>
                <w:szCs w:val="26"/>
                <w:lang w:val="en-US"/>
              </w:rPr>
              <w:t xml:space="preserve"> CLCB, TTBVTV,BCT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3D39177" w14:textId="55AA6FA6" w:rsidR="00EE1173" w:rsidRPr="00EE1173" w:rsidRDefault="00EE1173" w:rsidP="00EE1173">
            <w:pPr>
              <w:jc w:val="center"/>
              <w:rPr>
                <w:color w:val="3D3D3D"/>
                <w:sz w:val="28"/>
                <w:szCs w:val="28"/>
                <w:lang w:val="en-US"/>
              </w:rPr>
            </w:pPr>
            <w:r w:rsidRPr="00EE1173">
              <w:rPr>
                <w:color w:val="0F1115"/>
                <w:sz w:val="28"/>
                <w:szCs w:val="28"/>
                <w:shd w:val="clear" w:color="auto" w:fill="FFFFFF"/>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804479" w14:textId="78B6FB27" w:rsidR="00EE1173" w:rsidRPr="00EE1173" w:rsidRDefault="00EE1173" w:rsidP="00EE1173">
            <w:pPr>
              <w:jc w:val="center"/>
              <w:rPr>
                <w:sz w:val="28"/>
                <w:szCs w:val="28"/>
              </w:rPr>
            </w:pPr>
            <w:r w:rsidRPr="00EE1173">
              <w:rPr>
                <w:sz w:val="28"/>
                <w:szCs w:val="28"/>
                <w:lang w:val="en-US"/>
              </w:rPr>
              <w:t>09/12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CF78F4" w14:textId="3D2D6BCC" w:rsidR="00EE1173" w:rsidRPr="00057BC3" w:rsidRDefault="00EE1173" w:rsidP="00EE1173">
            <w:pPr>
              <w:jc w:val="both"/>
              <w:rPr>
                <w:bCs/>
                <w:sz w:val="28"/>
                <w:szCs w:val="28"/>
                <w:lang w:val="en-US"/>
              </w:rPr>
            </w:pPr>
            <w:r w:rsidRPr="00EE1173">
              <w:rPr>
                <w:color w:val="0F1115"/>
                <w:sz w:val="28"/>
                <w:szCs w:val="28"/>
                <w:shd w:val="clear" w:color="auto" w:fill="FFFFFF"/>
              </w:rPr>
              <w:t xml:space="preserve">Thái Lan thông báo chính thức </w:t>
            </w:r>
            <w:bookmarkStart w:id="34" w:name="_Hlk218705863"/>
            <w:r w:rsidRPr="00EE1173">
              <w:rPr>
                <w:color w:val="0F1115"/>
                <w:sz w:val="28"/>
                <w:szCs w:val="28"/>
                <w:shd w:val="clear" w:color="auto" w:fill="FFFFFF"/>
              </w:rPr>
              <w:t xml:space="preserve">ban hành </w:t>
            </w:r>
            <w:r w:rsidRPr="00EE1173">
              <w:rPr>
                <w:color w:val="0F1115"/>
                <w:sz w:val="28"/>
                <w:szCs w:val="28"/>
                <w:shd w:val="clear" w:color="auto" w:fill="FFFFFF"/>
                <w:lang w:val="en-US"/>
              </w:rPr>
              <w:t>q</w:t>
            </w:r>
            <w:r w:rsidRPr="00EE1173">
              <w:rPr>
                <w:color w:val="0F1115"/>
                <w:sz w:val="28"/>
                <w:szCs w:val="28"/>
                <w:shd w:val="clear" w:color="auto" w:fill="FFFFFF"/>
              </w:rPr>
              <w:t xml:space="preserve">uy định về </w:t>
            </w:r>
            <w:r w:rsidRPr="00EE1173">
              <w:rPr>
                <w:color w:val="0F1115"/>
                <w:sz w:val="28"/>
                <w:szCs w:val="28"/>
                <w:shd w:val="clear" w:color="auto" w:fill="FFFFFF"/>
                <w:lang w:val="en-US"/>
              </w:rPr>
              <w:t>d</w:t>
            </w:r>
            <w:r w:rsidRPr="00EE1173">
              <w:rPr>
                <w:color w:val="0F1115"/>
                <w:sz w:val="28"/>
                <w:szCs w:val="28"/>
                <w:shd w:val="clear" w:color="auto" w:fill="FFFFFF"/>
              </w:rPr>
              <w:t xml:space="preserve">ung môi </w:t>
            </w:r>
            <w:r w:rsidRPr="00EE1173">
              <w:rPr>
                <w:color w:val="0F1115"/>
                <w:sz w:val="28"/>
                <w:szCs w:val="28"/>
                <w:shd w:val="clear" w:color="auto" w:fill="FFFFFF"/>
                <w:lang w:val="en-US"/>
              </w:rPr>
              <w:t>c</w:t>
            </w:r>
            <w:r w:rsidRPr="00EE1173">
              <w:rPr>
                <w:color w:val="0F1115"/>
                <w:sz w:val="28"/>
                <w:szCs w:val="28"/>
                <w:shd w:val="clear" w:color="auto" w:fill="FFFFFF"/>
              </w:rPr>
              <w:t xml:space="preserve">hiết xuất dùng trong </w:t>
            </w:r>
            <w:r w:rsidRPr="00EE1173">
              <w:rPr>
                <w:color w:val="0F1115"/>
                <w:sz w:val="28"/>
                <w:szCs w:val="28"/>
                <w:shd w:val="clear" w:color="auto" w:fill="FFFFFF"/>
                <w:lang w:val="en-US"/>
              </w:rPr>
              <w:t>s</w:t>
            </w:r>
            <w:r w:rsidRPr="00EE1173">
              <w:rPr>
                <w:color w:val="0F1115"/>
                <w:sz w:val="28"/>
                <w:szCs w:val="28"/>
                <w:shd w:val="clear" w:color="auto" w:fill="FFFFFF"/>
              </w:rPr>
              <w:t xml:space="preserve">ản xuất </w:t>
            </w:r>
            <w:r w:rsidRPr="00EE1173">
              <w:rPr>
                <w:color w:val="0F1115"/>
                <w:sz w:val="28"/>
                <w:szCs w:val="28"/>
                <w:shd w:val="clear" w:color="auto" w:fill="FFFFFF"/>
                <w:lang w:val="en-US"/>
              </w:rPr>
              <w:t>t</w:t>
            </w:r>
            <w:r w:rsidRPr="00EE1173">
              <w:rPr>
                <w:color w:val="0F1115"/>
                <w:sz w:val="28"/>
                <w:szCs w:val="28"/>
                <w:shd w:val="clear" w:color="auto" w:fill="FFFFFF"/>
              </w:rPr>
              <w:t>hực phẩm</w:t>
            </w:r>
            <w:bookmarkEnd w:id="34"/>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EFEEB0" w14:textId="77777777" w:rsidR="00EE1173" w:rsidRPr="00EE1173" w:rsidRDefault="00EE1173" w:rsidP="00EE1173">
            <w:pPr>
              <w:widowControl/>
              <w:shd w:val="clear" w:color="auto" w:fill="FFFFFF"/>
              <w:jc w:val="both"/>
              <w:rPr>
                <w:color w:val="0F1115"/>
                <w:sz w:val="28"/>
                <w:szCs w:val="28"/>
              </w:rPr>
            </w:pPr>
            <w:r w:rsidRPr="00EE1173">
              <w:rPr>
                <w:color w:val="0F1115"/>
                <w:sz w:val="28"/>
                <w:szCs w:val="28"/>
                <w:lang w:val="en-US"/>
              </w:rPr>
              <w:t>Dự thảo</w:t>
            </w:r>
            <w:r w:rsidRPr="00EE1173">
              <w:rPr>
                <w:color w:val="0F1115"/>
                <w:sz w:val="28"/>
                <w:szCs w:val="28"/>
              </w:rPr>
              <w:t xml:space="preserve"> được </w:t>
            </w:r>
            <w:r w:rsidRPr="00EE1173">
              <w:rPr>
                <w:color w:val="0F1115"/>
                <w:sz w:val="28"/>
                <w:szCs w:val="28"/>
                <w:lang w:val="en-US"/>
              </w:rPr>
              <w:t>thông báo</w:t>
            </w:r>
            <w:r w:rsidRPr="00EE1173">
              <w:rPr>
                <w:color w:val="0F1115"/>
                <w:sz w:val="28"/>
                <w:szCs w:val="28"/>
              </w:rPr>
              <w:t xml:space="preserve"> trong G/SPS/N/THA/724 về </w:t>
            </w:r>
            <w:r w:rsidRPr="00EE1173">
              <w:rPr>
                <w:color w:val="0F1115"/>
                <w:sz w:val="28"/>
                <w:szCs w:val="28"/>
                <w:lang w:val="vi-VN"/>
              </w:rPr>
              <w:t>“</w:t>
            </w:r>
            <w:r w:rsidRPr="00EE1173">
              <w:rPr>
                <w:color w:val="0F1115"/>
                <w:sz w:val="28"/>
                <w:szCs w:val="28"/>
              </w:rPr>
              <w:t>Dung môi chiết xuất dùng trong sản xuất thực phẩm</w:t>
            </w:r>
            <w:r w:rsidRPr="00EE1173">
              <w:rPr>
                <w:color w:val="0F1115"/>
                <w:sz w:val="28"/>
                <w:szCs w:val="28"/>
                <w:lang w:val="vi-VN"/>
              </w:rPr>
              <w:t>”</w:t>
            </w:r>
            <w:r w:rsidRPr="00EE1173">
              <w:rPr>
                <w:color w:val="0F1115"/>
                <w:sz w:val="28"/>
                <w:szCs w:val="28"/>
                <w:lang w:val="en-US"/>
              </w:rPr>
              <w:t>,</w:t>
            </w:r>
            <w:r w:rsidRPr="00EE1173">
              <w:rPr>
                <w:color w:val="0F1115"/>
                <w:sz w:val="28"/>
                <w:szCs w:val="28"/>
              </w:rPr>
              <w:t xml:space="preserve"> </w:t>
            </w:r>
            <w:r w:rsidRPr="00EE1173">
              <w:rPr>
                <w:color w:val="0F1115"/>
                <w:sz w:val="28"/>
                <w:szCs w:val="28"/>
                <w:lang w:val="en-US"/>
              </w:rPr>
              <w:t>c</w:t>
            </w:r>
            <w:r w:rsidRPr="00EE1173">
              <w:rPr>
                <w:color w:val="0F1115"/>
                <w:sz w:val="28"/>
                <w:szCs w:val="28"/>
              </w:rPr>
              <w:t>ụ thể</w:t>
            </w:r>
            <w:r w:rsidRPr="00EE1173">
              <w:rPr>
                <w:color w:val="0F1115"/>
                <w:sz w:val="28"/>
                <w:szCs w:val="28"/>
                <w:lang w:val="en-US"/>
              </w:rPr>
              <w:t xml:space="preserve"> được quy định</w:t>
            </w:r>
            <w:r w:rsidRPr="00EE1173">
              <w:rPr>
                <w:color w:val="0F1115"/>
                <w:sz w:val="28"/>
                <w:szCs w:val="28"/>
              </w:rPr>
              <w:t xml:space="preserve"> như sau:</w:t>
            </w:r>
          </w:p>
          <w:tbl>
            <w:tblPr>
              <w:tblW w:w="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8"/>
              <w:gridCol w:w="992"/>
              <w:gridCol w:w="2552"/>
              <w:gridCol w:w="1179"/>
            </w:tblGrid>
            <w:tr w:rsidR="00EE1173" w:rsidRPr="00EE1173" w14:paraId="740198B1" w14:textId="77777777" w:rsidTr="00FA78CA">
              <w:tc>
                <w:tcPr>
                  <w:tcW w:w="658" w:type="dxa"/>
                  <w:vAlign w:val="center"/>
                  <w:hideMark/>
                </w:tcPr>
                <w:p w14:paraId="10A4BB3E" w14:textId="77777777" w:rsidR="00EE1173" w:rsidRPr="00EE1173" w:rsidRDefault="00EE1173" w:rsidP="00EE1173">
                  <w:pPr>
                    <w:jc w:val="center"/>
                    <w:rPr>
                      <w:sz w:val="28"/>
                      <w:szCs w:val="28"/>
                    </w:rPr>
                  </w:pPr>
                  <w:r w:rsidRPr="00EE1173">
                    <w:rPr>
                      <w:sz w:val="28"/>
                      <w:szCs w:val="28"/>
                    </w:rPr>
                    <w:t>STT</w:t>
                  </w:r>
                </w:p>
              </w:tc>
              <w:tc>
                <w:tcPr>
                  <w:tcW w:w="992" w:type="dxa"/>
                  <w:vAlign w:val="center"/>
                  <w:hideMark/>
                </w:tcPr>
                <w:p w14:paraId="1AB0032E" w14:textId="77777777" w:rsidR="00EE1173" w:rsidRPr="00EE1173" w:rsidRDefault="00EE1173" w:rsidP="00EE1173">
                  <w:pPr>
                    <w:jc w:val="center"/>
                    <w:rPr>
                      <w:sz w:val="28"/>
                      <w:szCs w:val="28"/>
                    </w:rPr>
                  </w:pPr>
                  <w:r w:rsidRPr="00EE1173">
                    <w:rPr>
                      <w:sz w:val="28"/>
                      <w:szCs w:val="28"/>
                    </w:rPr>
                    <w:t>Tên chất</w:t>
                  </w:r>
                </w:p>
              </w:tc>
              <w:tc>
                <w:tcPr>
                  <w:tcW w:w="2552" w:type="dxa"/>
                  <w:vAlign w:val="center"/>
                  <w:hideMark/>
                </w:tcPr>
                <w:p w14:paraId="6D76C464" w14:textId="77777777" w:rsidR="00EE1173" w:rsidRPr="00EE1173" w:rsidRDefault="00EE1173" w:rsidP="00EE1173">
                  <w:pPr>
                    <w:ind w:left="-569" w:firstLine="569"/>
                    <w:jc w:val="center"/>
                    <w:rPr>
                      <w:sz w:val="28"/>
                      <w:szCs w:val="28"/>
                      <w:lang w:val="vi-VN"/>
                    </w:rPr>
                  </w:pPr>
                  <w:r w:rsidRPr="00EE1173">
                    <w:rPr>
                      <w:sz w:val="28"/>
                      <w:szCs w:val="28"/>
                    </w:rPr>
                    <w:t>Mục đích sử dụn</w:t>
                  </w:r>
                  <w:r w:rsidRPr="00EE1173">
                    <w:rPr>
                      <w:sz w:val="28"/>
                      <w:szCs w:val="28"/>
                      <w:lang w:val="vi-VN"/>
                    </w:rPr>
                    <w:t>g</w:t>
                  </w:r>
                </w:p>
              </w:tc>
              <w:tc>
                <w:tcPr>
                  <w:tcW w:w="1179" w:type="dxa"/>
                  <w:vAlign w:val="center"/>
                  <w:hideMark/>
                </w:tcPr>
                <w:p w14:paraId="00591184" w14:textId="77777777" w:rsidR="00EE1173" w:rsidRPr="00EE1173" w:rsidRDefault="00EE1173" w:rsidP="00EE1173">
                  <w:pPr>
                    <w:jc w:val="center"/>
                    <w:rPr>
                      <w:sz w:val="28"/>
                      <w:szCs w:val="28"/>
                    </w:rPr>
                  </w:pPr>
                  <w:r w:rsidRPr="00EE1173">
                    <w:rPr>
                      <w:sz w:val="28"/>
                      <w:szCs w:val="28"/>
                    </w:rPr>
                    <w:t xml:space="preserve">Giới hạn </w:t>
                  </w:r>
                  <w:r w:rsidRPr="00EE1173">
                    <w:rPr>
                      <w:sz w:val="28"/>
                      <w:szCs w:val="28"/>
                      <w:lang w:val="vi-VN"/>
                    </w:rPr>
                    <w:t>d</w:t>
                  </w:r>
                  <w:r w:rsidRPr="00EE1173">
                    <w:rPr>
                      <w:sz w:val="28"/>
                      <w:szCs w:val="28"/>
                    </w:rPr>
                    <w:t xml:space="preserve">ư lượng </w:t>
                  </w:r>
                  <w:r w:rsidRPr="00EE1173">
                    <w:rPr>
                      <w:sz w:val="28"/>
                      <w:szCs w:val="28"/>
                      <w:lang w:val="vi-VN"/>
                    </w:rPr>
                    <w:t>t</w:t>
                  </w:r>
                  <w:r w:rsidRPr="00EE1173">
                    <w:rPr>
                      <w:sz w:val="28"/>
                      <w:szCs w:val="28"/>
                    </w:rPr>
                    <w:t>ối đa (MRL)</w:t>
                  </w:r>
                </w:p>
              </w:tc>
            </w:tr>
            <w:tr w:rsidR="00EE1173" w:rsidRPr="00EE1173" w14:paraId="66FC392E" w14:textId="77777777" w:rsidTr="00FA78CA">
              <w:tc>
                <w:tcPr>
                  <w:tcW w:w="658" w:type="dxa"/>
                  <w:vMerge w:val="restart"/>
                  <w:vAlign w:val="center"/>
                  <w:hideMark/>
                </w:tcPr>
                <w:p w14:paraId="7C4BB0CA" w14:textId="77777777" w:rsidR="00EE1173" w:rsidRPr="00EE1173" w:rsidRDefault="00EE1173" w:rsidP="00EE1173">
                  <w:pPr>
                    <w:jc w:val="center"/>
                    <w:rPr>
                      <w:sz w:val="28"/>
                      <w:szCs w:val="28"/>
                    </w:rPr>
                  </w:pPr>
                  <w:r w:rsidRPr="00EE1173">
                    <w:rPr>
                      <w:sz w:val="28"/>
                      <w:szCs w:val="28"/>
                    </w:rPr>
                    <w:t>1</w:t>
                  </w:r>
                </w:p>
              </w:tc>
              <w:tc>
                <w:tcPr>
                  <w:tcW w:w="992" w:type="dxa"/>
                  <w:vMerge w:val="restart"/>
                  <w:vAlign w:val="center"/>
                  <w:hideMark/>
                </w:tcPr>
                <w:p w14:paraId="7ECA3296" w14:textId="77777777" w:rsidR="00EE1173" w:rsidRPr="00EE1173" w:rsidRDefault="00EE1173" w:rsidP="00EE1173">
                  <w:pPr>
                    <w:jc w:val="both"/>
                    <w:rPr>
                      <w:sz w:val="28"/>
                      <w:szCs w:val="28"/>
                    </w:rPr>
                  </w:pPr>
                  <w:r w:rsidRPr="00EE1173">
                    <w:rPr>
                      <w:sz w:val="28"/>
                      <w:szCs w:val="28"/>
                    </w:rPr>
                    <w:t>Acetone</w:t>
                  </w:r>
                </w:p>
              </w:tc>
              <w:tc>
                <w:tcPr>
                  <w:tcW w:w="2552" w:type="dxa"/>
                  <w:vAlign w:val="center"/>
                  <w:hideMark/>
                </w:tcPr>
                <w:p w14:paraId="2E03926A" w14:textId="77777777" w:rsidR="00EE1173" w:rsidRPr="00EE1173" w:rsidRDefault="00EE1173" w:rsidP="00EE1173">
                  <w:pPr>
                    <w:jc w:val="both"/>
                    <w:rPr>
                      <w:sz w:val="28"/>
                      <w:szCs w:val="28"/>
                    </w:rPr>
                  </w:pPr>
                  <w:r w:rsidRPr="00EE1173">
                    <w:rPr>
                      <w:sz w:val="28"/>
                      <w:szCs w:val="28"/>
                    </w:rPr>
                    <w:t>Chiết xuất dầu/mỡ thực phẩm</w:t>
                  </w:r>
                </w:p>
              </w:tc>
              <w:tc>
                <w:tcPr>
                  <w:tcW w:w="1179" w:type="dxa"/>
                  <w:vAlign w:val="center"/>
                  <w:hideMark/>
                </w:tcPr>
                <w:p w14:paraId="5A14B1F7" w14:textId="77777777" w:rsidR="00EE1173" w:rsidRPr="00EE1173" w:rsidRDefault="00EE1173" w:rsidP="00EE1173">
                  <w:pPr>
                    <w:jc w:val="center"/>
                    <w:rPr>
                      <w:sz w:val="28"/>
                      <w:szCs w:val="28"/>
                    </w:rPr>
                  </w:pPr>
                  <w:r w:rsidRPr="00EE1173">
                    <w:rPr>
                      <w:sz w:val="28"/>
                      <w:szCs w:val="28"/>
                    </w:rPr>
                    <w:t>0</w:t>
                  </w:r>
                  <w:r w:rsidRPr="00EE1173">
                    <w:rPr>
                      <w:sz w:val="28"/>
                      <w:szCs w:val="28"/>
                      <w:lang w:val="vi-VN"/>
                    </w:rPr>
                    <w:t>,</w:t>
                  </w:r>
                  <w:r w:rsidRPr="00EE1173">
                    <w:rPr>
                      <w:sz w:val="28"/>
                      <w:szCs w:val="28"/>
                    </w:rPr>
                    <w:t>1 ppm</w:t>
                  </w:r>
                </w:p>
              </w:tc>
            </w:tr>
            <w:tr w:rsidR="00EE1173" w:rsidRPr="00EE1173" w14:paraId="0B366CCD" w14:textId="77777777" w:rsidTr="00FA78CA">
              <w:tc>
                <w:tcPr>
                  <w:tcW w:w="658" w:type="dxa"/>
                  <w:vMerge/>
                  <w:vAlign w:val="center"/>
                  <w:hideMark/>
                </w:tcPr>
                <w:p w14:paraId="752A7B7D" w14:textId="77777777" w:rsidR="00EE1173" w:rsidRPr="00EE1173" w:rsidRDefault="00EE1173" w:rsidP="00EE1173">
                  <w:pPr>
                    <w:jc w:val="center"/>
                    <w:rPr>
                      <w:sz w:val="28"/>
                      <w:szCs w:val="28"/>
                    </w:rPr>
                  </w:pPr>
                </w:p>
              </w:tc>
              <w:tc>
                <w:tcPr>
                  <w:tcW w:w="992" w:type="dxa"/>
                  <w:vMerge/>
                  <w:vAlign w:val="center"/>
                  <w:hideMark/>
                </w:tcPr>
                <w:p w14:paraId="79D06C2F" w14:textId="77777777" w:rsidR="00EE1173" w:rsidRPr="00EE1173" w:rsidRDefault="00EE1173" w:rsidP="00EE1173">
                  <w:pPr>
                    <w:jc w:val="both"/>
                    <w:rPr>
                      <w:sz w:val="28"/>
                      <w:szCs w:val="28"/>
                    </w:rPr>
                  </w:pPr>
                </w:p>
              </w:tc>
              <w:tc>
                <w:tcPr>
                  <w:tcW w:w="2552" w:type="dxa"/>
                  <w:vAlign w:val="center"/>
                  <w:hideMark/>
                </w:tcPr>
                <w:p w14:paraId="4BD337FE" w14:textId="77777777" w:rsidR="00EE1173" w:rsidRPr="00EE1173" w:rsidRDefault="00EE1173" w:rsidP="00EE1173">
                  <w:pPr>
                    <w:jc w:val="both"/>
                    <w:rPr>
                      <w:sz w:val="28"/>
                      <w:szCs w:val="28"/>
                    </w:rPr>
                  </w:pPr>
                  <w:r w:rsidRPr="00EE1173">
                    <w:rPr>
                      <w:sz w:val="28"/>
                      <w:szCs w:val="28"/>
                    </w:rPr>
                    <w:t>Chiết xuất các thành phần khác</w:t>
                  </w:r>
                </w:p>
              </w:tc>
              <w:tc>
                <w:tcPr>
                  <w:tcW w:w="1179" w:type="dxa"/>
                  <w:vAlign w:val="center"/>
                  <w:hideMark/>
                </w:tcPr>
                <w:p w14:paraId="0117DAED" w14:textId="77777777" w:rsidR="00EE1173" w:rsidRPr="00EE1173" w:rsidRDefault="00EE1173" w:rsidP="00EE1173">
                  <w:pPr>
                    <w:jc w:val="center"/>
                    <w:rPr>
                      <w:sz w:val="28"/>
                      <w:szCs w:val="28"/>
                    </w:rPr>
                  </w:pPr>
                  <w:r w:rsidRPr="00EE1173">
                    <w:rPr>
                      <w:sz w:val="28"/>
                      <w:szCs w:val="28"/>
                    </w:rPr>
                    <w:t>30 ppm</w:t>
                  </w:r>
                </w:p>
              </w:tc>
            </w:tr>
            <w:tr w:rsidR="00EE1173" w:rsidRPr="00EE1173" w14:paraId="757F84FD" w14:textId="77777777" w:rsidTr="00FA78CA">
              <w:tc>
                <w:tcPr>
                  <w:tcW w:w="658" w:type="dxa"/>
                  <w:vMerge w:val="restart"/>
                  <w:vAlign w:val="center"/>
                  <w:hideMark/>
                </w:tcPr>
                <w:p w14:paraId="41F89884" w14:textId="77777777" w:rsidR="00EE1173" w:rsidRPr="00EE1173" w:rsidRDefault="00EE1173" w:rsidP="00EE1173">
                  <w:pPr>
                    <w:jc w:val="center"/>
                    <w:rPr>
                      <w:sz w:val="28"/>
                      <w:szCs w:val="28"/>
                    </w:rPr>
                  </w:pPr>
                  <w:r w:rsidRPr="00EE1173">
                    <w:rPr>
                      <w:sz w:val="28"/>
                      <w:szCs w:val="28"/>
                    </w:rPr>
                    <w:t>2</w:t>
                  </w:r>
                </w:p>
              </w:tc>
              <w:tc>
                <w:tcPr>
                  <w:tcW w:w="992" w:type="dxa"/>
                  <w:vMerge w:val="restart"/>
                  <w:vAlign w:val="center"/>
                  <w:hideMark/>
                </w:tcPr>
                <w:p w14:paraId="78FFCD17" w14:textId="77777777" w:rsidR="00EE1173" w:rsidRPr="00EE1173" w:rsidRDefault="00EE1173" w:rsidP="00EE1173">
                  <w:pPr>
                    <w:jc w:val="both"/>
                    <w:rPr>
                      <w:sz w:val="28"/>
                      <w:szCs w:val="28"/>
                    </w:rPr>
                  </w:pPr>
                  <w:r w:rsidRPr="00EE1173">
                    <w:rPr>
                      <w:sz w:val="28"/>
                      <w:szCs w:val="28"/>
                    </w:rPr>
                    <w:t>Butane (hoặc n-butane)</w:t>
                  </w:r>
                </w:p>
              </w:tc>
              <w:tc>
                <w:tcPr>
                  <w:tcW w:w="2552" w:type="dxa"/>
                  <w:vAlign w:val="center"/>
                  <w:hideMark/>
                </w:tcPr>
                <w:p w14:paraId="086BD84E" w14:textId="77777777" w:rsidR="00EE1173" w:rsidRPr="00EE1173" w:rsidRDefault="00EE1173" w:rsidP="00EE1173">
                  <w:pPr>
                    <w:jc w:val="both"/>
                    <w:rPr>
                      <w:sz w:val="28"/>
                      <w:szCs w:val="28"/>
                    </w:rPr>
                  </w:pPr>
                  <w:r w:rsidRPr="00EE1173">
                    <w:rPr>
                      <w:sz w:val="28"/>
                      <w:szCs w:val="28"/>
                    </w:rPr>
                    <w:t>Chiết xuất dầu/mỡ thực phẩm</w:t>
                  </w:r>
                </w:p>
              </w:tc>
              <w:tc>
                <w:tcPr>
                  <w:tcW w:w="1179" w:type="dxa"/>
                  <w:vAlign w:val="center"/>
                  <w:hideMark/>
                </w:tcPr>
                <w:p w14:paraId="2C55E002" w14:textId="77777777" w:rsidR="00EE1173" w:rsidRPr="00EE1173" w:rsidRDefault="00EE1173" w:rsidP="00EE1173">
                  <w:pPr>
                    <w:jc w:val="center"/>
                    <w:rPr>
                      <w:sz w:val="28"/>
                      <w:szCs w:val="28"/>
                    </w:rPr>
                  </w:pPr>
                  <w:r w:rsidRPr="00EE1173">
                    <w:rPr>
                      <w:sz w:val="28"/>
                      <w:szCs w:val="28"/>
                    </w:rPr>
                    <w:t>0</w:t>
                  </w:r>
                  <w:r w:rsidRPr="00EE1173">
                    <w:rPr>
                      <w:sz w:val="28"/>
                      <w:szCs w:val="28"/>
                      <w:lang w:val="vi-VN"/>
                    </w:rPr>
                    <w:t>,</w:t>
                  </w:r>
                  <w:r w:rsidRPr="00EE1173">
                    <w:rPr>
                      <w:sz w:val="28"/>
                      <w:szCs w:val="28"/>
                    </w:rPr>
                    <w:t>1 ppm</w:t>
                  </w:r>
                </w:p>
              </w:tc>
            </w:tr>
            <w:tr w:rsidR="00EE1173" w:rsidRPr="00EE1173" w14:paraId="25B4D86A" w14:textId="77777777" w:rsidTr="00FA78CA">
              <w:tc>
                <w:tcPr>
                  <w:tcW w:w="658" w:type="dxa"/>
                  <w:vMerge/>
                  <w:vAlign w:val="center"/>
                  <w:hideMark/>
                </w:tcPr>
                <w:p w14:paraId="381DDD10" w14:textId="77777777" w:rsidR="00EE1173" w:rsidRPr="00EE1173" w:rsidRDefault="00EE1173" w:rsidP="00EE1173">
                  <w:pPr>
                    <w:jc w:val="center"/>
                    <w:rPr>
                      <w:sz w:val="28"/>
                      <w:szCs w:val="28"/>
                    </w:rPr>
                  </w:pPr>
                </w:p>
              </w:tc>
              <w:tc>
                <w:tcPr>
                  <w:tcW w:w="992" w:type="dxa"/>
                  <w:vMerge/>
                  <w:vAlign w:val="center"/>
                  <w:hideMark/>
                </w:tcPr>
                <w:p w14:paraId="6CB69217" w14:textId="77777777" w:rsidR="00EE1173" w:rsidRPr="00EE1173" w:rsidRDefault="00EE1173" w:rsidP="00EE1173">
                  <w:pPr>
                    <w:jc w:val="both"/>
                    <w:rPr>
                      <w:sz w:val="28"/>
                      <w:szCs w:val="28"/>
                    </w:rPr>
                  </w:pPr>
                </w:p>
              </w:tc>
              <w:tc>
                <w:tcPr>
                  <w:tcW w:w="2552" w:type="dxa"/>
                  <w:vAlign w:val="center"/>
                  <w:hideMark/>
                </w:tcPr>
                <w:p w14:paraId="330F700C" w14:textId="77777777" w:rsidR="00EE1173" w:rsidRPr="00EE1173" w:rsidRDefault="00EE1173" w:rsidP="00EE1173">
                  <w:pPr>
                    <w:jc w:val="both"/>
                    <w:rPr>
                      <w:sz w:val="28"/>
                      <w:szCs w:val="28"/>
                    </w:rPr>
                  </w:pPr>
                  <w:r w:rsidRPr="00EE1173">
                    <w:rPr>
                      <w:sz w:val="28"/>
                      <w:szCs w:val="28"/>
                    </w:rPr>
                    <w:t>Chiết xuất các thành phần khác</w:t>
                  </w:r>
                </w:p>
              </w:tc>
              <w:tc>
                <w:tcPr>
                  <w:tcW w:w="1179" w:type="dxa"/>
                  <w:vAlign w:val="center"/>
                  <w:hideMark/>
                </w:tcPr>
                <w:p w14:paraId="724A4137" w14:textId="77777777" w:rsidR="00EE1173" w:rsidRPr="00EE1173" w:rsidRDefault="00EE1173" w:rsidP="00EE1173">
                  <w:pPr>
                    <w:jc w:val="center"/>
                    <w:rPr>
                      <w:sz w:val="28"/>
                      <w:szCs w:val="28"/>
                    </w:rPr>
                  </w:pPr>
                  <w:r w:rsidRPr="00EE1173">
                    <w:rPr>
                      <w:sz w:val="28"/>
                      <w:szCs w:val="28"/>
                    </w:rPr>
                    <w:t>1 ppm</w:t>
                  </w:r>
                </w:p>
              </w:tc>
            </w:tr>
            <w:tr w:rsidR="00EE1173" w:rsidRPr="00EE1173" w14:paraId="16304697" w14:textId="77777777" w:rsidTr="00FA78CA">
              <w:tc>
                <w:tcPr>
                  <w:tcW w:w="658" w:type="dxa"/>
                  <w:vAlign w:val="center"/>
                  <w:hideMark/>
                </w:tcPr>
                <w:p w14:paraId="25DF10AF" w14:textId="77777777" w:rsidR="00EE1173" w:rsidRPr="00EE1173" w:rsidRDefault="00EE1173" w:rsidP="00EE1173">
                  <w:pPr>
                    <w:jc w:val="center"/>
                    <w:rPr>
                      <w:sz w:val="28"/>
                      <w:szCs w:val="28"/>
                    </w:rPr>
                  </w:pPr>
                  <w:r w:rsidRPr="00EE1173">
                    <w:rPr>
                      <w:sz w:val="28"/>
                      <w:szCs w:val="28"/>
                    </w:rPr>
                    <w:t>3</w:t>
                  </w:r>
                </w:p>
              </w:tc>
              <w:tc>
                <w:tcPr>
                  <w:tcW w:w="992" w:type="dxa"/>
                  <w:vAlign w:val="center"/>
                  <w:hideMark/>
                </w:tcPr>
                <w:p w14:paraId="798FC98F" w14:textId="77777777" w:rsidR="00EE1173" w:rsidRPr="00EE1173" w:rsidRDefault="00EE1173" w:rsidP="00EE1173">
                  <w:pPr>
                    <w:jc w:val="both"/>
                    <w:rPr>
                      <w:sz w:val="28"/>
                      <w:szCs w:val="28"/>
                    </w:rPr>
                  </w:pPr>
                  <w:r w:rsidRPr="00EE1173">
                    <w:rPr>
                      <w:sz w:val="28"/>
                      <w:szCs w:val="28"/>
                    </w:rPr>
                    <w:t>Carbon dioxide</w:t>
                  </w:r>
                </w:p>
              </w:tc>
              <w:tc>
                <w:tcPr>
                  <w:tcW w:w="2552" w:type="dxa"/>
                  <w:vAlign w:val="center"/>
                  <w:hideMark/>
                </w:tcPr>
                <w:p w14:paraId="1C3477CD" w14:textId="77777777" w:rsidR="00EE1173" w:rsidRPr="00EE1173" w:rsidRDefault="00EE1173" w:rsidP="00EE1173">
                  <w:pPr>
                    <w:jc w:val="both"/>
                    <w:rPr>
                      <w:sz w:val="28"/>
                      <w:szCs w:val="28"/>
                    </w:rPr>
                  </w:pPr>
                  <w:r w:rsidRPr="00EE1173">
                    <w:rPr>
                      <w:sz w:val="28"/>
                      <w:szCs w:val="28"/>
                    </w:rPr>
                    <w:t>Dùng cho mục đích chung</w:t>
                  </w:r>
                </w:p>
              </w:tc>
              <w:tc>
                <w:tcPr>
                  <w:tcW w:w="1179" w:type="dxa"/>
                  <w:vAlign w:val="center"/>
                  <w:hideMark/>
                </w:tcPr>
                <w:p w14:paraId="23E4A8E6" w14:textId="77777777" w:rsidR="00EE1173" w:rsidRPr="00EE1173" w:rsidRDefault="00EE1173" w:rsidP="00EE1173">
                  <w:pPr>
                    <w:jc w:val="center"/>
                    <w:rPr>
                      <w:sz w:val="28"/>
                      <w:szCs w:val="28"/>
                    </w:rPr>
                  </w:pPr>
                  <w:r w:rsidRPr="00EE1173">
                    <w:rPr>
                      <w:sz w:val="28"/>
                      <w:szCs w:val="28"/>
                    </w:rPr>
                    <w:t>Theo thực hành sản xuất tốt (GMP)</w:t>
                  </w:r>
                </w:p>
              </w:tc>
            </w:tr>
            <w:tr w:rsidR="00EE1173" w:rsidRPr="00EE1173" w14:paraId="55275861" w14:textId="77777777" w:rsidTr="00FA78CA">
              <w:tc>
                <w:tcPr>
                  <w:tcW w:w="658" w:type="dxa"/>
                  <w:vAlign w:val="center"/>
                  <w:hideMark/>
                </w:tcPr>
                <w:p w14:paraId="5510C9D3" w14:textId="77777777" w:rsidR="00EE1173" w:rsidRPr="00EE1173" w:rsidRDefault="00EE1173" w:rsidP="00EE1173">
                  <w:pPr>
                    <w:jc w:val="center"/>
                    <w:rPr>
                      <w:sz w:val="28"/>
                      <w:szCs w:val="28"/>
                    </w:rPr>
                  </w:pPr>
                  <w:r w:rsidRPr="00EE1173">
                    <w:rPr>
                      <w:sz w:val="28"/>
                      <w:szCs w:val="28"/>
                    </w:rPr>
                    <w:t>4</w:t>
                  </w:r>
                </w:p>
              </w:tc>
              <w:tc>
                <w:tcPr>
                  <w:tcW w:w="992" w:type="dxa"/>
                  <w:vAlign w:val="center"/>
                  <w:hideMark/>
                </w:tcPr>
                <w:p w14:paraId="001B7B9F" w14:textId="77777777" w:rsidR="00EE1173" w:rsidRPr="00EE1173" w:rsidRDefault="00EE1173" w:rsidP="00EE1173">
                  <w:pPr>
                    <w:jc w:val="both"/>
                    <w:rPr>
                      <w:sz w:val="28"/>
                      <w:szCs w:val="28"/>
                    </w:rPr>
                  </w:pPr>
                  <w:r w:rsidRPr="00EE1173">
                    <w:rPr>
                      <w:sz w:val="28"/>
                      <w:szCs w:val="28"/>
                    </w:rPr>
                    <w:t>Dichloromethane</w:t>
                  </w:r>
                </w:p>
              </w:tc>
              <w:tc>
                <w:tcPr>
                  <w:tcW w:w="2552" w:type="dxa"/>
                  <w:vAlign w:val="center"/>
                  <w:hideMark/>
                </w:tcPr>
                <w:p w14:paraId="39623FAE" w14:textId="77777777" w:rsidR="00EE1173" w:rsidRPr="00EE1173" w:rsidRDefault="00EE1173" w:rsidP="00EE1173">
                  <w:pPr>
                    <w:jc w:val="both"/>
                    <w:rPr>
                      <w:sz w:val="28"/>
                      <w:szCs w:val="28"/>
                    </w:rPr>
                  </w:pPr>
                  <w:r w:rsidRPr="00EE1173">
                    <w:rPr>
                      <w:sz w:val="28"/>
                      <w:szCs w:val="28"/>
                    </w:rPr>
                    <w:t>Dùng trong sản xuất dầu/mỡ hoặc chiết xuất hương liệu</w:t>
                  </w:r>
                </w:p>
              </w:tc>
              <w:tc>
                <w:tcPr>
                  <w:tcW w:w="1179" w:type="dxa"/>
                  <w:vAlign w:val="center"/>
                  <w:hideMark/>
                </w:tcPr>
                <w:p w14:paraId="0931C38B" w14:textId="77777777" w:rsidR="00EE1173" w:rsidRPr="00EE1173" w:rsidRDefault="00EE1173" w:rsidP="00EE1173">
                  <w:pPr>
                    <w:jc w:val="center"/>
                    <w:rPr>
                      <w:sz w:val="28"/>
                      <w:szCs w:val="28"/>
                    </w:rPr>
                  </w:pPr>
                  <w:r w:rsidRPr="00EE1173">
                    <w:rPr>
                      <w:sz w:val="28"/>
                      <w:szCs w:val="28"/>
                    </w:rPr>
                    <w:t>2 ppm (Dầu/mỡ); 0</w:t>
                  </w:r>
                  <w:r w:rsidRPr="00EE1173">
                    <w:rPr>
                      <w:sz w:val="28"/>
                      <w:szCs w:val="28"/>
                      <w:lang w:val="vi-VN"/>
                    </w:rPr>
                    <w:t>,</w:t>
                  </w:r>
                  <w:r w:rsidRPr="00EE1173">
                    <w:rPr>
                      <w:sz w:val="28"/>
                      <w:szCs w:val="28"/>
                    </w:rPr>
                    <w:t>02 ppm (Hương liệu)</w:t>
                  </w:r>
                </w:p>
              </w:tc>
            </w:tr>
            <w:tr w:rsidR="00EE1173" w:rsidRPr="00EE1173" w14:paraId="7FA4BDC1" w14:textId="77777777" w:rsidTr="00FA78CA">
              <w:tc>
                <w:tcPr>
                  <w:tcW w:w="658" w:type="dxa"/>
                  <w:vAlign w:val="center"/>
                  <w:hideMark/>
                </w:tcPr>
                <w:p w14:paraId="61765382" w14:textId="77777777" w:rsidR="00EE1173" w:rsidRPr="00EE1173" w:rsidRDefault="00EE1173" w:rsidP="00EE1173">
                  <w:pPr>
                    <w:jc w:val="center"/>
                    <w:rPr>
                      <w:sz w:val="28"/>
                      <w:szCs w:val="28"/>
                    </w:rPr>
                  </w:pPr>
                  <w:r w:rsidRPr="00EE1173">
                    <w:rPr>
                      <w:sz w:val="28"/>
                      <w:szCs w:val="28"/>
                    </w:rPr>
                    <w:t>5</w:t>
                  </w:r>
                </w:p>
              </w:tc>
              <w:tc>
                <w:tcPr>
                  <w:tcW w:w="992" w:type="dxa"/>
                  <w:vAlign w:val="center"/>
                  <w:hideMark/>
                </w:tcPr>
                <w:p w14:paraId="136E8D01" w14:textId="77777777" w:rsidR="00EE1173" w:rsidRPr="00EE1173" w:rsidRDefault="00EE1173" w:rsidP="00EE1173">
                  <w:pPr>
                    <w:jc w:val="both"/>
                    <w:rPr>
                      <w:sz w:val="28"/>
                      <w:szCs w:val="28"/>
                    </w:rPr>
                  </w:pPr>
                  <w:r w:rsidRPr="00EE1173">
                    <w:rPr>
                      <w:sz w:val="28"/>
                      <w:szCs w:val="28"/>
                    </w:rPr>
                    <w:t>Ethanol</w:t>
                  </w:r>
                </w:p>
              </w:tc>
              <w:tc>
                <w:tcPr>
                  <w:tcW w:w="2552" w:type="dxa"/>
                  <w:vAlign w:val="center"/>
                  <w:hideMark/>
                </w:tcPr>
                <w:p w14:paraId="13240C9F" w14:textId="77777777" w:rsidR="00EE1173" w:rsidRPr="00EE1173" w:rsidRDefault="00EE1173" w:rsidP="00EE1173">
                  <w:pPr>
                    <w:jc w:val="both"/>
                    <w:rPr>
                      <w:sz w:val="28"/>
                      <w:szCs w:val="28"/>
                    </w:rPr>
                  </w:pPr>
                  <w:r w:rsidRPr="00EE1173">
                    <w:rPr>
                      <w:sz w:val="28"/>
                      <w:szCs w:val="28"/>
                    </w:rPr>
                    <w:t>Dùng cho mục đích chung</w:t>
                  </w:r>
                </w:p>
              </w:tc>
              <w:tc>
                <w:tcPr>
                  <w:tcW w:w="1179" w:type="dxa"/>
                  <w:vAlign w:val="center"/>
                  <w:hideMark/>
                </w:tcPr>
                <w:p w14:paraId="6904FE82" w14:textId="77777777" w:rsidR="00EE1173" w:rsidRPr="00EE1173" w:rsidRDefault="00EE1173" w:rsidP="00EE1173">
                  <w:pPr>
                    <w:jc w:val="center"/>
                    <w:rPr>
                      <w:sz w:val="28"/>
                      <w:szCs w:val="28"/>
                    </w:rPr>
                  </w:pPr>
                  <w:r w:rsidRPr="00EE1173">
                    <w:rPr>
                      <w:sz w:val="28"/>
                      <w:szCs w:val="28"/>
                    </w:rPr>
                    <w:t>Theo thực hành sản xuất tốt (GMP)</w:t>
                  </w:r>
                </w:p>
              </w:tc>
            </w:tr>
            <w:tr w:rsidR="00EE1173" w:rsidRPr="00EE1173" w14:paraId="03B3BB86" w14:textId="77777777" w:rsidTr="00FA78CA">
              <w:tc>
                <w:tcPr>
                  <w:tcW w:w="658" w:type="dxa"/>
                  <w:vMerge w:val="restart"/>
                  <w:vAlign w:val="center"/>
                  <w:hideMark/>
                </w:tcPr>
                <w:p w14:paraId="6E1090F8" w14:textId="77777777" w:rsidR="00EE1173" w:rsidRPr="00EE1173" w:rsidRDefault="00EE1173" w:rsidP="00EE1173">
                  <w:pPr>
                    <w:jc w:val="center"/>
                    <w:rPr>
                      <w:sz w:val="28"/>
                      <w:szCs w:val="28"/>
                    </w:rPr>
                  </w:pPr>
                  <w:r w:rsidRPr="00EE1173">
                    <w:rPr>
                      <w:sz w:val="28"/>
                      <w:szCs w:val="28"/>
                    </w:rPr>
                    <w:lastRenderedPageBreak/>
                    <w:t>6</w:t>
                  </w:r>
                </w:p>
              </w:tc>
              <w:tc>
                <w:tcPr>
                  <w:tcW w:w="992" w:type="dxa"/>
                  <w:vMerge w:val="restart"/>
                  <w:vAlign w:val="center"/>
                  <w:hideMark/>
                </w:tcPr>
                <w:p w14:paraId="0C965DAD" w14:textId="77777777" w:rsidR="00EE1173" w:rsidRPr="00EE1173" w:rsidRDefault="00EE1173" w:rsidP="00EE1173">
                  <w:pPr>
                    <w:jc w:val="both"/>
                    <w:rPr>
                      <w:sz w:val="28"/>
                      <w:szCs w:val="28"/>
                    </w:rPr>
                  </w:pPr>
                  <w:r w:rsidRPr="00EE1173">
                    <w:rPr>
                      <w:sz w:val="28"/>
                      <w:szCs w:val="28"/>
                    </w:rPr>
                    <w:t>Hexanes</w:t>
                  </w:r>
                </w:p>
              </w:tc>
              <w:tc>
                <w:tcPr>
                  <w:tcW w:w="2552" w:type="dxa"/>
                  <w:vAlign w:val="center"/>
                  <w:hideMark/>
                </w:tcPr>
                <w:p w14:paraId="7F9478C1" w14:textId="77777777" w:rsidR="00EE1173" w:rsidRPr="00EE1173" w:rsidRDefault="00EE1173" w:rsidP="00EE1173">
                  <w:pPr>
                    <w:jc w:val="both"/>
                    <w:rPr>
                      <w:sz w:val="28"/>
                      <w:szCs w:val="28"/>
                    </w:rPr>
                  </w:pPr>
                  <w:r w:rsidRPr="00EE1173">
                    <w:rPr>
                      <w:sz w:val="28"/>
                      <w:szCs w:val="28"/>
                    </w:rPr>
                    <w:t>Dầu/mỡ thực vật</w:t>
                  </w:r>
                </w:p>
              </w:tc>
              <w:tc>
                <w:tcPr>
                  <w:tcW w:w="1179" w:type="dxa"/>
                  <w:vAlign w:val="center"/>
                  <w:hideMark/>
                </w:tcPr>
                <w:p w14:paraId="7DE98C2E" w14:textId="77777777" w:rsidR="00EE1173" w:rsidRPr="00EE1173" w:rsidRDefault="00EE1173" w:rsidP="00EE1173">
                  <w:pPr>
                    <w:jc w:val="center"/>
                    <w:rPr>
                      <w:sz w:val="28"/>
                      <w:szCs w:val="28"/>
                    </w:rPr>
                  </w:pPr>
                  <w:r w:rsidRPr="00EE1173">
                    <w:rPr>
                      <w:sz w:val="28"/>
                      <w:szCs w:val="28"/>
                    </w:rPr>
                    <w:t>10 ppm</w:t>
                  </w:r>
                </w:p>
              </w:tc>
            </w:tr>
            <w:tr w:rsidR="00EE1173" w:rsidRPr="00EE1173" w14:paraId="7F5E4B9C" w14:textId="77777777" w:rsidTr="00FA78CA">
              <w:tc>
                <w:tcPr>
                  <w:tcW w:w="658" w:type="dxa"/>
                  <w:vMerge/>
                  <w:vAlign w:val="center"/>
                  <w:hideMark/>
                </w:tcPr>
                <w:p w14:paraId="212DAC11" w14:textId="77777777" w:rsidR="00EE1173" w:rsidRPr="00EE1173" w:rsidRDefault="00EE1173" w:rsidP="00EE1173">
                  <w:pPr>
                    <w:jc w:val="center"/>
                    <w:rPr>
                      <w:sz w:val="28"/>
                      <w:szCs w:val="28"/>
                    </w:rPr>
                  </w:pPr>
                </w:p>
              </w:tc>
              <w:tc>
                <w:tcPr>
                  <w:tcW w:w="992" w:type="dxa"/>
                  <w:vMerge/>
                  <w:vAlign w:val="center"/>
                  <w:hideMark/>
                </w:tcPr>
                <w:p w14:paraId="702EDE57" w14:textId="77777777" w:rsidR="00EE1173" w:rsidRPr="00EE1173" w:rsidRDefault="00EE1173" w:rsidP="00EE1173">
                  <w:pPr>
                    <w:jc w:val="both"/>
                    <w:rPr>
                      <w:sz w:val="28"/>
                      <w:szCs w:val="28"/>
                    </w:rPr>
                  </w:pPr>
                </w:p>
              </w:tc>
              <w:tc>
                <w:tcPr>
                  <w:tcW w:w="2552" w:type="dxa"/>
                  <w:vAlign w:val="center"/>
                  <w:hideMark/>
                </w:tcPr>
                <w:p w14:paraId="5114AB76" w14:textId="77777777" w:rsidR="00EE1173" w:rsidRPr="00EE1173" w:rsidRDefault="00EE1173" w:rsidP="00EE1173">
                  <w:pPr>
                    <w:jc w:val="both"/>
                    <w:rPr>
                      <w:sz w:val="28"/>
                      <w:szCs w:val="28"/>
                    </w:rPr>
                  </w:pPr>
                  <w:r w:rsidRPr="00EE1173">
                    <w:rPr>
                      <w:sz w:val="28"/>
                      <w:szCs w:val="28"/>
                    </w:rPr>
                    <w:t>Thực phẩm không phải dầu/mỡ</w:t>
                  </w:r>
                </w:p>
              </w:tc>
              <w:tc>
                <w:tcPr>
                  <w:tcW w:w="1179" w:type="dxa"/>
                  <w:vAlign w:val="center"/>
                  <w:hideMark/>
                </w:tcPr>
                <w:p w14:paraId="2102B173" w14:textId="77777777" w:rsidR="00EE1173" w:rsidRPr="00EE1173" w:rsidRDefault="00EE1173" w:rsidP="00EE1173">
                  <w:pPr>
                    <w:jc w:val="center"/>
                    <w:rPr>
                      <w:sz w:val="28"/>
                      <w:szCs w:val="28"/>
                    </w:rPr>
                  </w:pPr>
                  <w:r w:rsidRPr="00EE1173">
                    <w:rPr>
                      <w:sz w:val="28"/>
                      <w:szCs w:val="28"/>
                    </w:rPr>
                    <w:t>30 ppm</w:t>
                  </w:r>
                </w:p>
              </w:tc>
            </w:tr>
            <w:tr w:rsidR="00EE1173" w:rsidRPr="00EE1173" w14:paraId="6E3D1CF1" w14:textId="77777777" w:rsidTr="00FA78CA">
              <w:tc>
                <w:tcPr>
                  <w:tcW w:w="658" w:type="dxa"/>
                  <w:vAlign w:val="center"/>
                  <w:hideMark/>
                </w:tcPr>
                <w:p w14:paraId="5F87A0C6" w14:textId="77777777" w:rsidR="00EE1173" w:rsidRPr="00EE1173" w:rsidRDefault="00EE1173" w:rsidP="00EE1173">
                  <w:pPr>
                    <w:jc w:val="center"/>
                    <w:rPr>
                      <w:sz w:val="28"/>
                      <w:szCs w:val="28"/>
                    </w:rPr>
                  </w:pPr>
                  <w:r w:rsidRPr="00EE1173">
                    <w:rPr>
                      <w:sz w:val="28"/>
                      <w:szCs w:val="28"/>
                    </w:rPr>
                    <w:t>7</w:t>
                  </w:r>
                </w:p>
              </w:tc>
              <w:tc>
                <w:tcPr>
                  <w:tcW w:w="992" w:type="dxa"/>
                  <w:vAlign w:val="center"/>
                  <w:hideMark/>
                </w:tcPr>
                <w:p w14:paraId="712FA491" w14:textId="77777777" w:rsidR="00EE1173" w:rsidRPr="00EE1173" w:rsidRDefault="00EE1173" w:rsidP="00EE1173">
                  <w:pPr>
                    <w:jc w:val="both"/>
                    <w:rPr>
                      <w:sz w:val="28"/>
                      <w:szCs w:val="28"/>
                    </w:rPr>
                  </w:pPr>
                  <w:r w:rsidRPr="00EE1173">
                    <w:rPr>
                      <w:sz w:val="28"/>
                      <w:szCs w:val="28"/>
                    </w:rPr>
                    <w:t>Propane (hoặc n-propane)</w:t>
                  </w:r>
                </w:p>
              </w:tc>
              <w:tc>
                <w:tcPr>
                  <w:tcW w:w="2552" w:type="dxa"/>
                  <w:vAlign w:val="center"/>
                  <w:hideMark/>
                </w:tcPr>
                <w:p w14:paraId="4BC94A4F" w14:textId="77777777" w:rsidR="00EE1173" w:rsidRPr="00EE1173" w:rsidRDefault="00EE1173" w:rsidP="00EE1173">
                  <w:pPr>
                    <w:jc w:val="both"/>
                    <w:rPr>
                      <w:sz w:val="28"/>
                      <w:szCs w:val="28"/>
                    </w:rPr>
                  </w:pPr>
                  <w:r w:rsidRPr="00EE1173">
                    <w:rPr>
                      <w:sz w:val="28"/>
                      <w:szCs w:val="28"/>
                    </w:rPr>
                    <w:t>Dùng cho mục đích chung</w:t>
                  </w:r>
                </w:p>
              </w:tc>
              <w:tc>
                <w:tcPr>
                  <w:tcW w:w="1179" w:type="dxa"/>
                  <w:vAlign w:val="center"/>
                  <w:hideMark/>
                </w:tcPr>
                <w:p w14:paraId="04348774" w14:textId="77777777" w:rsidR="00EE1173" w:rsidRPr="00EE1173" w:rsidRDefault="00EE1173" w:rsidP="00EE1173">
                  <w:pPr>
                    <w:jc w:val="center"/>
                    <w:rPr>
                      <w:sz w:val="28"/>
                      <w:szCs w:val="28"/>
                    </w:rPr>
                  </w:pPr>
                  <w:r w:rsidRPr="00EE1173">
                    <w:rPr>
                      <w:sz w:val="28"/>
                      <w:szCs w:val="28"/>
                    </w:rPr>
                    <w:t>1 ppm</w:t>
                  </w:r>
                </w:p>
              </w:tc>
            </w:tr>
            <w:tr w:rsidR="00EE1173" w:rsidRPr="00EE1173" w14:paraId="4104B111" w14:textId="77777777" w:rsidTr="00FA78CA">
              <w:tc>
                <w:tcPr>
                  <w:tcW w:w="658" w:type="dxa"/>
                  <w:vAlign w:val="center"/>
                  <w:hideMark/>
                </w:tcPr>
                <w:p w14:paraId="398C4568" w14:textId="77777777" w:rsidR="00EE1173" w:rsidRPr="00EE1173" w:rsidRDefault="00EE1173" w:rsidP="00EE1173">
                  <w:pPr>
                    <w:jc w:val="center"/>
                    <w:rPr>
                      <w:sz w:val="28"/>
                      <w:szCs w:val="28"/>
                    </w:rPr>
                  </w:pPr>
                  <w:r w:rsidRPr="00EE1173">
                    <w:rPr>
                      <w:sz w:val="28"/>
                      <w:szCs w:val="28"/>
                    </w:rPr>
                    <w:t>8</w:t>
                  </w:r>
                </w:p>
              </w:tc>
              <w:tc>
                <w:tcPr>
                  <w:tcW w:w="992" w:type="dxa"/>
                  <w:vAlign w:val="center"/>
                  <w:hideMark/>
                </w:tcPr>
                <w:p w14:paraId="554F8A5C" w14:textId="77777777" w:rsidR="00EE1173" w:rsidRPr="00EE1173" w:rsidRDefault="00EE1173" w:rsidP="00EE1173">
                  <w:pPr>
                    <w:jc w:val="both"/>
                    <w:rPr>
                      <w:sz w:val="28"/>
                      <w:szCs w:val="28"/>
                    </w:rPr>
                  </w:pPr>
                  <w:r w:rsidRPr="00EE1173">
                    <w:rPr>
                      <w:sz w:val="28"/>
                      <w:szCs w:val="28"/>
                    </w:rPr>
                    <w:t>Toluene</w:t>
                  </w:r>
                </w:p>
              </w:tc>
              <w:tc>
                <w:tcPr>
                  <w:tcW w:w="2552" w:type="dxa"/>
                  <w:vAlign w:val="center"/>
                  <w:hideMark/>
                </w:tcPr>
                <w:p w14:paraId="677BD49E" w14:textId="77777777" w:rsidR="00EE1173" w:rsidRPr="00EE1173" w:rsidRDefault="00EE1173" w:rsidP="00EE1173">
                  <w:pPr>
                    <w:jc w:val="both"/>
                    <w:rPr>
                      <w:sz w:val="28"/>
                      <w:szCs w:val="28"/>
                    </w:rPr>
                  </w:pPr>
                  <w:r w:rsidRPr="00EE1173">
                    <w:rPr>
                      <w:sz w:val="28"/>
                      <w:szCs w:val="28"/>
                    </w:rPr>
                    <w:t>Chiết xuất hương liệu</w:t>
                  </w:r>
                </w:p>
              </w:tc>
              <w:tc>
                <w:tcPr>
                  <w:tcW w:w="1179" w:type="dxa"/>
                  <w:vAlign w:val="center"/>
                  <w:hideMark/>
                </w:tcPr>
                <w:p w14:paraId="1498B281" w14:textId="77777777" w:rsidR="00EE1173" w:rsidRPr="00EE1173" w:rsidRDefault="00EE1173" w:rsidP="00EE1173">
                  <w:pPr>
                    <w:jc w:val="center"/>
                    <w:rPr>
                      <w:sz w:val="28"/>
                      <w:szCs w:val="28"/>
                    </w:rPr>
                  </w:pPr>
                  <w:r w:rsidRPr="00EE1173">
                    <w:rPr>
                      <w:sz w:val="28"/>
                      <w:szCs w:val="28"/>
                    </w:rPr>
                    <w:t>1 ppm</w:t>
                  </w:r>
                </w:p>
              </w:tc>
            </w:tr>
          </w:tbl>
          <w:p w14:paraId="6C09A779" w14:textId="77777777" w:rsidR="00EE1173" w:rsidRPr="00EE1173" w:rsidRDefault="00EE1173" w:rsidP="00BE434E">
            <w:pPr>
              <w:widowControl/>
              <w:numPr>
                <w:ilvl w:val="0"/>
                <w:numId w:val="6"/>
              </w:numPr>
              <w:shd w:val="clear" w:color="auto" w:fill="FFFFFF"/>
              <w:ind w:left="0"/>
              <w:jc w:val="both"/>
              <w:rPr>
                <w:i/>
                <w:iCs/>
                <w:color w:val="0F1115"/>
                <w:sz w:val="28"/>
                <w:szCs w:val="28"/>
              </w:rPr>
            </w:pPr>
            <w:r w:rsidRPr="00EE1173">
              <w:rPr>
                <w:i/>
                <w:iCs/>
                <w:color w:val="0F1115"/>
                <w:sz w:val="28"/>
                <w:szCs w:val="28"/>
                <w:lang w:val="vi-VN"/>
              </w:rPr>
              <w:t xml:space="preserve">* </w:t>
            </w:r>
            <w:r w:rsidRPr="00EE1173">
              <w:rPr>
                <w:i/>
                <w:iCs/>
                <w:sz w:val="28"/>
                <w:szCs w:val="28"/>
              </w:rPr>
              <w:t>ppm</w:t>
            </w:r>
            <w:r w:rsidRPr="00EE1173">
              <w:rPr>
                <w:i/>
                <w:iCs/>
                <w:sz w:val="28"/>
                <w:szCs w:val="28"/>
                <w:lang w:val="vi-VN"/>
              </w:rPr>
              <w:t xml:space="preserve"> = 1 phần triệu</w:t>
            </w:r>
          </w:p>
          <w:p w14:paraId="496AC60A" w14:textId="77777777" w:rsidR="00EE1173" w:rsidRPr="00EE1173" w:rsidRDefault="00EE1173" w:rsidP="00BE434E">
            <w:pPr>
              <w:widowControl/>
              <w:numPr>
                <w:ilvl w:val="0"/>
                <w:numId w:val="6"/>
              </w:numPr>
              <w:shd w:val="clear" w:color="auto" w:fill="FFFFFF"/>
              <w:ind w:left="0"/>
              <w:jc w:val="both"/>
              <w:rPr>
                <w:color w:val="0F1115"/>
                <w:sz w:val="28"/>
                <w:szCs w:val="28"/>
              </w:rPr>
            </w:pPr>
            <w:r w:rsidRPr="00EE1173">
              <w:rPr>
                <w:color w:val="0F1115"/>
                <w:sz w:val="28"/>
                <w:szCs w:val="28"/>
              </w:rPr>
              <w:t>Bản dự thảo đã được chính thức thông qua và ban hành thành quy định.</w:t>
            </w:r>
          </w:p>
          <w:p w14:paraId="203C5BDB" w14:textId="77777777" w:rsidR="00EE1173" w:rsidRPr="00EE1173" w:rsidRDefault="00EE1173" w:rsidP="00BE434E">
            <w:pPr>
              <w:widowControl/>
              <w:numPr>
                <w:ilvl w:val="0"/>
                <w:numId w:val="6"/>
              </w:numPr>
              <w:shd w:val="clear" w:color="auto" w:fill="FFFFFF"/>
              <w:ind w:left="0"/>
              <w:jc w:val="both"/>
              <w:rPr>
                <w:color w:val="0F1115"/>
                <w:sz w:val="28"/>
                <w:szCs w:val="28"/>
              </w:rPr>
            </w:pPr>
            <w:r w:rsidRPr="00EE1173">
              <w:rPr>
                <w:color w:val="0F1115"/>
                <w:sz w:val="28"/>
                <w:szCs w:val="28"/>
              </w:rPr>
              <w:t>Ngày công bố trên Công báo: 02/9/2025.</w:t>
            </w:r>
          </w:p>
          <w:p w14:paraId="0F5FD573" w14:textId="469C9B74" w:rsidR="00EE1173" w:rsidRPr="00EE1173" w:rsidRDefault="00EE1173" w:rsidP="00EE1173">
            <w:pPr>
              <w:jc w:val="both"/>
              <w:rPr>
                <w:bCs/>
                <w:sz w:val="28"/>
                <w:szCs w:val="28"/>
              </w:rPr>
            </w:pPr>
            <w:r w:rsidRPr="00EE1173">
              <w:rPr>
                <w:color w:val="0F1115"/>
                <w:sz w:val="28"/>
                <w:szCs w:val="28"/>
              </w:rPr>
              <w:t>Ngày có hiệu lực thi hành: 03/9/2025.</w:t>
            </w:r>
          </w:p>
        </w:tc>
      </w:tr>
      <w:tr w:rsidR="00EE1173" w:rsidRPr="004B4994" w14:paraId="0FFA15DB"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781CD2A" w14:textId="4260DD48" w:rsidR="00EE1173" w:rsidRPr="00EE1173" w:rsidRDefault="00EE1173" w:rsidP="00EE1173">
            <w:pPr>
              <w:jc w:val="center"/>
              <w:rPr>
                <w:b/>
                <w:sz w:val="28"/>
                <w:szCs w:val="28"/>
              </w:rPr>
            </w:pPr>
            <w:r w:rsidRPr="00EE1173">
              <w:rPr>
                <w:bCs/>
                <w:color w:val="000000"/>
                <w:sz w:val="28"/>
                <w:szCs w:val="28"/>
                <w:lang w:val="vi-VN"/>
              </w:rPr>
              <w:lastRenderedPageBreak/>
              <w:t>59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501601E"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G/SPS/N/THA/755</w:t>
            </w:r>
          </w:p>
          <w:p w14:paraId="126D31C9" w14:textId="40D12BDA"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1BB05C" w14:textId="216AB930" w:rsidR="00EE1173" w:rsidRPr="00EE1173" w:rsidRDefault="00EE1173" w:rsidP="00EE1173">
            <w:pPr>
              <w:jc w:val="center"/>
              <w:rPr>
                <w:bCs/>
                <w:sz w:val="26"/>
                <w:szCs w:val="26"/>
                <w:lang w:val="vi-VN"/>
              </w:rPr>
            </w:pPr>
            <w:r w:rsidRPr="00EE1173">
              <w:rPr>
                <w:sz w:val="26"/>
                <w:szCs w:val="26"/>
                <w:lang w:val="en-US"/>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B495FB5" w14:textId="7625DAB5" w:rsidR="00EE1173" w:rsidRPr="00EE1173" w:rsidRDefault="00EE1173" w:rsidP="00EE1173">
            <w:pPr>
              <w:jc w:val="center"/>
              <w:rPr>
                <w:color w:val="3D3D3D"/>
                <w:sz w:val="28"/>
                <w:szCs w:val="28"/>
                <w:lang w:val="en-US"/>
              </w:rPr>
            </w:pPr>
            <w:r w:rsidRPr="00EE1173">
              <w:rPr>
                <w:color w:val="0F1115"/>
                <w:sz w:val="28"/>
                <w:szCs w:val="28"/>
                <w:shd w:val="clear" w:color="auto" w:fill="FFFFFF"/>
                <w:lang w:val="en-US"/>
              </w:rPr>
              <w:t>Thái Lan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E99BFD" w14:textId="489BBAAA" w:rsidR="00EE1173" w:rsidRPr="00EE1173" w:rsidRDefault="00EE1173" w:rsidP="00EE1173">
            <w:pPr>
              <w:jc w:val="center"/>
              <w:rPr>
                <w:sz w:val="28"/>
                <w:szCs w:val="28"/>
              </w:rPr>
            </w:pPr>
            <w:r w:rsidRPr="00EE1173">
              <w:rPr>
                <w:sz w:val="28"/>
                <w:szCs w:val="28"/>
                <w:lang w:val="en-US"/>
              </w:rPr>
              <w:t>09/12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51225C8" w14:textId="128D5571" w:rsidR="00EE1173" w:rsidRPr="00057BC3" w:rsidRDefault="00EE1173" w:rsidP="00EE1173">
            <w:pPr>
              <w:jc w:val="both"/>
              <w:rPr>
                <w:bCs/>
                <w:sz w:val="28"/>
                <w:szCs w:val="28"/>
                <w:lang w:val="en-US"/>
              </w:rPr>
            </w:pPr>
            <w:r w:rsidRPr="00EE1173">
              <w:rPr>
                <w:color w:val="0F1115"/>
                <w:sz w:val="28"/>
                <w:szCs w:val="28"/>
                <w:shd w:val="clear" w:color="auto" w:fill="FFFFFF"/>
              </w:rPr>
              <w:t xml:space="preserve">Thông báo về việc chính thức ban hành </w:t>
            </w:r>
            <w:r w:rsidRPr="00EE1173">
              <w:rPr>
                <w:color w:val="0F1115"/>
                <w:sz w:val="28"/>
                <w:szCs w:val="28"/>
                <w:shd w:val="clear" w:color="auto" w:fill="FFFFFF"/>
                <w:lang w:val="en-US"/>
              </w:rPr>
              <w:t>q</w:t>
            </w:r>
            <w:r w:rsidRPr="00EE1173">
              <w:rPr>
                <w:color w:val="0F1115"/>
                <w:sz w:val="28"/>
                <w:szCs w:val="28"/>
                <w:shd w:val="clear" w:color="auto" w:fill="FFFFFF"/>
              </w:rPr>
              <w:t xml:space="preserve">uy định đối với </w:t>
            </w:r>
            <w:r w:rsidRPr="00EE1173">
              <w:rPr>
                <w:color w:val="0F1115"/>
                <w:sz w:val="28"/>
                <w:szCs w:val="28"/>
                <w:shd w:val="clear" w:color="auto" w:fill="FFFFFF"/>
                <w:lang w:val="en-US"/>
              </w:rPr>
              <w:t>m</w:t>
            </w:r>
            <w:r w:rsidRPr="00EE1173">
              <w:rPr>
                <w:color w:val="0F1115"/>
                <w:sz w:val="28"/>
                <w:szCs w:val="28"/>
                <w:shd w:val="clear" w:color="auto" w:fill="FFFFFF"/>
              </w:rPr>
              <w:t xml:space="preserve">ứt, </w:t>
            </w:r>
            <w:r w:rsidRPr="00EE1173">
              <w:rPr>
                <w:color w:val="0F1115"/>
                <w:sz w:val="28"/>
                <w:szCs w:val="28"/>
                <w:shd w:val="clear" w:color="auto" w:fill="FFFFFF"/>
                <w:lang w:val="en-US"/>
              </w:rPr>
              <w:t>t</w:t>
            </w:r>
            <w:r w:rsidRPr="00EE1173">
              <w:rPr>
                <w:color w:val="0F1115"/>
                <w:sz w:val="28"/>
                <w:szCs w:val="28"/>
                <w:shd w:val="clear" w:color="auto" w:fill="FFFFFF"/>
              </w:rPr>
              <w:t xml:space="preserve">hạch và </w:t>
            </w:r>
            <w:r w:rsidRPr="00EE1173">
              <w:rPr>
                <w:color w:val="0F1115"/>
                <w:sz w:val="28"/>
                <w:szCs w:val="28"/>
                <w:shd w:val="clear" w:color="auto" w:fill="FFFFFF"/>
                <w:lang w:val="en-US"/>
              </w:rPr>
              <w:t>m</w:t>
            </w:r>
            <w:r w:rsidRPr="00EE1173">
              <w:rPr>
                <w:color w:val="0F1115"/>
                <w:sz w:val="28"/>
                <w:szCs w:val="28"/>
                <w:shd w:val="clear" w:color="auto" w:fill="FFFFFF"/>
              </w:rPr>
              <w:t xml:space="preserve">ứt </w:t>
            </w:r>
            <w:r w:rsidRPr="00EE1173">
              <w:rPr>
                <w:color w:val="0F1115"/>
                <w:sz w:val="28"/>
                <w:szCs w:val="28"/>
                <w:shd w:val="clear" w:color="auto" w:fill="FFFFFF"/>
                <w:lang w:val="en-US"/>
              </w:rPr>
              <w:t>c</w:t>
            </w:r>
            <w:r w:rsidRPr="00EE1173">
              <w:rPr>
                <w:color w:val="0F1115"/>
                <w:sz w:val="28"/>
                <w:szCs w:val="28"/>
                <w:shd w:val="clear" w:color="auto" w:fill="FFFFFF"/>
              </w:rPr>
              <w:t>am của Thái Lan</w:t>
            </w:r>
            <w:r w:rsidR="00057BC3">
              <w:rPr>
                <w:color w:val="0F1115"/>
                <w:sz w:val="28"/>
                <w:szCs w:val="28"/>
                <w:shd w:val="clear" w:color="auto" w:fill="FFFFFF"/>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4404092" w14:textId="3AC4A9BF" w:rsidR="00EE1173" w:rsidRPr="00EE1173" w:rsidRDefault="00EE1173" w:rsidP="00EE1173">
            <w:pPr>
              <w:jc w:val="both"/>
              <w:rPr>
                <w:bCs/>
                <w:sz w:val="28"/>
                <w:szCs w:val="28"/>
              </w:rPr>
            </w:pPr>
            <w:r w:rsidRPr="00EE1173">
              <w:rPr>
                <w:bCs/>
                <w:sz w:val="28"/>
                <w:szCs w:val="28"/>
              </w:rPr>
              <w:t xml:space="preserve">Dự thảo thông báo của Bộ Y tế có tiêu đề "Mứt, thạch và mứt cam", được thông báo </w:t>
            </w:r>
            <w:r w:rsidRPr="00EE1173">
              <w:rPr>
                <w:bCs/>
                <w:sz w:val="28"/>
                <w:szCs w:val="28"/>
                <w:lang w:val="en-US"/>
              </w:rPr>
              <w:t>tại</w:t>
            </w:r>
            <w:r w:rsidRPr="00EE1173">
              <w:rPr>
                <w:bCs/>
                <w:sz w:val="28"/>
                <w:szCs w:val="28"/>
              </w:rPr>
              <w:t xml:space="preserve"> G/SPS/N/THA/755, ngày 2</w:t>
            </w:r>
            <w:r w:rsidRPr="00EE1173">
              <w:rPr>
                <w:bCs/>
                <w:sz w:val="28"/>
                <w:szCs w:val="28"/>
                <w:lang w:val="en-US"/>
              </w:rPr>
              <w:t>/</w:t>
            </w:r>
            <w:r w:rsidRPr="00EE1173">
              <w:rPr>
                <w:bCs/>
                <w:sz w:val="28"/>
                <w:szCs w:val="28"/>
              </w:rPr>
              <w:t>8</w:t>
            </w:r>
            <w:r w:rsidRPr="00EE1173">
              <w:rPr>
                <w:bCs/>
                <w:sz w:val="28"/>
                <w:szCs w:val="28"/>
                <w:lang w:val="en-US"/>
              </w:rPr>
              <w:t>/</w:t>
            </w:r>
            <w:r w:rsidRPr="00EE1173">
              <w:rPr>
                <w:bCs/>
                <w:sz w:val="28"/>
                <w:szCs w:val="28"/>
              </w:rPr>
              <w:t xml:space="preserve"> 2024</w:t>
            </w:r>
            <w:r w:rsidRPr="00EE1173">
              <w:rPr>
                <w:bCs/>
                <w:sz w:val="28"/>
                <w:szCs w:val="28"/>
                <w:lang w:val="en-US"/>
              </w:rPr>
              <w:t xml:space="preserve"> đã</w:t>
            </w:r>
            <w:r w:rsidRPr="00EE1173">
              <w:rPr>
                <w:bCs/>
                <w:sz w:val="28"/>
                <w:szCs w:val="28"/>
              </w:rPr>
              <w:t xml:space="preserve"> được </w:t>
            </w:r>
            <w:r w:rsidRPr="00EE1173">
              <w:rPr>
                <w:bCs/>
                <w:sz w:val="28"/>
                <w:szCs w:val="28"/>
                <w:lang w:val="en-US"/>
              </w:rPr>
              <w:t xml:space="preserve">thông qua và </w:t>
            </w:r>
            <w:r w:rsidRPr="00EE1173">
              <w:rPr>
                <w:bCs/>
                <w:sz w:val="28"/>
                <w:szCs w:val="28"/>
              </w:rPr>
              <w:t>công bố trên Công báo Hoàng gia, ngày 11</w:t>
            </w:r>
            <w:r w:rsidRPr="00EE1173">
              <w:rPr>
                <w:bCs/>
                <w:sz w:val="28"/>
                <w:szCs w:val="28"/>
                <w:lang w:val="en-US"/>
              </w:rPr>
              <w:t>/3/</w:t>
            </w:r>
            <w:r w:rsidRPr="00EE1173">
              <w:rPr>
                <w:bCs/>
                <w:sz w:val="28"/>
                <w:szCs w:val="28"/>
              </w:rPr>
              <w:t>2025, với tên gọi Thông báo số 455 của Bộ Y tế.</w:t>
            </w:r>
          </w:p>
        </w:tc>
      </w:tr>
      <w:tr w:rsidR="00EE1173" w:rsidRPr="004B4994" w14:paraId="7B5F98E5"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8252CDB" w14:textId="1915E2CF" w:rsidR="00EE1173" w:rsidRPr="00EE1173" w:rsidRDefault="00EE1173" w:rsidP="00EE1173">
            <w:pPr>
              <w:jc w:val="center"/>
              <w:rPr>
                <w:b/>
                <w:sz w:val="28"/>
                <w:szCs w:val="28"/>
              </w:rPr>
            </w:pPr>
            <w:r w:rsidRPr="00EE1173">
              <w:rPr>
                <w:bCs/>
                <w:color w:val="000000"/>
                <w:sz w:val="28"/>
                <w:szCs w:val="28"/>
                <w:lang w:val="vi-VN"/>
              </w:rPr>
              <w:t>60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87162DA" w14:textId="77777777" w:rsidR="00EE1173" w:rsidRPr="00EE1173" w:rsidRDefault="00EE1173" w:rsidP="00EE1173">
            <w:pPr>
              <w:widowControl/>
              <w:autoSpaceDE w:val="0"/>
              <w:autoSpaceDN w:val="0"/>
              <w:adjustRightInd w:val="0"/>
              <w:jc w:val="center"/>
              <w:rPr>
                <w:sz w:val="26"/>
                <w:szCs w:val="26"/>
              </w:rPr>
            </w:pPr>
            <w:r w:rsidRPr="00EE1173">
              <w:rPr>
                <w:sz w:val="26"/>
                <w:szCs w:val="26"/>
              </w:rPr>
              <w:t>G/SPS/N/BRA/2441</w:t>
            </w:r>
          </w:p>
          <w:p w14:paraId="68D2B2FD" w14:textId="40EA1F1C"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629843A" w14:textId="698DF9D4" w:rsidR="00EE1173" w:rsidRPr="00EE1173" w:rsidRDefault="00EE1173" w:rsidP="00EE1173">
            <w:pPr>
              <w:jc w:val="center"/>
              <w:rPr>
                <w:bCs/>
                <w:sz w:val="26"/>
                <w:szCs w:val="26"/>
                <w:lang w:val="vi-VN"/>
              </w:rPr>
            </w:pPr>
            <w:r w:rsidRPr="00EE1173">
              <w:rPr>
                <w:sz w:val="26"/>
                <w:szCs w:val="26"/>
                <w:lang w:val="vi-VN"/>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1C289A0" w14:textId="163ADB29" w:rsidR="00EE1173" w:rsidRPr="00EE1173" w:rsidRDefault="00EE1173" w:rsidP="00EE1173">
            <w:pPr>
              <w:jc w:val="center"/>
              <w:rPr>
                <w:color w:val="3D3D3D"/>
                <w:sz w:val="28"/>
                <w:szCs w:val="28"/>
                <w:lang w:val="en-US"/>
              </w:rPr>
            </w:pPr>
            <w:r w:rsidRPr="00EE1173">
              <w:rPr>
                <w:sz w:val="28"/>
                <w:szCs w:val="28"/>
                <w:lang w:val="vi-VN"/>
              </w:rPr>
              <w:t>Bra-xin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F268FFA" w14:textId="0941C0B0" w:rsidR="00EE1173" w:rsidRPr="00EE1173" w:rsidRDefault="00EE1173" w:rsidP="00EE1173">
            <w:pPr>
              <w:jc w:val="center"/>
              <w:rPr>
                <w:sz w:val="28"/>
                <w:szCs w:val="28"/>
              </w:rPr>
            </w:pPr>
            <w:r w:rsidRPr="00EE1173">
              <w:rPr>
                <w:sz w:val="28"/>
                <w:szCs w:val="28"/>
                <w:lang w:val="vi-VN"/>
              </w:rPr>
              <w:t>03/12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56E1CEC" w14:textId="53138BD8" w:rsidR="00EE1173" w:rsidRPr="00057BC3" w:rsidRDefault="00EE1173" w:rsidP="00EE1173">
            <w:pPr>
              <w:jc w:val="both"/>
              <w:rPr>
                <w:bCs/>
                <w:sz w:val="28"/>
                <w:szCs w:val="28"/>
                <w:lang w:val="en-US"/>
              </w:rPr>
            </w:pPr>
            <w:r w:rsidRPr="00EE1173">
              <w:rPr>
                <w:sz w:val="28"/>
                <w:szCs w:val="28"/>
                <w:lang w:val="vi-VN"/>
              </w:rPr>
              <w:t>Dự thảo Nghị quyết 1340, ngày 25/7/2025</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CA4361" w14:textId="77777777" w:rsidR="00EE1173" w:rsidRPr="00EE1173" w:rsidRDefault="00EE1173" w:rsidP="00EE1173">
            <w:pPr>
              <w:jc w:val="both"/>
              <w:rPr>
                <w:sz w:val="28"/>
                <w:szCs w:val="28"/>
              </w:rPr>
            </w:pPr>
            <w:r w:rsidRPr="00EE1173">
              <w:rPr>
                <w:sz w:val="28"/>
                <w:szCs w:val="28"/>
              </w:rPr>
              <w:t xml:space="preserve">Dự thảo Nghị quyết 1340, ban hành ngày 25/7/2025 </w:t>
            </w:r>
            <w:r w:rsidRPr="00EE1173">
              <w:rPr>
                <w:sz w:val="28"/>
                <w:szCs w:val="28"/>
                <w:lang w:val="vi-VN"/>
              </w:rPr>
              <w:t>(</w:t>
            </w:r>
            <w:r w:rsidRPr="00EE1173">
              <w:rPr>
                <w:sz w:val="28"/>
                <w:szCs w:val="28"/>
              </w:rPr>
              <w:t>thông báo G/SPS/N/BRA/2441</w:t>
            </w:r>
            <w:r w:rsidRPr="00EE1173">
              <w:rPr>
                <w:sz w:val="28"/>
                <w:szCs w:val="28"/>
                <w:lang w:val="vi-VN"/>
              </w:rPr>
              <w:t>)</w:t>
            </w:r>
            <w:r w:rsidRPr="00EE1173">
              <w:rPr>
                <w:sz w:val="28"/>
                <w:szCs w:val="28"/>
              </w:rPr>
              <w:t xml:space="preserve"> đã được thông qua </w:t>
            </w:r>
            <w:r w:rsidRPr="00EE1173">
              <w:rPr>
                <w:sz w:val="28"/>
                <w:szCs w:val="28"/>
                <w:lang w:val="en-US"/>
              </w:rPr>
              <w:t>bởi</w:t>
            </w:r>
            <w:r w:rsidRPr="00EE1173">
              <w:rPr>
                <w:sz w:val="28"/>
                <w:szCs w:val="28"/>
              </w:rPr>
              <w:t> Hướng dẫn Quy phạm số 406, ngày 21/11/2025.</w:t>
            </w:r>
          </w:p>
          <w:p w14:paraId="2D5D9D12" w14:textId="5787C790" w:rsidR="00EE1173" w:rsidRPr="00EE1173" w:rsidRDefault="00EE1173" w:rsidP="00EE1173">
            <w:pPr>
              <w:jc w:val="both"/>
              <w:rPr>
                <w:bCs/>
                <w:sz w:val="28"/>
                <w:szCs w:val="28"/>
              </w:rPr>
            </w:pPr>
            <w:r w:rsidRPr="00EE1173">
              <w:rPr>
                <w:sz w:val="28"/>
                <w:szCs w:val="28"/>
              </w:rPr>
              <w:t>Quy định này bao gồm Chuyên khảo của hoạt chất A73 – Axít 2,3,5-</w:t>
            </w:r>
            <w:r w:rsidRPr="00EE1173">
              <w:rPr>
                <w:sz w:val="28"/>
                <w:szCs w:val="28"/>
                <w:lang w:val="vi-VN"/>
              </w:rPr>
              <w:t>T</w:t>
            </w:r>
            <w:r w:rsidRPr="00EE1173">
              <w:rPr>
                <w:sz w:val="28"/>
                <w:szCs w:val="28"/>
              </w:rPr>
              <w:t xml:space="preserve">riiodobenzoic trong Danh mục Chuyên khảo các </w:t>
            </w:r>
            <w:r w:rsidRPr="00EE1173">
              <w:rPr>
                <w:sz w:val="28"/>
                <w:szCs w:val="28"/>
                <w:lang w:val="vi-VN"/>
              </w:rPr>
              <w:t>h</w:t>
            </w:r>
            <w:r w:rsidRPr="00EE1173">
              <w:rPr>
                <w:sz w:val="28"/>
                <w:szCs w:val="28"/>
              </w:rPr>
              <w:t xml:space="preserve">oạt chất sử dụng trong </w:t>
            </w:r>
            <w:r w:rsidRPr="00EE1173">
              <w:rPr>
                <w:sz w:val="28"/>
                <w:szCs w:val="28"/>
                <w:lang w:val="vi-VN"/>
              </w:rPr>
              <w:t>t</w:t>
            </w:r>
            <w:r w:rsidRPr="00EE1173">
              <w:rPr>
                <w:sz w:val="28"/>
                <w:szCs w:val="28"/>
              </w:rPr>
              <w:t xml:space="preserve">huốc bảo vệ thực vật, </w:t>
            </w:r>
            <w:r w:rsidRPr="00EE1173">
              <w:rPr>
                <w:sz w:val="28"/>
                <w:szCs w:val="28"/>
                <w:lang w:val="vi-VN"/>
              </w:rPr>
              <w:t>s</w:t>
            </w:r>
            <w:r w:rsidRPr="00EE1173">
              <w:rPr>
                <w:sz w:val="28"/>
                <w:szCs w:val="28"/>
              </w:rPr>
              <w:t xml:space="preserve">ản phẩm tẩy rửa gia dụng và </w:t>
            </w:r>
            <w:r w:rsidRPr="00EE1173">
              <w:rPr>
                <w:sz w:val="28"/>
                <w:szCs w:val="28"/>
                <w:lang w:val="vi-VN"/>
              </w:rPr>
              <w:t>c</w:t>
            </w:r>
            <w:r w:rsidRPr="00EE1173">
              <w:rPr>
                <w:sz w:val="28"/>
                <w:szCs w:val="28"/>
              </w:rPr>
              <w:t xml:space="preserve">hất bảo quản gỗ, được công bố theo Hướng dẫn Quy phạm số 103 ngày 19/10/2021 trên Công báo Liên </w:t>
            </w:r>
            <w:r w:rsidRPr="00EE1173">
              <w:rPr>
                <w:sz w:val="28"/>
                <w:szCs w:val="28"/>
              </w:rPr>
              <w:lastRenderedPageBreak/>
              <w:t>bang Brazil.</w:t>
            </w:r>
          </w:p>
        </w:tc>
      </w:tr>
      <w:tr w:rsidR="00EE1173" w:rsidRPr="004B4994" w14:paraId="19D1144F"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7995D6" w14:textId="77AAD5E5" w:rsidR="00EE1173" w:rsidRPr="00EE1173" w:rsidRDefault="00EE1173" w:rsidP="00EE1173">
            <w:pPr>
              <w:jc w:val="center"/>
              <w:rPr>
                <w:b/>
                <w:sz w:val="28"/>
                <w:szCs w:val="28"/>
              </w:rPr>
            </w:pPr>
            <w:r w:rsidRPr="00EE1173">
              <w:rPr>
                <w:bCs/>
                <w:color w:val="000000"/>
                <w:sz w:val="28"/>
                <w:szCs w:val="28"/>
                <w:lang w:val="vi-VN"/>
              </w:rPr>
              <w:lastRenderedPageBreak/>
              <w:t>61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4B81BFB" w14:textId="77777777" w:rsidR="00EE1173" w:rsidRPr="00EE1173" w:rsidRDefault="00EE1173" w:rsidP="00EE1173">
            <w:pPr>
              <w:jc w:val="center"/>
              <w:rPr>
                <w:sz w:val="26"/>
                <w:szCs w:val="26"/>
              </w:rPr>
            </w:pPr>
            <w:r w:rsidRPr="00EE1173">
              <w:rPr>
                <w:sz w:val="26"/>
                <w:szCs w:val="26"/>
              </w:rPr>
              <w:t>G/SPS/N/USA/3257</w:t>
            </w:r>
          </w:p>
          <w:p w14:paraId="31B787E6" w14:textId="26162BBA"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F2C5F6" w14:textId="77777777" w:rsidR="00EE1173" w:rsidRPr="00EE1173" w:rsidRDefault="00EE1173" w:rsidP="00EE1173">
            <w:pPr>
              <w:jc w:val="center"/>
              <w:rPr>
                <w:sz w:val="26"/>
                <w:szCs w:val="26"/>
                <w:lang w:val="vi-VN"/>
              </w:rPr>
            </w:pPr>
          </w:p>
          <w:p w14:paraId="68E53E1F" w14:textId="74A1528B" w:rsidR="00EE1173" w:rsidRPr="00EE1173" w:rsidRDefault="00EE1173" w:rsidP="00EE1173">
            <w:pPr>
              <w:jc w:val="center"/>
              <w:rPr>
                <w:bCs/>
                <w:sz w:val="26"/>
                <w:szCs w:val="26"/>
                <w:lang w:val="en-US"/>
              </w:rPr>
            </w:pPr>
            <w:r w:rsidRPr="00EE1173">
              <w:rPr>
                <w:sz w:val="26"/>
                <w:szCs w:val="26"/>
                <w:lang w:val="vi-VN"/>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D8D149D" w14:textId="55457466" w:rsidR="00EE1173" w:rsidRPr="00EE1173" w:rsidRDefault="00EE1173" w:rsidP="00EE1173">
            <w:pPr>
              <w:jc w:val="center"/>
              <w:rPr>
                <w:color w:val="3D3D3D"/>
                <w:sz w:val="28"/>
                <w:szCs w:val="28"/>
                <w:lang w:val="en-US"/>
              </w:rPr>
            </w:pPr>
            <w:r w:rsidRPr="00EE1173">
              <w:rPr>
                <w:color w:val="0F1115"/>
                <w:sz w:val="28"/>
                <w:szCs w:val="28"/>
                <w:shd w:val="clear" w:color="auto" w:fill="FFFFFF"/>
                <w:lang w:val="en-US"/>
              </w:rPr>
              <w:t>Hoa Kỳ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85C8D58" w14:textId="67E48DC2" w:rsidR="00EE1173" w:rsidRPr="00EE1173" w:rsidRDefault="00EE1173" w:rsidP="00EE1173">
            <w:pPr>
              <w:jc w:val="center"/>
              <w:rPr>
                <w:sz w:val="28"/>
                <w:szCs w:val="28"/>
              </w:rPr>
            </w:pPr>
            <w:r w:rsidRPr="00EE1173">
              <w:rPr>
                <w:sz w:val="28"/>
                <w:szCs w:val="28"/>
                <w:lang w:val="en-US"/>
              </w:rPr>
              <w:t>03/12</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1A75FA8" w14:textId="36430AF1" w:rsidR="00EE1173" w:rsidRPr="00EE1173" w:rsidRDefault="00EE1173" w:rsidP="00EE1173">
            <w:pPr>
              <w:jc w:val="both"/>
              <w:rPr>
                <w:bCs/>
                <w:sz w:val="28"/>
                <w:szCs w:val="28"/>
              </w:rPr>
            </w:pPr>
            <w:r w:rsidRPr="00EE1173">
              <w:rPr>
                <w:bCs/>
                <w:sz w:val="28"/>
                <w:szCs w:val="28"/>
              </w:rPr>
              <w:t>Danh mục các chất tạo màu được miễn chứng nhận; màu xanh Gardenia (genipin)</w:t>
            </w:r>
            <w:r w:rsidRPr="00EE117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0D7F15" w14:textId="4C4D08C3" w:rsidR="00EE1173" w:rsidRPr="00EE1173" w:rsidRDefault="00EE1173" w:rsidP="00EE1173">
            <w:pPr>
              <w:jc w:val="both"/>
              <w:rPr>
                <w:bCs/>
                <w:sz w:val="28"/>
                <w:szCs w:val="28"/>
                <w:lang w:val="vi-VN"/>
              </w:rPr>
            </w:pPr>
            <w:r w:rsidRPr="00EE1173">
              <w:rPr>
                <w:color w:val="0F1115"/>
                <w:sz w:val="28"/>
                <w:szCs w:val="28"/>
              </w:rPr>
              <w:t xml:space="preserve">Cục Quản lý Thực phẩm và Dược phẩm Hoa Kỳ (FDA) xác nhận ngày có hiệu lực là 29/8/2025 đối với quyết định đã được công bố trên Công báo Liên bang ngày 15/7/2025. Quyết định này sửa đổi các quy định về chất tạo màu nhằm cho phép sử dụng an toàn màu xanh </w:t>
            </w:r>
            <w:r w:rsidRPr="00EE1173">
              <w:rPr>
                <w:bCs/>
                <w:sz w:val="28"/>
                <w:szCs w:val="28"/>
                <w:lang w:val="en-US"/>
              </w:rPr>
              <w:t>g</w:t>
            </w:r>
            <w:r w:rsidRPr="00EE1173">
              <w:rPr>
                <w:bCs/>
                <w:sz w:val="28"/>
                <w:szCs w:val="28"/>
              </w:rPr>
              <w:t>ardenia</w:t>
            </w:r>
            <w:r w:rsidRPr="00EE1173">
              <w:rPr>
                <w:color w:val="0F1115"/>
                <w:sz w:val="28"/>
                <w:szCs w:val="28"/>
              </w:rPr>
              <w:t xml:space="preserve"> (Gardenia, từ genipin) như một chất tạo màu, ở mức phù hợp với quy trình Thực hành sản xuất tốt (GMP), trong các sản phẩm sau: đồ uống thể thao, nước không ga có hương hoặc tăng cường, đồ uống từ trái cây và các loại nước quả (ades), trà pha sẵn, kẹo cứng và kẹo mềm.</w:t>
            </w:r>
          </w:p>
        </w:tc>
      </w:tr>
      <w:tr w:rsidR="00EE1173" w:rsidRPr="004B4994" w14:paraId="36B8398D"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504DFB6" w14:textId="6FDCA2F5" w:rsidR="00EE1173" w:rsidRPr="00EE1173" w:rsidRDefault="00EE1173" w:rsidP="00EE1173">
            <w:pPr>
              <w:jc w:val="center"/>
              <w:rPr>
                <w:b/>
                <w:sz w:val="28"/>
                <w:szCs w:val="28"/>
              </w:rPr>
            </w:pPr>
            <w:r w:rsidRPr="00EE1173">
              <w:rPr>
                <w:bCs/>
                <w:color w:val="000000"/>
                <w:sz w:val="28"/>
                <w:szCs w:val="28"/>
                <w:lang w:val="vi-VN"/>
              </w:rPr>
              <w:t>62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1327313" w14:textId="77777777" w:rsidR="00EE1173" w:rsidRPr="00EE1173" w:rsidRDefault="00EE1173" w:rsidP="00EE1173">
            <w:pPr>
              <w:jc w:val="center"/>
              <w:rPr>
                <w:color w:val="000000"/>
                <w:sz w:val="26"/>
                <w:szCs w:val="26"/>
                <w:shd w:val="clear" w:color="auto" w:fill="FFFFFF"/>
              </w:rPr>
            </w:pPr>
            <w:r w:rsidRPr="00EE1173">
              <w:rPr>
                <w:color w:val="000000"/>
                <w:sz w:val="26"/>
                <w:szCs w:val="26"/>
                <w:shd w:val="clear" w:color="auto" w:fill="FFFFFF"/>
              </w:rPr>
              <w:t>G/SPS/N/CAN/1592</w:t>
            </w:r>
          </w:p>
          <w:p w14:paraId="270707C2" w14:textId="07753E41" w:rsidR="00EE1173" w:rsidRPr="00EE1173" w:rsidRDefault="00EE1173" w:rsidP="00EE1173">
            <w:pPr>
              <w:widowControl/>
              <w:autoSpaceDE w:val="0"/>
              <w:autoSpaceDN w:val="0"/>
              <w:adjustRightInd w:val="0"/>
              <w:jc w:val="center"/>
              <w:rPr>
                <w:color w:val="3D3D3D"/>
                <w:sz w:val="26"/>
                <w:szCs w:val="26"/>
              </w:rPr>
            </w:pPr>
            <w:r w:rsidRPr="00EE1173">
              <w:rPr>
                <w:color w:val="000000"/>
                <w:sz w:val="26"/>
                <w:szCs w:val="26"/>
                <w:shd w:val="clear" w:color="auto" w:fill="FFFFFF"/>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C1719F" w14:textId="7050075E" w:rsidR="00EE1173" w:rsidRPr="00EE1173" w:rsidRDefault="00EE1173" w:rsidP="00EE1173">
            <w:pPr>
              <w:jc w:val="center"/>
              <w:rPr>
                <w:bCs/>
                <w:sz w:val="26"/>
                <w:szCs w:val="26"/>
                <w:lang w:val="en-US"/>
              </w:rPr>
            </w:pPr>
            <w:r w:rsidRPr="00EE1173">
              <w:rPr>
                <w:sz w:val="26"/>
                <w:szCs w:val="26"/>
              </w:rPr>
              <w:t>ATTP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F30B9ED" w14:textId="72561822" w:rsidR="00EE1173" w:rsidRPr="00EE1173" w:rsidRDefault="00EE1173" w:rsidP="00EE1173">
            <w:pPr>
              <w:jc w:val="center"/>
              <w:rPr>
                <w:color w:val="3D3D3D"/>
                <w:sz w:val="28"/>
                <w:szCs w:val="28"/>
                <w:lang w:val="en-US"/>
              </w:rPr>
            </w:pPr>
            <w:r w:rsidRPr="00EE1173">
              <w:rPr>
                <w:sz w:val="28"/>
                <w:szCs w:val="28"/>
              </w:rPr>
              <w:t>Canada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B5998C8" w14:textId="5A347055" w:rsidR="00EE1173" w:rsidRPr="00EE1173" w:rsidRDefault="00EE1173" w:rsidP="00EE1173">
            <w:pPr>
              <w:jc w:val="center"/>
              <w:rPr>
                <w:sz w:val="28"/>
                <w:szCs w:val="28"/>
              </w:rPr>
            </w:pPr>
            <w:r w:rsidRPr="00EE1173">
              <w:rPr>
                <w:color w:val="000000"/>
                <w:sz w:val="28"/>
                <w:szCs w:val="28"/>
                <w:shd w:val="clear" w:color="auto" w:fill="FFFFFF"/>
              </w:rPr>
              <w:t>01/12/2025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74708C6" w14:textId="2FE8B55C" w:rsidR="00EE1173" w:rsidRPr="00057BC3" w:rsidRDefault="00EE1173" w:rsidP="00EE1173">
            <w:pPr>
              <w:jc w:val="both"/>
              <w:rPr>
                <w:bCs/>
                <w:sz w:val="28"/>
                <w:szCs w:val="28"/>
                <w:lang w:val="en-US"/>
              </w:rPr>
            </w:pPr>
            <w:r w:rsidRPr="00EE1173">
              <w:rPr>
                <w:sz w:val="28"/>
                <w:szCs w:val="28"/>
              </w:rPr>
              <w:t>Điều chỉnh danh sách các thành phần bổ sung được phép sử dụng để mở rộng phạm vi sử dụng caffeine</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8BA7FD" w14:textId="120ABBA2" w:rsidR="00EE1173" w:rsidRPr="00FA78CA" w:rsidRDefault="00EE1173" w:rsidP="00BE434E">
            <w:pPr>
              <w:pStyle w:val="ds-markdown-paragraph"/>
              <w:numPr>
                <w:ilvl w:val="0"/>
                <w:numId w:val="4"/>
              </w:numPr>
              <w:shd w:val="clear" w:color="auto" w:fill="FFFFFF"/>
              <w:spacing w:before="0" w:beforeAutospacing="0" w:after="0" w:afterAutospacing="0"/>
              <w:ind w:left="0"/>
              <w:jc w:val="both"/>
              <w:rPr>
                <w:color w:val="0F1115"/>
                <w:sz w:val="28"/>
                <w:szCs w:val="28"/>
                <w:shd w:val="clear" w:color="auto" w:fill="FFFFFF"/>
              </w:rPr>
            </w:pPr>
            <w:r w:rsidRPr="00EE1173">
              <w:rPr>
                <w:sz w:val="28"/>
                <w:szCs w:val="28"/>
                <w:lang w:val="vi"/>
              </w:rPr>
              <w:t>Cục Thực phẩm và Dinh dưỡng thuộc Bộ Y tế Canada đã sửa đổi Danh sách các thành phần bổ sung được phép để cho phép sử dụng caffeine như một thành phần bổ sung trong các loại thực phẩm được liệt kê trong mục 6 của Danh sách các loại Thực phẩm bổ sung được phép</w:t>
            </w:r>
            <w:r w:rsidRPr="00EE1173">
              <w:rPr>
                <w:color w:val="0F1115"/>
                <w:sz w:val="28"/>
                <w:szCs w:val="28"/>
                <w:shd w:val="clear" w:color="auto" w:fill="FFFFFF"/>
                <w:lang w:val="vi"/>
              </w:rPr>
              <w:t xml:space="preserve"> </w:t>
            </w:r>
            <w:r w:rsidRPr="00EE1173">
              <w:rPr>
                <w:sz w:val="28"/>
                <w:szCs w:val="28"/>
                <w:lang w:val="vi"/>
              </w:rPr>
              <w:t>(</w:t>
            </w:r>
            <w:hyperlink r:id="rId61" w:history="1">
              <w:r w:rsidRPr="00EE1173">
                <w:rPr>
                  <w:rStyle w:val="Hyperlink"/>
                  <w:lang w:val="vi"/>
                </w:rPr>
                <w:t>https://www.canada.ca/en/health-canada/services/food-nutrition/supplemented-foods/technical-documents/list-permitted-food-categories.html</w:t>
              </w:r>
            </w:hyperlink>
            <w:r w:rsidRPr="00EE1173">
              <w:rPr>
                <w:sz w:val="28"/>
                <w:szCs w:val="28"/>
                <w:lang w:val="vi"/>
              </w:rPr>
              <w:t xml:space="preserve">) và yêu cầu tất cả các loại thực phẩm bổ sung dạng rắn có hàm lượng caffeine cao phải được dán nhãn để chỉ ra rằng không nên tiêu thụ một nguồn caffeine khác trong cùng ngày. </w:t>
            </w:r>
          </w:p>
        </w:tc>
      </w:tr>
      <w:tr w:rsidR="00EE1173" w:rsidRPr="004B4994" w14:paraId="7F36D5BA"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484A93E" w14:textId="7E647913" w:rsidR="00EE1173" w:rsidRPr="00EE1173" w:rsidRDefault="00EE1173" w:rsidP="00EE1173">
            <w:pPr>
              <w:jc w:val="center"/>
              <w:rPr>
                <w:b/>
                <w:sz w:val="28"/>
                <w:szCs w:val="28"/>
              </w:rPr>
            </w:pPr>
            <w:r w:rsidRPr="00EE1173">
              <w:rPr>
                <w:bCs/>
                <w:color w:val="000000"/>
                <w:sz w:val="28"/>
                <w:szCs w:val="28"/>
                <w:lang w:val="vi-VN"/>
              </w:rPr>
              <w:t>63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868C7E" w14:textId="77777777" w:rsidR="00EE1173" w:rsidRPr="00EE1173" w:rsidRDefault="00EE1173" w:rsidP="00EE1173">
            <w:pPr>
              <w:jc w:val="center"/>
              <w:rPr>
                <w:color w:val="3D3D3D"/>
                <w:sz w:val="26"/>
                <w:szCs w:val="26"/>
              </w:rPr>
            </w:pPr>
            <w:r w:rsidRPr="00EE1173">
              <w:rPr>
                <w:color w:val="3D3D3D"/>
                <w:sz w:val="26"/>
                <w:szCs w:val="26"/>
              </w:rPr>
              <w:t>G/SPS/N/COL/368</w:t>
            </w:r>
          </w:p>
          <w:p w14:paraId="005D9342" w14:textId="5AC88674"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0E6F563" w14:textId="3F68C72F" w:rsidR="00EE1173" w:rsidRPr="00EE1173" w:rsidRDefault="00EE1173" w:rsidP="00EE1173">
            <w:pPr>
              <w:jc w:val="center"/>
              <w:rPr>
                <w:bCs/>
                <w:sz w:val="26"/>
                <w:szCs w:val="26"/>
                <w:lang w:val="vi-VN"/>
              </w:rPr>
            </w:pPr>
            <w:r w:rsidRPr="00EE1173">
              <w:rPr>
                <w:sz w:val="26"/>
                <w:szCs w:val="26"/>
              </w:rPr>
              <w:t>TTBVTV</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60A976" w14:textId="7F57995F" w:rsidR="00EE1173" w:rsidRPr="00EE1173" w:rsidRDefault="00EE1173" w:rsidP="00EE1173">
            <w:pPr>
              <w:jc w:val="center"/>
              <w:rPr>
                <w:color w:val="3D3D3D"/>
                <w:sz w:val="28"/>
                <w:szCs w:val="28"/>
                <w:lang w:val="en-US"/>
              </w:rPr>
            </w:pPr>
            <w:r w:rsidRPr="00EE1173">
              <w:rPr>
                <w:color w:val="0F1115"/>
                <w:sz w:val="28"/>
                <w:szCs w:val="28"/>
                <w:shd w:val="clear" w:color="auto" w:fill="FFFFFF"/>
                <w:lang w:val="vi-VN"/>
              </w:rPr>
              <w:t>Colombia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51FB92" w14:textId="4B9A8348" w:rsidR="00EE1173" w:rsidRPr="00EE1173" w:rsidRDefault="00EE1173" w:rsidP="00EE1173">
            <w:pPr>
              <w:jc w:val="center"/>
              <w:rPr>
                <w:bCs/>
                <w:sz w:val="28"/>
                <w:szCs w:val="28"/>
              </w:rPr>
            </w:pPr>
            <w:r w:rsidRPr="00EE1173">
              <w:rPr>
                <w:color w:val="000000"/>
                <w:sz w:val="28"/>
                <w:szCs w:val="28"/>
                <w:shd w:val="clear" w:color="auto" w:fill="FFFFFF"/>
              </w:rPr>
              <w:t>01/12/2025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E2CD281" w14:textId="21E0705A" w:rsidR="00EE1173" w:rsidRPr="00EE1173" w:rsidRDefault="00EE1173" w:rsidP="00EE1173">
            <w:pPr>
              <w:jc w:val="both"/>
              <w:rPr>
                <w:bCs/>
                <w:sz w:val="28"/>
                <w:szCs w:val="28"/>
              </w:rPr>
            </w:pPr>
            <w:r w:rsidRPr="00EE1173">
              <w:rPr>
                <w:sz w:val="28"/>
                <w:szCs w:val="28"/>
              </w:rPr>
              <w:t>Nghị quyết số 00030058 ngày 25</w:t>
            </w:r>
            <w:r w:rsidRPr="00EE1173">
              <w:rPr>
                <w:sz w:val="28"/>
                <w:szCs w:val="28"/>
                <w:lang w:val="vi-VN"/>
              </w:rPr>
              <w:t>/</w:t>
            </w:r>
            <w:r w:rsidRPr="00EE1173">
              <w:rPr>
                <w:sz w:val="28"/>
                <w:szCs w:val="28"/>
              </w:rPr>
              <w:t>11</w:t>
            </w:r>
            <w:r w:rsidRPr="00EE1173">
              <w:rPr>
                <w:sz w:val="28"/>
                <w:szCs w:val="28"/>
                <w:lang w:val="vi-VN"/>
              </w:rPr>
              <w:t>/</w:t>
            </w:r>
            <w:r w:rsidRPr="00EE1173">
              <w:rPr>
                <w:sz w:val="28"/>
                <w:szCs w:val="28"/>
              </w:rPr>
              <w:t xml:space="preserve">2025 của Viện </w:t>
            </w:r>
            <w:r w:rsidRPr="00EE1173">
              <w:rPr>
                <w:sz w:val="28"/>
                <w:szCs w:val="28"/>
              </w:rPr>
              <w:lastRenderedPageBreak/>
              <w:t xml:space="preserve">Nông nghiệp </w:t>
            </w:r>
            <w:r w:rsidRPr="00EE1173">
              <w:rPr>
                <w:color w:val="0F1115"/>
                <w:sz w:val="28"/>
                <w:szCs w:val="28"/>
                <w:shd w:val="clear" w:color="auto" w:fill="FFFFFF"/>
                <w:lang w:val="vi-VN"/>
              </w:rPr>
              <w:t>Colombia</w:t>
            </w:r>
            <w:r w:rsidRPr="00EE1173">
              <w:rPr>
                <w:sz w:val="28"/>
                <w:szCs w:val="28"/>
              </w:rPr>
              <w:t xml:space="preserve"> </w:t>
            </w:r>
            <w:r w:rsidRPr="00EE1173">
              <w:rPr>
                <w:sz w:val="28"/>
                <w:szCs w:val="28"/>
                <w:lang w:val="vi-VN"/>
              </w:rPr>
              <w:t>(</w:t>
            </w:r>
            <w:r w:rsidRPr="00EE1173">
              <w:rPr>
                <w:sz w:val="28"/>
                <w:szCs w:val="28"/>
              </w:rPr>
              <w:t>ICA</w:t>
            </w:r>
            <w:r w:rsidRPr="00EE1173">
              <w:rPr>
                <w:sz w:val="28"/>
                <w:szCs w:val="28"/>
                <w:lang w:val="vi-VN"/>
              </w:rPr>
              <w:t>) về việc</w:t>
            </w:r>
            <w:r w:rsidRPr="00EE1173">
              <w:rPr>
                <w:sz w:val="28"/>
                <w:szCs w:val="28"/>
              </w:rPr>
              <w:t xml:space="preserve"> “Thiết lập Chương trình kiểm tra tại các điểm xuất xứ được phê duyệt đối với hoạt động xuất khẩu bằng đường biển hoa cắt cành, lá trang trí (foliage) và trái cây tươi từ Lãnh thổ </w:t>
            </w:r>
            <w:r w:rsidRPr="00EE1173">
              <w:rPr>
                <w:color w:val="0F1115"/>
                <w:sz w:val="28"/>
                <w:szCs w:val="28"/>
                <w:shd w:val="clear" w:color="auto" w:fill="FFFFFF"/>
                <w:lang w:val="vi-VN"/>
              </w:rPr>
              <w:t>Colombia</w:t>
            </w:r>
            <w:r w:rsidRPr="00EE1173">
              <w:rPr>
                <w:sz w:val="28"/>
                <w:szCs w:val="28"/>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DD13DA6" w14:textId="36BDD133" w:rsidR="00EE1173" w:rsidRPr="00EE1173" w:rsidRDefault="00EE1173" w:rsidP="00EE1173">
            <w:pPr>
              <w:jc w:val="both"/>
              <w:rPr>
                <w:color w:val="303030"/>
                <w:sz w:val="28"/>
                <w:szCs w:val="28"/>
                <w:lang w:val="vi-VN" w:eastAsia="ja-JP"/>
              </w:rPr>
            </w:pPr>
            <w:r w:rsidRPr="00EE1173">
              <w:rPr>
                <w:sz w:val="28"/>
                <w:szCs w:val="28"/>
              </w:rPr>
              <w:lastRenderedPageBreak/>
              <w:t xml:space="preserve">Cộng hòa </w:t>
            </w:r>
            <w:r w:rsidRPr="00EE1173">
              <w:rPr>
                <w:color w:val="0F1115"/>
                <w:sz w:val="28"/>
                <w:szCs w:val="28"/>
                <w:shd w:val="clear" w:color="auto" w:fill="FFFFFF"/>
                <w:lang w:val="vi-VN"/>
              </w:rPr>
              <w:t>Colombia</w:t>
            </w:r>
            <w:r w:rsidRPr="00EE1173">
              <w:rPr>
                <w:sz w:val="28"/>
                <w:szCs w:val="28"/>
              </w:rPr>
              <w:t xml:space="preserve"> thông báo ban hành Nghị quyết số 00030058 năm 2025 về việc “Thiết lập Chương trình kiểm tra tại các điểm xuất xứ được </w:t>
            </w:r>
            <w:r w:rsidRPr="00EE1173">
              <w:rPr>
                <w:sz w:val="28"/>
                <w:szCs w:val="28"/>
              </w:rPr>
              <w:lastRenderedPageBreak/>
              <w:t xml:space="preserve">phê duyệt đối với hoạt động xuất khẩu bằng đường biển hoa cắt cành, lá trang trí (foliage) và trái cây tươi từ Lãnh thổ </w:t>
            </w:r>
            <w:r w:rsidRPr="00EE1173">
              <w:rPr>
                <w:color w:val="0F1115"/>
                <w:sz w:val="28"/>
                <w:szCs w:val="28"/>
                <w:shd w:val="clear" w:color="auto" w:fill="FFFFFF"/>
                <w:lang w:val="vi-VN"/>
              </w:rPr>
              <w:t>Colombia</w:t>
            </w:r>
            <w:r w:rsidRPr="00EE1173">
              <w:rPr>
                <w:sz w:val="28"/>
                <w:szCs w:val="28"/>
              </w:rPr>
              <w:t xml:space="preserve">”. </w:t>
            </w:r>
          </w:p>
        </w:tc>
      </w:tr>
      <w:tr w:rsidR="00EE1173" w:rsidRPr="004B4994" w14:paraId="021C0D2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5B24B42" w14:textId="6F85D9A4" w:rsidR="00EE1173" w:rsidRPr="00EE1173" w:rsidRDefault="00EE1173" w:rsidP="00EE1173">
            <w:pPr>
              <w:jc w:val="center"/>
              <w:rPr>
                <w:b/>
                <w:sz w:val="28"/>
                <w:szCs w:val="28"/>
              </w:rPr>
            </w:pPr>
            <w:r w:rsidRPr="00EE1173">
              <w:rPr>
                <w:bCs/>
                <w:color w:val="000000"/>
                <w:sz w:val="28"/>
                <w:szCs w:val="28"/>
                <w:lang w:val="vi-VN"/>
              </w:rPr>
              <w:lastRenderedPageBreak/>
              <w:t>64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2486B89" w14:textId="77777777" w:rsidR="00EE1173" w:rsidRPr="00EE1173" w:rsidRDefault="00EE1173" w:rsidP="00EE1173">
            <w:pPr>
              <w:jc w:val="center"/>
              <w:rPr>
                <w:sz w:val="26"/>
                <w:szCs w:val="26"/>
              </w:rPr>
            </w:pPr>
            <w:r w:rsidRPr="00EE1173">
              <w:rPr>
                <w:sz w:val="26"/>
                <w:szCs w:val="26"/>
              </w:rPr>
              <w:t>G/SPS/N/JPN/1375</w:t>
            </w:r>
          </w:p>
          <w:p w14:paraId="53FE2B92" w14:textId="3F5258E3"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8DA5EF9" w14:textId="189E77F0" w:rsidR="00EE1173" w:rsidRPr="00EE1173" w:rsidRDefault="00EE1173" w:rsidP="00EE1173">
            <w:pPr>
              <w:jc w:val="center"/>
              <w:rPr>
                <w:bCs/>
                <w:sz w:val="26"/>
                <w:szCs w:val="26"/>
                <w:lang w:val="en-US"/>
              </w:rPr>
            </w:pPr>
            <w:r w:rsidRPr="00EE1173">
              <w:rPr>
                <w:sz w:val="26"/>
                <w:szCs w:val="26"/>
                <w:lang w:val="vi-VN"/>
              </w:rPr>
              <w:t>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C7A559E" w14:textId="4F8A659C" w:rsidR="00EE1173" w:rsidRPr="00EE1173" w:rsidRDefault="00EE1173" w:rsidP="00EE1173">
            <w:pPr>
              <w:jc w:val="center"/>
              <w:rPr>
                <w:color w:val="3D3D3D"/>
                <w:sz w:val="28"/>
                <w:szCs w:val="28"/>
                <w:lang w:val="en-US"/>
              </w:rPr>
            </w:pPr>
            <w:r w:rsidRPr="00EE1173">
              <w:rPr>
                <w:sz w:val="28"/>
                <w:szCs w:val="28"/>
              </w:rPr>
              <w:t>Nhật</w:t>
            </w:r>
            <w:r w:rsidRPr="00EE1173">
              <w:rPr>
                <w:sz w:val="28"/>
                <w:szCs w:val="28"/>
                <w:lang w:val="vi-VN"/>
              </w:rPr>
              <w:t xml:space="preserve"> Bản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C335C1A" w14:textId="56A94986" w:rsidR="00EE1173" w:rsidRPr="00EE1173" w:rsidRDefault="00EE1173" w:rsidP="00EE1173">
            <w:pPr>
              <w:jc w:val="center"/>
              <w:rPr>
                <w:bCs/>
                <w:sz w:val="28"/>
                <w:szCs w:val="28"/>
              </w:rPr>
            </w:pPr>
            <w:r w:rsidRPr="00EE1173">
              <w:rPr>
                <w:sz w:val="28"/>
                <w:szCs w:val="28"/>
                <w:lang w:val="vi-VN"/>
              </w:rPr>
              <w:t>28/11</w:t>
            </w:r>
            <w:r w:rsidRPr="00EE1173">
              <w:rPr>
                <w:sz w:val="28"/>
                <w:szCs w:val="28"/>
              </w:rPr>
              <w:t>/2025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96112C9" w14:textId="0D8266BD" w:rsidR="00EE1173" w:rsidRPr="00057BC3" w:rsidRDefault="00EE1173" w:rsidP="00EE1173">
            <w:pPr>
              <w:jc w:val="both"/>
              <w:rPr>
                <w:bCs/>
                <w:sz w:val="28"/>
                <w:szCs w:val="28"/>
                <w:lang w:val="en-US"/>
              </w:rPr>
            </w:pPr>
            <w:r w:rsidRPr="00EE1173">
              <w:rPr>
                <w:sz w:val="28"/>
                <w:szCs w:val="28"/>
              </w:rPr>
              <w:t xml:space="preserve">Đề xuất sửa đổi Nghị định của Bộ trưởng về Quy chuẩn và Tiêu chuẩn </w:t>
            </w:r>
            <w:r w:rsidRPr="00EE1173">
              <w:rPr>
                <w:sz w:val="28"/>
                <w:szCs w:val="28"/>
                <w:lang w:val="vi-VN"/>
              </w:rPr>
              <w:t>t</w:t>
            </w:r>
            <w:r w:rsidRPr="00EE1173">
              <w:rPr>
                <w:sz w:val="28"/>
                <w:szCs w:val="28"/>
              </w:rPr>
              <w:t xml:space="preserve">hức ăn chăn nuôi và Phụ gia </w:t>
            </w:r>
            <w:r w:rsidRPr="00EE1173">
              <w:rPr>
                <w:sz w:val="28"/>
                <w:szCs w:val="28"/>
                <w:lang w:val="vi-VN"/>
              </w:rPr>
              <w:t>t</w:t>
            </w:r>
            <w:r w:rsidRPr="00EE1173">
              <w:rPr>
                <w:sz w:val="28"/>
                <w:szCs w:val="28"/>
              </w:rPr>
              <w:t>hức ăn chăn nuôi</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F3FEAB5" w14:textId="665084CF" w:rsidR="00EE1173" w:rsidRPr="00EE1173" w:rsidRDefault="00EE1173" w:rsidP="00EE1173">
            <w:pPr>
              <w:jc w:val="both"/>
              <w:rPr>
                <w:bCs/>
                <w:sz w:val="28"/>
                <w:szCs w:val="28"/>
              </w:rPr>
            </w:pPr>
            <w:r w:rsidRPr="00EE1173">
              <w:rPr>
                <w:sz w:val="28"/>
                <w:szCs w:val="28"/>
              </w:rPr>
              <w:t>Việc sửa đổi quy chuẩn và tiêu chuẩn đối với thức ăn chăn nuôi và chất phụ gia thức ăn chăn nuôi liên quan đến phytase số 2(8) với tư cách là phụ gia thức ăn chăn nuôi được thông báo trong G/SPS/N/JPN/1375 (ngày 29</w:t>
            </w:r>
            <w:r w:rsidRPr="00EE1173">
              <w:rPr>
                <w:sz w:val="28"/>
                <w:szCs w:val="28"/>
                <w:lang w:val="vi-VN"/>
              </w:rPr>
              <w:t>/</w:t>
            </w:r>
            <w:r w:rsidRPr="00EE1173">
              <w:rPr>
                <w:sz w:val="28"/>
                <w:szCs w:val="28"/>
              </w:rPr>
              <w:t>9</w:t>
            </w:r>
            <w:r w:rsidRPr="00EE1173">
              <w:rPr>
                <w:sz w:val="28"/>
                <w:szCs w:val="28"/>
                <w:lang w:val="vi-VN"/>
              </w:rPr>
              <w:t>/</w:t>
            </w:r>
            <w:r w:rsidRPr="00EE1173">
              <w:rPr>
                <w:sz w:val="28"/>
                <w:szCs w:val="28"/>
              </w:rPr>
              <w:t>2025), sẽ có hiệu lực từ ngày 1</w:t>
            </w:r>
            <w:r w:rsidRPr="00EE1173">
              <w:rPr>
                <w:sz w:val="28"/>
                <w:szCs w:val="28"/>
                <w:lang w:val="vi-VN"/>
              </w:rPr>
              <w:t>/</w:t>
            </w:r>
            <w:r w:rsidRPr="00EE1173">
              <w:rPr>
                <w:sz w:val="28"/>
                <w:szCs w:val="28"/>
              </w:rPr>
              <w:t>12</w:t>
            </w:r>
            <w:r w:rsidRPr="00EE1173">
              <w:rPr>
                <w:sz w:val="28"/>
                <w:szCs w:val="28"/>
                <w:lang w:val="vi-VN"/>
              </w:rPr>
              <w:t>/</w:t>
            </w:r>
            <w:r w:rsidRPr="00EE1173">
              <w:rPr>
                <w:sz w:val="28"/>
                <w:szCs w:val="28"/>
              </w:rPr>
              <w:t>2025.</w:t>
            </w:r>
          </w:p>
        </w:tc>
      </w:tr>
      <w:tr w:rsidR="00EE1173" w:rsidRPr="004B4994" w14:paraId="26E17684"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93069B5" w14:textId="7CFB5FA3" w:rsidR="00EE1173" w:rsidRPr="00EE1173" w:rsidRDefault="00EE1173" w:rsidP="00EE1173">
            <w:pPr>
              <w:jc w:val="center"/>
              <w:rPr>
                <w:b/>
                <w:sz w:val="28"/>
                <w:szCs w:val="28"/>
              </w:rPr>
            </w:pPr>
            <w:r w:rsidRPr="00EE1173">
              <w:rPr>
                <w:bCs/>
                <w:color w:val="000000"/>
                <w:sz w:val="28"/>
                <w:szCs w:val="28"/>
                <w:lang w:val="vi-VN"/>
              </w:rPr>
              <w:t>65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0E2FBA0" w14:textId="77777777" w:rsidR="00EE1173" w:rsidRPr="00EE1173" w:rsidRDefault="00EE1173" w:rsidP="00EE1173">
            <w:pPr>
              <w:jc w:val="center"/>
              <w:rPr>
                <w:color w:val="3D3D3D"/>
                <w:sz w:val="26"/>
                <w:szCs w:val="26"/>
              </w:rPr>
            </w:pPr>
            <w:r w:rsidRPr="00EE1173">
              <w:rPr>
                <w:color w:val="3D3D3D"/>
                <w:sz w:val="26"/>
                <w:szCs w:val="26"/>
              </w:rPr>
              <w:t>G/SPS/N/TPKM/650</w:t>
            </w:r>
          </w:p>
          <w:p w14:paraId="2153F982" w14:textId="4EDC250E" w:rsidR="00EE1173" w:rsidRPr="00EE1173" w:rsidRDefault="00EE1173" w:rsidP="00EE1173">
            <w:pPr>
              <w:widowControl/>
              <w:autoSpaceDE w:val="0"/>
              <w:autoSpaceDN w:val="0"/>
              <w:adjustRightInd w:val="0"/>
              <w:jc w:val="center"/>
              <w:rPr>
                <w:color w:val="3D3D3D"/>
                <w:sz w:val="26"/>
                <w:szCs w:val="26"/>
              </w:rPr>
            </w:pPr>
            <w:r w:rsidRPr="00EE1173">
              <w:rPr>
                <w:color w:val="3D3D3D"/>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D97B5E7" w14:textId="37382FCD" w:rsidR="00EE1173" w:rsidRPr="00EE1173" w:rsidRDefault="00EE1173" w:rsidP="00EE1173">
            <w:pPr>
              <w:jc w:val="center"/>
              <w:rPr>
                <w:bCs/>
                <w:sz w:val="26"/>
                <w:szCs w:val="26"/>
                <w:lang w:val="en-US"/>
              </w:rPr>
            </w:pPr>
            <w:r w:rsidRPr="00EE1173">
              <w:rPr>
                <w:bCs/>
                <w:sz w:val="26"/>
                <w:szCs w:val="26"/>
                <w:lang w:val="en-US"/>
              </w:rPr>
              <w:t xml:space="preserve">ATTP, </w:t>
            </w:r>
            <w:r w:rsidRPr="00EE1173">
              <w:rPr>
                <w:bCs/>
                <w:sz w:val="26"/>
                <w:szCs w:val="26"/>
                <w:lang w:val="vi-VN"/>
              </w:rPr>
              <w:t>TTBVTV,</w:t>
            </w:r>
            <w:r w:rsidRPr="00EE1173">
              <w:rPr>
                <w:bCs/>
                <w:sz w:val="26"/>
                <w:szCs w:val="26"/>
                <w:lang w:val="en-US"/>
              </w:rPr>
              <w:t xml:space="preserve"> CNTY</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02A26AA" w14:textId="58014464" w:rsidR="00EE1173" w:rsidRPr="00EE1173" w:rsidRDefault="00EE1173" w:rsidP="00EE1173">
            <w:pPr>
              <w:jc w:val="center"/>
              <w:rPr>
                <w:color w:val="3D3D3D"/>
                <w:sz w:val="28"/>
                <w:szCs w:val="28"/>
                <w:lang w:val="en-US"/>
              </w:rPr>
            </w:pPr>
            <w:r w:rsidRPr="00EE1173">
              <w:rPr>
                <w:color w:val="3D3D3D"/>
                <w:sz w:val="28"/>
                <w:szCs w:val="28"/>
                <w:lang w:val="en-US"/>
              </w:rPr>
              <w:t>Đài Loan</w:t>
            </w:r>
            <w:r w:rsidRPr="00EE1173">
              <w:rPr>
                <w:color w:val="3D3D3D"/>
                <w:sz w:val="28"/>
                <w:szCs w:val="28"/>
                <w:lang w:val="vi-VN"/>
              </w:rPr>
              <w:t xml:space="preserve"> </w:t>
            </w:r>
            <w:r w:rsidRPr="00EE1173">
              <w:rPr>
                <w:color w:val="3D3D3D"/>
                <w:sz w:val="28"/>
                <w:szCs w:val="28"/>
                <w:lang w:val="en-US"/>
              </w:rPr>
              <w:t>(Trung Quốc)</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C1A0B61" w14:textId="5951BA53" w:rsidR="00EE1173" w:rsidRPr="00EE1173" w:rsidRDefault="00EE1173" w:rsidP="00EE1173">
            <w:pPr>
              <w:jc w:val="center"/>
              <w:rPr>
                <w:bCs/>
                <w:sz w:val="28"/>
                <w:szCs w:val="28"/>
              </w:rPr>
            </w:pPr>
            <w:r w:rsidRPr="00EE1173">
              <w:rPr>
                <w:bCs/>
                <w:sz w:val="28"/>
                <w:szCs w:val="28"/>
              </w:rPr>
              <w:t>26/11/2025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337299" w14:textId="094B62E0" w:rsidR="00EE1173" w:rsidRPr="00057BC3" w:rsidRDefault="00EE1173" w:rsidP="00EE1173">
            <w:pPr>
              <w:jc w:val="both"/>
              <w:rPr>
                <w:bCs/>
                <w:sz w:val="28"/>
                <w:szCs w:val="28"/>
                <w:lang w:val="en-US"/>
              </w:rPr>
            </w:pPr>
            <w:r w:rsidRPr="00EE1173">
              <w:rPr>
                <w:bCs/>
                <w:sz w:val="28"/>
                <w:szCs w:val="28"/>
              </w:rPr>
              <w:t>Tiêu chuẩn về mức dư lượng thuốc bảo vệ thực vật tối đa trong thực phẩm và tiêu chuẩn về mức dư lượng thuốc bảo vệ thực vật tối đa trong sản phẩm động vật</w:t>
            </w:r>
            <w:r w:rsidR="00057BC3">
              <w:rPr>
                <w:bCs/>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F93D357" w14:textId="77777777" w:rsidR="00EE1173" w:rsidRPr="00EE1173" w:rsidRDefault="00EE1173" w:rsidP="00EE1173">
            <w:pPr>
              <w:jc w:val="both"/>
              <w:rPr>
                <w:color w:val="3D3D3D"/>
                <w:sz w:val="28"/>
                <w:szCs w:val="28"/>
                <w:lang w:val="en-US"/>
              </w:rPr>
            </w:pPr>
            <w:r w:rsidRPr="00EE1173">
              <w:rPr>
                <w:color w:val="3D3D3D"/>
                <w:sz w:val="28"/>
                <w:szCs w:val="28"/>
                <w:lang w:val="en-US"/>
              </w:rPr>
              <w:t>Dự thảo trong thông báo</w:t>
            </w:r>
            <w:r w:rsidRPr="00EE1173">
              <w:rPr>
                <w:bCs/>
                <w:sz w:val="28"/>
                <w:szCs w:val="28"/>
              </w:rPr>
              <w:t xml:space="preserve"> </w:t>
            </w:r>
            <w:r w:rsidRPr="00EE1173">
              <w:rPr>
                <w:color w:val="3D3D3D"/>
                <w:sz w:val="28"/>
                <w:szCs w:val="28"/>
              </w:rPr>
              <w:t>G/SPS/N/TPKM/650</w:t>
            </w:r>
            <w:r w:rsidRPr="00EE1173">
              <w:rPr>
                <w:color w:val="3D3D3D"/>
                <w:sz w:val="28"/>
                <w:szCs w:val="28"/>
                <w:lang w:val="en-US"/>
              </w:rPr>
              <w:t xml:space="preserve"> về</w:t>
            </w:r>
          </w:p>
          <w:p w14:paraId="451FA771" w14:textId="77777777" w:rsidR="00EE1173" w:rsidRPr="00EE1173" w:rsidRDefault="00EE1173" w:rsidP="00EE1173">
            <w:pPr>
              <w:jc w:val="both"/>
              <w:rPr>
                <w:bCs/>
                <w:sz w:val="28"/>
                <w:szCs w:val="28"/>
                <w:lang w:val="en-US"/>
              </w:rPr>
            </w:pPr>
            <w:r w:rsidRPr="00EE1173">
              <w:rPr>
                <w:bCs/>
                <w:sz w:val="28"/>
                <w:szCs w:val="28"/>
                <w:lang w:val="vi-VN"/>
              </w:rPr>
              <w:t>“</w:t>
            </w:r>
            <w:bookmarkStart w:id="35" w:name="_Hlk218705998"/>
            <w:r w:rsidRPr="00EE1173">
              <w:rPr>
                <w:bCs/>
                <w:sz w:val="28"/>
                <w:szCs w:val="28"/>
              </w:rPr>
              <w:t>Tiêu chuẩn về mức dư lượng thuốc bảo vệ thực vật tối đa trong thực phẩm</w:t>
            </w:r>
            <w:bookmarkEnd w:id="35"/>
            <w:r w:rsidRPr="00EE1173">
              <w:rPr>
                <w:bCs/>
                <w:sz w:val="28"/>
                <w:szCs w:val="28"/>
                <w:lang w:val="vi-VN"/>
              </w:rPr>
              <w:t>”</w:t>
            </w:r>
            <w:r w:rsidRPr="00EE1173">
              <w:rPr>
                <w:bCs/>
                <w:sz w:val="28"/>
                <w:szCs w:val="28"/>
              </w:rPr>
              <w:t xml:space="preserve"> và </w:t>
            </w:r>
            <w:r w:rsidRPr="00EE1173">
              <w:rPr>
                <w:bCs/>
                <w:sz w:val="28"/>
                <w:szCs w:val="28"/>
                <w:lang w:val="vi-VN"/>
              </w:rPr>
              <w:t>“</w:t>
            </w:r>
            <w:r w:rsidRPr="00EE1173">
              <w:rPr>
                <w:bCs/>
                <w:sz w:val="28"/>
                <w:szCs w:val="28"/>
              </w:rPr>
              <w:t>Tiêu chuẩn về mức dư lượng thuốc bảo vệ thực vật tối đa trong sản phẩm động vật</w:t>
            </w:r>
            <w:r w:rsidRPr="00EE1173">
              <w:rPr>
                <w:bCs/>
                <w:sz w:val="28"/>
                <w:szCs w:val="28"/>
                <w:lang w:val="vi-VN"/>
              </w:rPr>
              <w:t>”</w:t>
            </w:r>
            <w:r w:rsidRPr="00EE1173">
              <w:rPr>
                <w:bCs/>
                <w:sz w:val="28"/>
                <w:szCs w:val="28"/>
              </w:rPr>
              <w:t xml:space="preserve"> ngày 28/8/2025</w:t>
            </w:r>
            <w:r w:rsidRPr="00EE1173">
              <w:rPr>
                <w:bCs/>
                <w:sz w:val="28"/>
                <w:szCs w:val="28"/>
                <w:lang w:val="en-US"/>
              </w:rPr>
              <w:t xml:space="preserve"> đã được thông qua và</w:t>
            </w:r>
            <w:r w:rsidRPr="00EE1173">
              <w:rPr>
                <w:bCs/>
                <w:sz w:val="28"/>
                <w:szCs w:val="28"/>
              </w:rPr>
              <w:t xml:space="preserve"> hiệu lực từ ngày 26/11/2025</w:t>
            </w:r>
            <w:r w:rsidRPr="00EE1173">
              <w:rPr>
                <w:bCs/>
                <w:sz w:val="28"/>
                <w:szCs w:val="28"/>
                <w:lang w:val="en-US"/>
              </w:rPr>
              <w:t>, cụ thể như sau:</w:t>
            </w:r>
          </w:p>
          <w:p w14:paraId="6A677709" w14:textId="77777777" w:rsidR="00EE1173" w:rsidRPr="00EE1173" w:rsidRDefault="00EE1173" w:rsidP="00EE1173">
            <w:pPr>
              <w:jc w:val="both"/>
              <w:rPr>
                <w:bCs/>
                <w:sz w:val="28"/>
                <w:szCs w:val="28"/>
                <w:lang w:val="en-US"/>
              </w:rPr>
            </w:pPr>
            <w:r w:rsidRPr="00EE1173">
              <w:rPr>
                <w:bCs/>
                <w:sz w:val="28"/>
                <w:szCs w:val="28"/>
                <w:lang w:val="en-US"/>
              </w:rPr>
              <w:t>1. Tiêu chuẩn về giới hạn dư lượng thuốc trừ sâu trong thực phẩm</w:t>
            </w:r>
          </w:p>
          <w:tbl>
            <w:tblPr>
              <w:tblW w:w="56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49"/>
              <w:gridCol w:w="2676"/>
              <w:gridCol w:w="1276"/>
            </w:tblGrid>
            <w:tr w:rsidR="00EE1173" w:rsidRPr="00EE1173" w14:paraId="034DFD57" w14:textId="77777777" w:rsidTr="00FA78CA">
              <w:trPr>
                <w:trHeight w:val="144"/>
                <w:jc w:val="right"/>
              </w:trPr>
              <w:tc>
                <w:tcPr>
                  <w:tcW w:w="1649" w:type="dxa"/>
                  <w:shd w:val="clear" w:color="auto" w:fill="FFFFFF"/>
                  <w:vAlign w:val="center"/>
                  <w:hideMark/>
                </w:tcPr>
                <w:p w14:paraId="1E4E7E12" w14:textId="77777777" w:rsidR="00EE1173" w:rsidRPr="00EE1173" w:rsidRDefault="00EE1173" w:rsidP="00EE1173">
                  <w:pPr>
                    <w:widowControl/>
                    <w:jc w:val="center"/>
                    <w:rPr>
                      <w:color w:val="303030"/>
                      <w:sz w:val="24"/>
                      <w:szCs w:val="24"/>
                      <w:lang w:eastAsia="ja-JP"/>
                    </w:rPr>
                  </w:pPr>
                  <w:r w:rsidRPr="00EE1173">
                    <w:rPr>
                      <w:color w:val="303030"/>
                      <w:sz w:val="24"/>
                      <w:szCs w:val="24"/>
                      <w:lang w:eastAsia="ja-JP"/>
                    </w:rPr>
                    <w:lastRenderedPageBreak/>
                    <w:t xml:space="preserve">Tên </w:t>
                  </w:r>
                  <w:r w:rsidRPr="00EE1173">
                    <w:rPr>
                      <w:color w:val="303030"/>
                      <w:sz w:val="24"/>
                      <w:szCs w:val="24"/>
                      <w:lang w:val="vi-VN" w:eastAsia="ja-JP"/>
                    </w:rPr>
                    <w:t>t</w:t>
                  </w:r>
                  <w:r w:rsidRPr="00EE1173">
                    <w:rPr>
                      <w:color w:val="303030"/>
                      <w:sz w:val="24"/>
                      <w:szCs w:val="24"/>
                      <w:lang w:eastAsia="ja-JP"/>
                    </w:rPr>
                    <w:t xml:space="preserve">huốc bảo vệ </w:t>
                  </w:r>
                  <w:r w:rsidRPr="00EE1173">
                    <w:rPr>
                      <w:color w:val="303030"/>
                      <w:sz w:val="24"/>
                      <w:szCs w:val="24"/>
                      <w:lang w:val="vi-VN" w:eastAsia="ja-JP"/>
                    </w:rPr>
                    <w:t>t</w:t>
                  </w:r>
                  <w:r w:rsidRPr="00EE1173">
                    <w:rPr>
                      <w:color w:val="303030"/>
                      <w:sz w:val="24"/>
                      <w:szCs w:val="24"/>
                      <w:lang w:eastAsia="ja-JP"/>
                    </w:rPr>
                    <w:t>hực vật</w:t>
                  </w:r>
                </w:p>
              </w:tc>
              <w:tc>
                <w:tcPr>
                  <w:tcW w:w="2676" w:type="dxa"/>
                  <w:shd w:val="clear" w:color="auto" w:fill="FFFFFF"/>
                  <w:vAlign w:val="center"/>
                  <w:hideMark/>
                </w:tcPr>
                <w:p w14:paraId="44473E4C"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Sản phẩm</w:t>
                  </w:r>
                </w:p>
              </w:tc>
              <w:tc>
                <w:tcPr>
                  <w:tcW w:w="1276" w:type="dxa"/>
                  <w:shd w:val="clear" w:color="auto" w:fill="FFFFFF"/>
                  <w:vAlign w:val="center"/>
                  <w:hideMark/>
                </w:tcPr>
                <w:p w14:paraId="7C2DC791"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 xml:space="preserve">Mức </w:t>
                  </w:r>
                  <w:r w:rsidRPr="00EE1173">
                    <w:rPr>
                      <w:color w:val="303030"/>
                      <w:sz w:val="24"/>
                      <w:szCs w:val="24"/>
                      <w:lang w:val="vi-VN" w:eastAsia="ja-JP"/>
                    </w:rPr>
                    <w:t>d</w:t>
                  </w:r>
                  <w:r w:rsidRPr="00EE1173">
                    <w:rPr>
                      <w:color w:val="303030"/>
                      <w:sz w:val="24"/>
                      <w:szCs w:val="24"/>
                      <w:lang w:val="en-US" w:eastAsia="ja-JP"/>
                    </w:rPr>
                    <w:t xml:space="preserve">ư lượng </w:t>
                  </w:r>
                  <w:r w:rsidRPr="00EE1173">
                    <w:rPr>
                      <w:color w:val="303030"/>
                      <w:sz w:val="24"/>
                      <w:szCs w:val="24"/>
                      <w:lang w:val="vi-VN" w:eastAsia="ja-JP"/>
                    </w:rPr>
                    <w:t>t</w:t>
                  </w:r>
                  <w:r w:rsidRPr="00EE1173">
                    <w:rPr>
                      <w:color w:val="303030"/>
                      <w:sz w:val="24"/>
                      <w:szCs w:val="24"/>
                      <w:lang w:val="en-US" w:eastAsia="ja-JP"/>
                    </w:rPr>
                    <w:t>ối đa (ppm)</w:t>
                  </w:r>
                </w:p>
              </w:tc>
            </w:tr>
            <w:tr w:rsidR="00EE1173" w:rsidRPr="00EE1173" w14:paraId="605EAAC6" w14:textId="77777777" w:rsidTr="00FA78CA">
              <w:trPr>
                <w:trHeight w:val="144"/>
                <w:jc w:val="right"/>
              </w:trPr>
              <w:tc>
                <w:tcPr>
                  <w:tcW w:w="1649" w:type="dxa"/>
                  <w:vMerge w:val="restart"/>
                  <w:shd w:val="clear" w:color="auto" w:fill="FFFFFF"/>
                  <w:vAlign w:val="center"/>
                  <w:hideMark/>
                </w:tcPr>
                <w:p w14:paraId="61FCA93A"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Acynonapyr</w:t>
                  </w:r>
                </w:p>
                <w:p w14:paraId="34F4FFDF"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3608EAC6"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Táo </w:t>
                  </w:r>
                </w:p>
              </w:tc>
              <w:tc>
                <w:tcPr>
                  <w:tcW w:w="1276" w:type="dxa"/>
                  <w:shd w:val="clear" w:color="auto" w:fill="FFFFFF"/>
                  <w:vAlign w:val="center"/>
                  <w:hideMark/>
                </w:tcPr>
                <w:p w14:paraId="0F2382D4"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3</w:t>
                  </w:r>
                  <w:r w:rsidRPr="00EE1173">
                    <w:rPr>
                      <w:color w:val="303030"/>
                      <w:sz w:val="24"/>
                      <w:szCs w:val="24"/>
                      <w:lang w:val="vi-VN" w:eastAsia="ja-JP"/>
                    </w:rPr>
                    <w:t>,</w:t>
                  </w:r>
                  <w:r w:rsidRPr="00EE1173">
                    <w:rPr>
                      <w:color w:val="303030"/>
                      <w:sz w:val="24"/>
                      <w:szCs w:val="24"/>
                      <w:lang w:val="en-US" w:eastAsia="ja-JP"/>
                    </w:rPr>
                    <w:t>0</w:t>
                  </w:r>
                </w:p>
              </w:tc>
            </w:tr>
            <w:tr w:rsidR="00EE1173" w:rsidRPr="00EE1173" w14:paraId="1B7E1290" w14:textId="77777777" w:rsidTr="00FA78CA">
              <w:trPr>
                <w:trHeight w:val="144"/>
                <w:jc w:val="right"/>
              </w:trPr>
              <w:tc>
                <w:tcPr>
                  <w:tcW w:w="1649" w:type="dxa"/>
                  <w:vMerge/>
                  <w:shd w:val="clear" w:color="auto" w:fill="FFFFFF"/>
                  <w:vAlign w:val="center"/>
                  <w:hideMark/>
                </w:tcPr>
                <w:p w14:paraId="2ACA4AC4"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2DA31D11"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Lê </w:t>
                  </w:r>
                </w:p>
              </w:tc>
              <w:tc>
                <w:tcPr>
                  <w:tcW w:w="1276" w:type="dxa"/>
                  <w:shd w:val="clear" w:color="auto" w:fill="FFFFFF"/>
                  <w:vAlign w:val="center"/>
                  <w:hideMark/>
                </w:tcPr>
                <w:p w14:paraId="659EE32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7</w:t>
                  </w:r>
                </w:p>
              </w:tc>
            </w:tr>
            <w:tr w:rsidR="00EE1173" w:rsidRPr="00EE1173" w14:paraId="72A0E07D" w14:textId="77777777" w:rsidTr="00FA78CA">
              <w:trPr>
                <w:trHeight w:val="144"/>
                <w:jc w:val="right"/>
              </w:trPr>
              <w:tc>
                <w:tcPr>
                  <w:tcW w:w="1649" w:type="dxa"/>
                  <w:vMerge/>
                  <w:shd w:val="clear" w:color="auto" w:fill="FFFFFF"/>
                  <w:vAlign w:val="center"/>
                  <w:hideMark/>
                </w:tcPr>
                <w:p w14:paraId="4E9AD04A"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243586A5"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Trái cây họ </w:t>
                  </w:r>
                  <w:r w:rsidRPr="00EE1173">
                    <w:rPr>
                      <w:color w:val="303030"/>
                      <w:sz w:val="24"/>
                      <w:szCs w:val="24"/>
                      <w:lang w:val="vi-VN" w:eastAsia="ja-JP"/>
                    </w:rPr>
                    <w:t>c</w:t>
                  </w:r>
                  <w:r w:rsidRPr="00EE1173">
                    <w:rPr>
                      <w:color w:val="303030"/>
                      <w:sz w:val="24"/>
                      <w:szCs w:val="24"/>
                      <w:lang w:val="en-US" w:eastAsia="ja-JP"/>
                    </w:rPr>
                    <w:t xml:space="preserve">am quýt </w:t>
                  </w:r>
                </w:p>
              </w:tc>
              <w:tc>
                <w:tcPr>
                  <w:tcW w:w="1276" w:type="dxa"/>
                  <w:shd w:val="clear" w:color="auto" w:fill="FFFFFF"/>
                  <w:vAlign w:val="center"/>
                  <w:hideMark/>
                </w:tcPr>
                <w:p w14:paraId="347B20AA"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w:t>
                  </w:r>
                  <w:r w:rsidRPr="00EE1173">
                    <w:rPr>
                      <w:color w:val="303030"/>
                      <w:sz w:val="24"/>
                      <w:szCs w:val="24"/>
                      <w:lang w:val="vi-VN" w:eastAsia="ja-JP"/>
                    </w:rPr>
                    <w:t>,</w:t>
                  </w:r>
                  <w:r w:rsidRPr="00EE1173">
                    <w:rPr>
                      <w:color w:val="303030"/>
                      <w:sz w:val="24"/>
                      <w:szCs w:val="24"/>
                      <w:lang w:val="en-US" w:eastAsia="ja-JP"/>
                    </w:rPr>
                    <w:t>0</w:t>
                  </w:r>
                </w:p>
              </w:tc>
            </w:tr>
            <w:tr w:rsidR="00EE1173" w:rsidRPr="00EE1173" w14:paraId="636DA067" w14:textId="77777777" w:rsidTr="00FA78CA">
              <w:trPr>
                <w:trHeight w:val="144"/>
                <w:jc w:val="right"/>
              </w:trPr>
              <w:tc>
                <w:tcPr>
                  <w:tcW w:w="1649" w:type="dxa"/>
                  <w:vMerge/>
                  <w:shd w:val="clear" w:color="auto" w:fill="FFFFFF"/>
                  <w:vAlign w:val="center"/>
                  <w:hideMark/>
                </w:tcPr>
                <w:p w14:paraId="20D1073C"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0E0F4AF6"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Cà tím </w:t>
                  </w:r>
                </w:p>
              </w:tc>
              <w:tc>
                <w:tcPr>
                  <w:tcW w:w="1276" w:type="dxa"/>
                  <w:shd w:val="clear" w:color="auto" w:fill="FFFFFF"/>
                  <w:vAlign w:val="center"/>
                  <w:hideMark/>
                </w:tcPr>
                <w:p w14:paraId="7BBB81C0"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5</w:t>
                  </w:r>
                </w:p>
              </w:tc>
            </w:tr>
            <w:tr w:rsidR="00EE1173" w:rsidRPr="00EE1173" w14:paraId="43D6398F" w14:textId="77777777" w:rsidTr="00FA78CA">
              <w:trPr>
                <w:trHeight w:val="144"/>
                <w:jc w:val="right"/>
              </w:trPr>
              <w:tc>
                <w:tcPr>
                  <w:tcW w:w="1649" w:type="dxa"/>
                  <w:vMerge/>
                  <w:shd w:val="clear" w:color="auto" w:fill="FFFFFF"/>
                  <w:vAlign w:val="center"/>
                  <w:hideMark/>
                </w:tcPr>
                <w:p w14:paraId="7FAF80C8"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0AEC720B"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Dâu tây </w:t>
                  </w:r>
                </w:p>
              </w:tc>
              <w:tc>
                <w:tcPr>
                  <w:tcW w:w="1276" w:type="dxa"/>
                  <w:shd w:val="clear" w:color="auto" w:fill="FFFFFF"/>
                  <w:vAlign w:val="center"/>
                  <w:hideMark/>
                </w:tcPr>
                <w:p w14:paraId="2BDFCD5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2</w:t>
                  </w:r>
                  <w:r w:rsidRPr="00EE1173">
                    <w:rPr>
                      <w:color w:val="303030"/>
                      <w:sz w:val="24"/>
                      <w:szCs w:val="24"/>
                      <w:lang w:val="vi-VN" w:eastAsia="ja-JP"/>
                    </w:rPr>
                    <w:t>,</w:t>
                  </w:r>
                  <w:r w:rsidRPr="00EE1173">
                    <w:rPr>
                      <w:color w:val="303030"/>
                      <w:sz w:val="24"/>
                      <w:szCs w:val="24"/>
                      <w:lang w:val="en-US" w:eastAsia="ja-JP"/>
                    </w:rPr>
                    <w:t>0</w:t>
                  </w:r>
                </w:p>
              </w:tc>
            </w:tr>
            <w:tr w:rsidR="00EE1173" w:rsidRPr="00EE1173" w14:paraId="390947C0" w14:textId="77777777" w:rsidTr="00FA78CA">
              <w:trPr>
                <w:trHeight w:val="144"/>
                <w:jc w:val="right"/>
              </w:trPr>
              <w:tc>
                <w:tcPr>
                  <w:tcW w:w="1649" w:type="dxa"/>
                  <w:shd w:val="clear" w:color="auto" w:fill="FFFFFF"/>
                  <w:vAlign w:val="center"/>
                  <w:hideMark/>
                </w:tcPr>
                <w:p w14:paraId="0C6AF573"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Alanycarb</w:t>
                  </w:r>
                </w:p>
              </w:tc>
              <w:tc>
                <w:tcPr>
                  <w:tcW w:w="2676" w:type="dxa"/>
                  <w:shd w:val="clear" w:color="auto" w:fill="FFFFFF"/>
                  <w:vAlign w:val="center"/>
                  <w:hideMark/>
                </w:tcPr>
                <w:p w14:paraId="7E56EFBA"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Hồng </w:t>
                  </w:r>
                </w:p>
              </w:tc>
              <w:tc>
                <w:tcPr>
                  <w:tcW w:w="1276" w:type="dxa"/>
                  <w:shd w:val="clear" w:color="auto" w:fill="FFFFFF"/>
                  <w:vAlign w:val="center"/>
                  <w:hideMark/>
                </w:tcPr>
                <w:p w14:paraId="6837A030"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2</w:t>
                  </w:r>
                </w:p>
              </w:tc>
            </w:tr>
            <w:tr w:rsidR="00EE1173" w:rsidRPr="00EE1173" w14:paraId="6C59E4E1" w14:textId="77777777" w:rsidTr="00FA78CA">
              <w:trPr>
                <w:trHeight w:val="144"/>
                <w:jc w:val="right"/>
              </w:trPr>
              <w:tc>
                <w:tcPr>
                  <w:tcW w:w="1649" w:type="dxa"/>
                  <w:shd w:val="clear" w:color="auto" w:fill="FFFFFF"/>
                  <w:vAlign w:val="center"/>
                  <w:hideMark/>
                </w:tcPr>
                <w:p w14:paraId="34126352"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Chlormequat</w:t>
                  </w:r>
                </w:p>
              </w:tc>
              <w:tc>
                <w:tcPr>
                  <w:tcW w:w="2676" w:type="dxa"/>
                  <w:shd w:val="clear" w:color="auto" w:fill="FFFFFF"/>
                  <w:vAlign w:val="center"/>
                  <w:hideMark/>
                </w:tcPr>
                <w:p w14:paraId="40792112"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Trái cây </w:t>
                  </w:r>
                  <w:r w:rsidRPr="00EE1173">
                    <w:rPr>
                      <w:color w:val="303030"/>
                      <w:sz w:val="24"/>
                      <w:szCs w:val="24"/>
                      <w:lang w:val="vi-VN" w:eastAsia="ja-JP"/>
                    </w:rPr>
                    <w:t>s</w:t>
                  </w:r>
                  <w:r w:rsidRPr="00EE1173">
                    <w:rPr>
                      <w:color w:val="303030"/>
                      <w:sz w:val="24"/>
                      <w:szCs w:val="24"/>
                      <w:lang w:val="en-US" w:eastAsia="ja-JP"/>
                    </w:rPr>
                    <w:t xml:space="preserve">áp </w:t>
                  </w:r>
                </w:p>
              </w:tc>
              <w:tc>
                <w:tcPr>
                  <w:tcW w:w="1276" w:type="dxa"/>
                  <w:shd w:val="clear" w:color="auto" w:fill="FFFFFF"/>
                  <w:vAlign w:val="center"/>
                  <w:hideMark/>
                </w:tcPr>
                <w:p w14:paraId="01F6990B"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5</w:t>
                  </w:r>
                  <w:r w:rsidRPr="00EE1173">
                    <w:rPr>
                      <w:color w:val="303030"/>
                      <w:sz w:val="24"/>
                      <w:szCs w:val="24"/>
                      <w:lang w:val="vi-VN" w:eastAsia="ja-JP"/>
                    </w:rPr>
                    <w:t>,</w:t>
                  </w:r>
                  <w:r w:rsidRPr="00EE1173">
                    <w:rPr>
                      <w:color w:val="303030"/>
                      <w:sz w:val="24"/>
                      <w:szCs w:val="24"/>
                      <w:lang w:val="en-US" w:eastAsia="ja-JP"/>
                    </w:rPr>
                    <w:t>0</w:t>
                  </w:r>
                </w:p>
              </w:tc>
            </w:tr>
            <w:tr w:rsidR="00EE1173" w:rsidRPr="00EE1173" w14:paraId="049E6594" w14:textId="77777777" w:rsidTr="00FA78CA">
              <w:trPr>
                <w:trHeight w:val="144"/>
                <w:jc w:val="right"/>
              </w:trPr>
              <w:tc>
                <w:tcPr>
                  <w:tcW w:w="1649" w:type="dxa"/>
                  <w:shd w:val="clear" w:color="auto" w:fill="FFFFFF"/>
                  <w:vAlign w:val="center"/>
                  <w:hideMark/>
                </w:tcPr>
                <w:p w14:paraId="4FAE7A2F"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Cyantraniliprole</w:t>
                  </w:r>
                </w:p>
              </w:tc>
              <w:tc>
                <w:tcPr>
                  <w:tcW w:w="2676" w:type="dxa"/>
                  <w:shd w:val="clear" w:color="auto" w:fill="FFFFFF"/>
                  <w:vAlign w:val="center"/>
                  <w:hideMark/>
                </w:tcPr>
                <w:p w14:paraId="739243F3"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Hành lá</w:t>
                  </w:r>
                  <w:r w:rsidRPr="00EE1173">
                    <w:rPr>
                      <w:color w:val="303030"/>
                      <w:sz w:val="24"/>
                      <w:szCs w:val="24"/>
                      <w:lang w:val="vi-VN" w:eastAsia="ja-JP"/>
                    </w:rPr>
                    <w:t>, h</w:t>
                  </w:r>
                  <w:r w:rsidRPr="00EE1173">
                    <w:rPr>
                      <w:color w:val="303030"/>
                      <w:sz w:val="24"/>
                      <w:szCs w:val="24"/>
                      <w:lang w:val="en-US" w:eastAsia="ja-JP"/>
                    </w:rPr>
                    <w:t>ẹ</w:t>
                  </w:r>
                  <w:r w:rsidRPr="00EE1173">
                    <w:rPr>
                      <w:color w:val="303030"/>
                      <w:sz w:val="24"/>
                      <w:szCs w:val="24"/>
                      <w:lang w:val="vi-VN" w:eastAsia="ja-JP"/>
                    </w:rPr>
                    <w:t>, h</w:t>
                  </w:r>
                  <w:r w:rsidRPr="00EE1173">
                    <w:rPr>
                      <w:color w:val="303030"/>
                      <w:sz w:val="24"/>
                      <w:szCs w:val="24"/>
                      <w:lang w:val="en-US" w:eastAsia="ja-JP"/>
                    </w:rPr>
                    <w:t>oa hẹ</w:t>
                  </w:r>
                  <w:r w:rsidRPr="00EE1173">
                    <w:rPr>
                      <w:color w:val="303030"/>
                      <w:sz w:val="24"/>
                      <w:szCs w:val="24"/>
                      <w:lang w:val="vi-VN" w:eastAsia="ja-JP"/>
                    </w:rPr>
                    <w:t>, m</w:t>
                  </w:r>
                  <w:r w:rsidRPr="00EE1173">
                    <w:rPr>
                      <w:color w:val="303030"/>
                      <w:sz w:val="24"/>
                      <w:szCs w:val="24"/>
                      <w:lang w:val="en-US" w:eastAsia="ja-JP"/>
                    </w:rPr>
                    <w:t>ầm tỏi tây</w:t>
                  </w:r>
                  <w:r w:rsidRPr="00EE1173">
                    <w:rPr>
                      <w:color w:val="303030"/>
                      <w:sz w:val="24"/>
                      <w:szCs w:val="24"/>
                      <w:lang w:val="vi-VN" w:eastAsia="ja-JP"/>
                    </w:rPr>
                    <w:t>, h</w:t>
                  </w:r>
                  <w:r w:rsidRPr="00EE1173">
                    <w:rPr>
                      <w:color w:val="303030"/>
                      <w:sz w:val="24"/>
                      <w:szCs w:val="24"/>
                      <w:lang w:val="en-US" w:eastAsia="ja-JP"/>
                    </w:rPr>
                    <w:t>ành tím/</w:t>
                  </w:r>
                  <w:r w:rsidRPr="00EE1173">
                    <w:rPr>
                      <w:color w:val="303030"/>
                      <w:sz w:val="24"/>
                      <w:szCs w:val="24"/>
                      <w:lang w:val="vi-VN" w:eastAsia="ja-JP"/>
                    </w:rPr>
                    <w:t>h</w:t>
                  </w:r>
                  <w:r w:rsidRPr="00EE1173">
                    <w:rPr>
                      <w:color w:val="303030"/>
                      <w:sz w:val="24"/>
                      <w:szCs w:val="24"/>
                      <w:lang w:val="en-US" w:eastAsia="ja-JP"/>
                    </w:rPr>
                    <w:t>ành củ nhỏ</w:t>
                  </w:r>
                  <w:r w:rsidRPr="00EE1173">
                    <w:rPr>
                      <w:color w:val="303030"/>
                      <w:sz w:val="24"/>
                      <w:szCs w:val="24"/>
                      <w:lang w:val="vi-VN" w:eastAsia="ja-JP"/>
                    </w:rPr>
                    <w:t>, t</w:t>
                  </w:r>
                  <w:r w:rsidRPr="00EE1173">
                    <w:rPr>
                      <w:color w:val="303030"/>
                      <w:sz w:val="24"/>
                      <w:szCs w:val="24"/>
                      <w:lang w:val="en-US" w:eastAsia="ja-JP"/>
                    </w:rPr>
                    <w:t>ỏi xanh</w:t>
                  </w:r>
                  <w:r w:rsidRPr="00EE1173">
                    <w:rPr>
                      <w:color w:val="303030"/>
                      <w:sz w:val="24"/>
                      <w:szCs w:val="24"/>
                      <w:lang w:val="vi-VN" w:eastAsia="ja-JP"/>
                    </w:rPr>
                    <w:t>, h</w:t>
                  </w:r>
                  <w:r w:rsidRPr="00EE1173">
                    <w:rPr>
                      <w:color w:val="303030"/>
                      <w:sz w:val="24"/>
                      <w:szCs w:val="24"/>
                      <w:lang w:val="en-US" w:eastAsia="ja-JP"/>
                    </w:rPr>
                    <w:t>ành lá</w:t>
                  </w:r>
                </w:p>
              </w:tc>
              <w:tc>
                <w:tcPr>
                  <w:tcW w:w="1276" w:type="dxa"/>
                  <w:shd w:val="clear" w:color="auto" w:fill="FFFFFF"/>
                  <w:vAlign w:val="center"/>
                  <w:hideMark/>
                </w:tcPr>
                <w:p w14:paraId="4D45AA2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8</w:t>
                  </w:r>
                </w:p>
              </w:tc>
            </w:tr>
            <w:tr w:rsidR="00EE1173" w:rsidRPr="00EE1173" w14:paraId="69651FF8" w14:textId="77777777" w:rsidTr="00FA78CA">
              <w:trPr>
                <w:trHeight w:val="144"/>
                <w:jc w:val="right"/>
              </w:trPr>
              <w:tc>
                <w:tcPr>
                  <w:tcW w:w="1649" w:type="dxa"/>
                  <w:vMerge w:val="restart"/>
                  <w:shd w:val="clear" w:color="auto" w:fill="FFFFFF"/>
                  <w:vAlign w:val="center"/>
                  <w:hideMark/>
                </w:tcPr>
                <w:p w14:paraId="4BABA174"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Cyprodinil</w:t>
                  </w:r>
                </w:p>
              </w:tc>
              <w:tc>
                <w:tcPr>
                  <w:tcW w:w="2676" w:type="dxa"/>
                  <w:shd w:val="clear" w:color="auto" w:fill="FFFFFF"/>
                  <w:vAlign w:val="center"/>
                  <w:hideMark/>
                </w:tcPr>
                <w:p w14:paraId="125DABF2"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Hành lá</w:t>
                  </w:r>
                  <w:r w:rsidRPr="00EE1173">
                    <w:rPr>
                      <w:color w:val="303030"/>
                      <w:sz w:val="24"/>
                      <w:szCs w:val="24"/>
                      <w:lang w:val="vi-VN" w:eastAsia="ja-JP"/>
                    </w:rPr>
                    <w:t>, h</w:t>
                  </w:r>
                  <w:r w:rsidRPr="00EE1173">
                    <w:rPr>
                      <w:color w:val="303030"/>
                      <w:sz w:val="24"/>
                      <w:szCs w:val="24"/>
                      <w:lang w:val="en-US" w:eastAsia="ja-JP"/>
                    </w:rPr>
                    <w:t>ẹ</w:t>
                  </w:r>
                  <w:r w:rsidRPr="00EE1173">
                    <w:rPr>
                      <w:color w:val="303030"/>
                      <w:sz w:val="24"/>
                      <w:szCs w:val="24"/>
                      <w:lang w:val="vi-VN" w:eastAsia="ja-JP"/>
                    </w:rPr>
                    <w:t>, h</w:t>
                  </w:r>
                  <w:r w:rsidRPr="00EE1173">
                    <w:rPr>
                      <w:color w:val="303030"/>
                      <w:sz w:val="24"/>
                      <w:szCs w:val="24"/>
                      <w:lang w:val="en-US" w:eastAsia="ja-JP"/>
                    </w:rPr>
                    <w:t>oa hẹ</w:t>
                  </w:r>
                  <w:r w:rsidRPr="00EE1173">
                    <w:rPr>
                      <w:color w:val="303030"/>
                      <w:sz w:val="24"/>
                      <w:szCs w:val="24"/>
                      <w:lang w:val="vi-VN" w:eastAsia="ja-JP"/>
                    </w:rPr>
                    <w:t>, m</w:t>
                  </w:r>
                  <w:r w:rsidRPr="00EE1173">
                    <w:rPr>
                      <w:color w:val="303030"/>
                      <w:sz w:val="24"/>
                      <w:szCs w:val="24"/>
                      <w:lang w:val="en-US" w:eastAsia="ja-JP"/>
                    </w:rPr>
                    <w:t>ầm tỏi tây</w:t>
                  </w:r>
                  <w:r w:rsidRPr="00EE1173">
                    <w:rPr>
                      <w:color w:val="303030"/>
                      <w:sz w:val="24"/>
                      <w:szCs w:val="24"/>
                      <w:lang w:val="vi-VN" w:eastAsia="ja-JP"/>
                    </w:rPr>
                    <w:t>, h</w:t>
                  </w:r>
                  <w:r w:rsidRPr="00EE1173">
                    <w:rPr>
                      <w:color w:val="303030"/>
                      <w:sz w:val="24"/>
                      <w:szCs w:val="24"/>
                      <w:lang w:val="en-US" w:eastAsia="ja-JP"/>
                    </w:rPr>
                    <w:t>ành tím/</w:t>
                  </w:r>
                  <w:r w:rsidRPr="00EE1173">
                    <w:rPr>
                      <w:color w:val="303030"/>
                      <w:sz w:val="24"/>
                      <w:szCs w:val="24"/>
                      <w:lang w:val="vi-VN" w:eastAsia="ja-JP"/>
                    </w:rPr>
                    <w:t>h</w:t>
                  </w:r>
                  <w:r w:rsidRPr="00EE1173">
                    <w:rPr>
                      <w:color w:val="303030"/>
                      <w:sz w:val="24"/>
                      <w:szCs w:val="24"/>
                      <w:lang w:val="en-US" w:eastAsia="ja-JP"/>
                    </w:rPr>
                    <w:t>ành củ nhỏ</w:t>
                  </w:r>
                  <w:r w:rsidRPr="00EE1173">
                    <w:rPr>
                      <w:color w:val="303030"/>
                      <w:sz w:val="24"/>
                      <w:szCs w:val="24"/>
                      <w:lang w:val="vi-VN" w:eastAsia="ja-JP"/>
                    </w:rPr>
                    <w:t>, h</w:t>
                  </w:r>
                  <w:r w:rsidRPr="00EE1173">
                    <w:rPr>
                      <w:color w:val="303030"/>
                      <w:sz w:val="24"/>
                      <w:szCs w:val="24"/>
                      <w:lang w:val="en-US" w:eastAsia="ja-JP"/>
                    </w:rPr>
                    <w:t>ành lá</w:t>
                  </w:r>
                </w:p>
              </w:tc>
              <w:tc>
                <w:tcPr>
                  <w:tcW w:w="1276" w:type="dxa"/>
                  <w:shd w:val="clear" w:color="auto" w:fill="FFFFFF"/>
                  <w:vAlign w:val="center"/>
                  <w:hideMark/>
                </w:tcPr>
                <w:p w14:paraId="2E9A1D5C"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w:t>
                  </w:r>
                  <w:r w:rsidRPr="00EE1173">
                    <w:rPr>
                      <w:color w:val="303030"/>
                      <w:sz w:val="24"/>
                      <w:szCs w:val="24"/>
                      <w:lang w:val="vi-VN" w:eastAsia="ja-JP"/>
                    </w:rPr>
                    <w:t>,</w:t>
                  </w:r>
                  <w:r w:rsidRPr="00EE1173">
                    <w:rPr>
                      <w:color w:val="303030"/>
                      <w:sz w:val="24"/>
                      <w:szCs w:val="24"/>
                      <w:lang w:val="en-US" w:eastAsia="ja-JP"/>
                    </w:rPr>
                    <w:t>5</w:t>
                  </w:r>
                </w:p>
              </w:tc>
            </w:tr>
            <w:tr w:rsidR="00EE1173" w:rsidRPr="00EE1173" w14:paraId="13926DE3" w14:textId="77777777" w:rsidTr="00FA78CA">
              <w:trPr>
                <w:trHeight w:val="240"/>
                <w:jc w:val="right"/>
              </w:trPr>
              <w:tc>
                <w:tcPr>
                  <w:tcW w:w="1649" w:type="dxa"/>
                  <w:vMerge/>
                  <w:shd w:val="clear" w:color="auto" w:fill="FFFFFF"/>
                  <w:vAlign w:val="center"/>
                  <w:hideMark/>
                </w:tcPr>
                <w:p w14:paraId="67886D38"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77D2EE68"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Tỏi xanh </w:t>
                  </w:r>
                </w:p>
              </w:tc>
              <w:tc>
                <w:tcPr>
                  <w:tcW w:w="1276" w:type="dxa"/>
                  <w:shd w:val="clear" w:color="auto" w:fill="FFFFFF"/>
                  <w:vAlign w:val="center"/>
                  <w:hideMark/>
                </w:tcPr>
                <w:p w14:paraId="72110FA7"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15</w:t>
                  </w:r>
                </w:p>
              </w:tc>
            </w:tr>
            <w:tr w:rsidR="00EE1173" w:rsidRPr="00EE1173" w14:paraId="7C1DFBA8" w14:textId="77777777" w:rsidTr="00FA78CA">
              <w:trPr>
                <w:trHeight w:val="240"/>
                <w:jc w:val="right"/>
              </w:trPr>
              <w:tc>
                <w:tcPr>
                  <w:tcW w:w="1649" w:type="dxa"/>
                  <w:shd w:val="clear" w:color="auto" w:fill="FFFFFF"/>
                  <w:vAlign w:val="center"/>
                  <w:hideMark/>
                </w:tcPr>
                <w:p w14:paraId="738E4673"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Cyromazine</w:t>
                  </w:r>
                </w:p>
              </w:tc>
              <w:tc>
                <w:tcPr>
                  <w:tcW w:w="2676" w:type="dxa"/>
                  <w:shd w:val="clear" w:color="auto" w:fill="FFFFFF"/>
                  <w:vAlign w:val="center"/>
                  <w:hideMark/>
                </w:tcPr>
                <w:p w14:paraId="34319154"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Chanh dây </w:t>
                  </w:r>
                </w:p>
              </w:tc>
              <w:tc>
                <w:tcPr>
                  <w:tcW w:w="1276" w:type="dxa"/>
                  <w:shd w:val="clear" w:color="auto" w:fill="FFFFFF"/>
                  <w:vAlign w:val="center"/>
                  <w:hideMark/>
                </w:tcPr>
                <w:p w14:paraId="6CA11E8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8</w:t>
                  </w:r>
                </w:p>
              </w:tc>
            </w:tr>
            <w:tr w:rsidR="00EE1173" w:rsidRPr="00EE1173" w14:paraId="4A302F33" w14:textId="77777777" w:rsidTr="00FA78CA">
              <w:trPr>
                <w:trHeight w:val="701"/>
                <w:jc w:val="right"/>
              </w:trPr>
              <w:tc>
                <w:tcPr>
                  <w:tcW w:w="1649" w:type="dxa"/>
                  <w:shd w:val="clear" w:color="auto" w:fill="FFFFFF"/>
                  <w:vAlign w:val="center"/>
                  <w:hideMark/>
                </w:tcPr>
                <w:p w14:paraId="254C66BA"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Fluazaindolizine</w:t>
                  </w:r>
                </w:p>
              </w:tc>
              <w:tc>
                <w:tcPr>
                  <w:tcW w:w="2676" w:type="dxa"/>
                  <w:shd w:val="clear" w:color="auto" w:fill="FFFFFF"/>
                  <w:vAlign w:val="center"/>
                  <w:hideMark/>
                </w:tcPr>
                <w:p w14:paraId="7F0DA96F"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Các loại rau </w:t>
                  </w:r>
                  <w:r w:rsidRPr="00EE1173">
                    <w:rPr>
                      <w:color w:val="303030"/>
                      <w:sz w:val="24"/>
                      <w:szCs w:val="24"/>
                      <w:lang w:val="vi-VN" w:eastAsia="ja-JP"/>
                    </w:rPr>
                    <w:t>d</w:t>
                  </w:r>
                  <w:r w:rsidRPr="00EE1173">
                    <w:rPr>
                      <w:color w:val="303030"/>
                      <w:sz w:val="24"/>
                      <w:szCs w:val="24"/>
                      <w:lang w:val="en-US" w:eastAsia="ja-JP"/>
                    </w:rPr>
                    <w:t xml:space="preserve">ưa khác (trừ bí ngô mùa hè) </w:t>
                  </w:r>
                </w:p>
              </w:tc>
              <w:tc>
                <w:tcPr>
                  <w:tcW w:w="1276" w:type="dxa"/>
                  <w:shd w:val="clear" w:color="auto" w:fill="FFFFFF"/>
                  <w:vAlign w:val="center"/>
                  <w:hideMark/>
                </w:tcPr>
                <w:p w14:paraId="4A2A0C8C"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01</w:t>
                  </w:r>
                </w:p>
              </w:tc>
            </w:tr>
            <w:tr w:rsidR="00EE1173" w:rsidRPr="00EE1173" w14:paraId="54694497" w14:textId="77777777" w:rsidTr="00FA78CA">
              <w:trPr>
                <w:trHeight w:val="240"/>
                <w:jc w:val="right"/>
              </w:trPr>
              <w:tc>
                <w:tcPr>
                  <w:tcW w:w="1649" w:type="dxa"/>
                  <w:vMerge w:val="restart"/>
                  <w:shd w:val="clear" w:color="auto" w:fill="FFFFFF"/>
                  <w:vAlign w:val="center"/>
                  <w:hideMark/>
                </w:tcPr>
                <w:p w14:paraId="358F9749"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Fluazaindolizine</w:t>
                  </w:r>
                </w:p>
                <w:p w14:paraId="60ABAA9A"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34BCC30B"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Dưa lưới Cantaloupe</w:t>
                  </w:r>
                  <w:r w:rsidRPr="00EE1173">
                    <w:rPr>
                      <w:color w:val="303030"/>
                      <w:sz w:val="24"/>
                      <w:szCs w:val="24"/>
                      <w:lang w:val="vi-VN" w:eastAsia="ja-JP"/>
                    </w:rPr>
                    <w:t>, d</w:t>
                  </w:r>
                  <w:r w:rsidRPr="00EE1173">
                    <w:rPr>
                      <w:color w:val="303030"/>
                      <w:sz w:val="24"/>
                      <w:szCs w:val="24"/>
                      <w:lang w:val="en-US" w:eastAsia="ja-JP"/>
                    </w:rPr>
                    <w:t>ưa gang</w:t>
                  </w:r>
                </w:p>
              </w:tc>
              <w:tc>
                <w:tcPr>
                  <w:tcW w:w="1276" w:type="dxa"/>
                  <w:shd w:val="clear" w:color="auto" w:fill="FFFFFF"/>
                  <w:vAlign w:val="center"/>
                  <w:hideMark/>
                </w:tcPr>
                <w:p w14:paraId="48934274"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08</w:t>
                  </w:r>
                </w:p>
              </w:tc>
            </w:tr>
            <w:tr w:rsidR="00EE1173" w:rsidRPr="00EE1173" w14:paraId="30556AA5" w14:textId="77777777" w:rsidTr="00FA78CA">
              <w:trPr>
                <w:trHeight w:val="220"/>
                <w:jc w:val="right"/>
              </w:trPr>
              <w:tc>
                <w:tcPr>
                  <w:tcW w:w="1649" w:type="dxa"/>
                  <w:vMerge/>
                  <w:shd w:val="clear" w:color="auto" w:fill="FFFFFF"/>
                  <w:vAlign w:val="center"/>
                  <w:hideMark/>
                </w:tcPr>
                <w:p w14:paraId="657936A3"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7631E6A0"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Cà rốt </w:t>
                  </w:r>
                </w:p>
              </w:tc>
              <w:tc>
                <w:tcPr>
                  <w:tcW w:w="1276" w:type="dxa"/>
                  <w:shd w:val="clear" w:color="auto" w:fill="FFFFFF"/>
                  <w:vAlign w:val="center"/>
                  <w:hideMark/>
                </w:tcPr>
                <w:p w14:paraId="7369790A"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05</w:t>
                  </w:r>
                </w:p>
              </w:tc>
            </w:tr>
            <w:tr w:rsidR="00EE1173" w:rsidRPr="00EE1173" w14:paraId="0BB4B16E" w14:textId="77777777" w:rsidTr="00FA78CA">
              <w:trPr>
                <w:trHeight w:val="240"/>
                <w:jc w:val="right"/>
              </w:trPr>
              <w:tc>
                <w:tcPr>
                  <w:tcW w:w="1649" w:type="dxa"/>
                  <w:vMerge/>
                  <w:shd w:val="clear" w:color="auto" w:fill="FFFFFF"/>
                  <w:vAlign w:val="center"/>
                  <w:hideMark/>
                </w:tcPr>
                <w:p w14:paraId="57E91913"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2473E5A4"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Khoai tây</w:t>
                  </w:r>
                  <w:r w:rsidRPr="00EE1173">
                    <w:rPr>
                      <w:color w:val="303030"/>
                      <w:sz w:val="24"/>
                      <w:szCs w:val="24"/>
                      <w:lang w:val="vi-VN" w:eastAsia="ja-JP"/>
                    </w:rPr>
                    <w:t>, ớ</w:t>
                  </w:r>
                  <w:r w:rsidRPr="00EE1173">
                    <w:rPr>
                      <w:color w:val="303030"/>
                      <w:sz w:val="24"/>
                      <w:szCs w:val="24"/>
                      <w:lang w:val="en-US" w:eastAsia="ja-JP"/>
                    </w:rPr>
                    <w:t>t cay</w:t>
                  </w:r>
                </w:p>
              </w:tc>
              <w:tc>
                <w:tcPr>
                  <w:tcW w:w="1276" w:type="dxa"/>
                  <w:shd w:val="clear" w:color="auto" w:fill="FFFFFF"/>
                  <w:vAlign w:val="center"/>
                  <w:hideMark/>
                </w:tcPr>
                <w:p w14:paraId="0D3D821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2</w:t>
                  </w:r>
                </w:p>
              </w:tc>
            </w:tr>
            <w:tr w:rsidR="00EE1173" w:rsidRPr="00EE1173" w14:paraId="50796781" w14:textId="77777777" w:rsidTr="00FA78CA">
              <w:trPr>
                <w:trHeight w:val="220"/>
                <w:jc w:val="right"/>
              </w:trPr>
              <w:tc>
                <w:tcPr>
                  <w:tcW w:w="1649" w:type="dxa"/>
                  <w:vMerge/>
                  <w:shd w:val="clear" w:color="auto" w:fill="FFFFFF"/>
                  <w:vAlign w:val="center"/>
                  <w:hideMark/>
                </w:tcPr>
                <w:p w14:paraId="2E079337"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73A77F0B"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Bí ngô mùa hè </w:t>
                  </w:r>
                </w:p>
              </w:tc>
              <w:tc>
                <w:tcPr>
                  <w:tcW w:w="1276" w:type="dxa"/>
                  <w:shd w:val="clear" w:color="auto" w:fill="FFFFFF"/>
                  <w:vAlign w:val="center"/>
                  <w:hideMark/>
                </w:tcPr>
                <w:p w14:paraId="7BC1AF92"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15</w:t>
                  </w:r>
                </w:p>
              </w:tc>
            </w:tr>
            <w:tr w:rsidR="00EE1173" w:rsidRPr="00EE1173" w14:paraId="447E72CA" w14:textId="77777777" w:rsidTr="00FA78CA">
              <w:trPr>
                <w:trHeight w:val="240"/>
                <w:jc w:val="right"/>
              </w:trPr>
              <w:tc>
                <w:tcPr>
                  <w:tcW w:w="1649" w:type="dxa"/>
                  <w:vMerge/>
                  <w:shd w:val="clear" w:color="auto" w:fill="FFFFFF"/>
                  <w:vAlign w:val="center"/>
                  <w:hideMark/>
                </w:tcPr>
                <w:p w14:paraId="5C849641"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65852602"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Ớt chuông ngọt </w:t>
                  </w:r>
                </w:p>
              </w:tc>
              <w:tc>
                <w:tcPr>
                  <w:tcW w:w="1276" w:type="dxa"/>
                  <w:shd w:val="clear" w:color="auto" w:fill="FFFFFF"/>
                  <w:vAlign w:val="center"/>
                  <w:hideMark/>
                </w:tcPr>
                <w:p w14:paraId="4010183B"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03</w:t>
                  </w:r>
                </w:p>
              </w:tc>
            </w:tr>
            <w:tr w:rsidR="00EE1173" w:rsidRPr="00EE1173" w14:paraId="0D6E42B6" w14:textId="77777777" w:rsidTr="00FA78CA">
              <w:trPr>
                <w:trHeight w:val="240"/>
                <w:jc w:val="right"/>
              </w:trPr>
              <w:tc>
                <w:tcPr>
                  <w:tcW w:w="1649" w:type="dxa"/>
                  <w:shd w:val="clear" w:color="auto" w:fill="FFFFFF"/>
                  <w:vAlign w:val="center"/>
                  <w:hideMark/>
                </w:tcPr>
                <w:p w14:paraId="420683AD"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Fludioxonil</w:t>
                  </w:r>
                </w:p>
              </w:tc>
              <w:tc>
                <w:tcPr>
                  <w:tcW w:w="2676" w:type="dxa"/>
                  <w:shd w:val="clear" w:color="auto" w:fill="FFFFFF"/>
                  <w:vAlign w:val="center"/>
                  <w:hideMark/>
                </w:tcPr>
                <w:p w14:paraId="0EF66AF4"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Hẹ</w:t>
                  </w:r>
                  <w:r w:rsidRPr="00EE1173">
                    <w:rPr>
                      <w:color w:val="303030"/>
                      <w:sz w:val="24"/>
                      <w:szCs w:val="24"/>
                      <w:lang w:val="vi-VN" w:eastAsia="ja-JP"/>
                    </w:rPr>
                    <w:t>, h</w:t>
                  </w:r>
                  <w:r w:rsidRPr="00EE1173">
                    <w:rPr>
                      <w:color w:val="303030"/>
                      <w:sz w:val="24"/>
                      <w:szCs w:val="24"/>
                      <w:lang w:val="en-US" w:eastAsia="ja-JP"/>
                    </w:rPr>
                    <w:t>oa hẹ</w:t>
                  </w:r>
                  <w:r w:rsidRPr="00EE1173">
                    <w:rPr>
                      <w:color w:val="303030"/>
                      <w:sz w:val="24"/>
                      <w:szCs w:val="24"/>
                      <w:lang w:val="vi-VN" w:eastAsia="ja-JP"/>
                    </w:rPr>
                    <w:t>, m</w:t>
                  </w:r>
                  <w:r w:rsidRPr="00EE1173">
                    <w:rPr>
                      <w:color w:val="303030"/>
                      <w:sz w:val="24"/>
                      <w:szCs w:val="24"/>
                      <w:lang w:val="en-US" w:eastAsia="ja-JP"/>
                    </w:rPr>
                    <w:t>ầm tỏi tây</w:t>
                  </w:r>
                  <w:r w:rsidRPr="00EE1173">
                    <w:rPr>
                      <w:color w:val="303030"/>
                      <w:sz w:val="24"/>
                      <w:szCs w:val="24"/>
                      <w:lang w:val="vi-VN" w:eastAsia="ja-JP"/>
                    </w:rPr>
                    <w:t>, h</w:t>
                  </w:r>
                  <w:r w:rsidRPr="00EE1173">
                    <w:rPr>
                      <w:color w:val="303030"/>
                      <w:sz w:val="24"/>
                      <w:szCs w:val="24"/>
                      <w:lang w:val="en-US" w:eastAsia="ja-JP"/>
                    </w:rPr>
                    <w:t>ành tím/</w:t>
                  </w:r>
                  <w:r w:rsidRPr="00EE1173">
                    <w:rPr>
                      <w:color w:val="303030"/>
                      <w:sz w:val="24"/>
                      <w:szCs w:val="24"/>
                      <w:lang w:val="vi-VN" w:eastAsia="ja-JP"/>
                    </w:rPr>
                    <w:t>h</w:t>
                  </w:r>
                  <w:r w:rsidRPr="00EE1173">
                    <w:rPr>
                      <w:color w:val="303030"/>
                      <w:sz w:val="24"/>
                      <w:szCs w:val="24"/>
                      <w:lang w:val="en-US" w:eastAsia="ja-JP"/>
                    </w:rPr>
                    <w:t>ành củ nhỏ</w:t>
                  </w:r>
                  <w:r w:rsidRPr="00EE1173">
                    <w:rPr>
                      <w:color w:val="303030"/>
                      <w:sz w:val="24"/>
                      <w:szCs w:val="24"/>
                      <w:lang w:val="vi-VN" w:eastAsia="ja-JP"/>
                    </w:rPr>
                    <w:t>, t</w:t>
                  </w:r>
                  <w:r w:rsidRPr="00EE1173">
                    <w:rPr>
                      <w:color w:val="303030"/>
                      <w:sz w:val="24"/>
                      <w:szCs w:val="24"/>
                      <w:lang w:val="en-US" w:eastAsia="ja-JP"/>
                    </w:rPr>
                    <w:t>ỏi xanh</w:t>
                  </w:r>
                  <w:r w:rsidRPr="00EE1173">
                    <w:rPr>
                      <w:color w:val="303030"/>
                      <w:sz w:val="24"/>
                      <w:szCs w:val="24"/>
                      <w:lang w:val="vi-VN" w:eastAsia="ja-JP"/>
                    </w:rPr>
                    <w:t>, h</w:t>
                  </w:r>
                  <w:r w:rsidRPr="00EE1173">
                    <w:rPr>
                      <w:color w:val="303030"/>
                      <w:sz w:val="24"/>
                      <w:szCs w:val="24"/>
                      <w:lang w:val="en-US" w:eastAsia="ja-JP"/>
                    </w:rPr>
                    <w:t>ành lá</w:t>
                  </w:r>
                </w:p>
              </w:tc>
              <w:tc>
                <w:tcPr>
                  <w:tcW w:w="1276" w:type="dxa"/>
                  <w:shd w:val="clear" w:color="auto" w:fill="FFFFFF"/>
                  <w:vAlign w:val="center"/>
                  <w:hideMark/>
                </w:tcPr>
                <w:p w14:paraId="1E71C3B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2</w:t>
                  </w:r>
                  <w:r w:rsidRPr="00EE1173">
                    <w:rPr>
                      <w:color w:val="303030"/>
                      <w:sz w:val="24"/>
                      <w:szCs w:val="24"/>
                      <w:lang w:val="vi-VN" w:eastAsia="ja-JP"/>
                    </w:rPr>
                    <w:t>,</w:t>
                  </w:r>
                  <w:r w:rsidRPr="00EE1173">
                    <w:rPr>
                      <w:color w:val="303030"/>
                      <w:sz w:val="24"/>
                      <w:szCs w:val="24"/>
                      <w:lang w:val="en-US" w:eastAsia="ja-JP"/>
                    </w:rPr>
                    <w:t>5</w:t>
                  </w:r>
                </w:p>
              </w:tc>
            </w:tr>
            <w:tr w:rsidR="00EE1173" w:rsidRPr="00EE1173" w14:paraId="08E5BC3C" w14:textId="77777777" w:rsidTr="00FA78CA">
              <w:trPr>
                <w:trHeight w:val="220"/>
                <w:jc w:val="right"/>
              </w:trPr>
              <w:tc>
                <w:tcPr>
                  <w:tcW w:w="1649" w:type="dxa"/>
                  <w:vMerge w:val="restart"/>
                  <w:shd w:val="clear" w:color="auto" w:fill="FFFFFF"/>
                  <w:vAlign w:val="center"/>
                  <w:hideMark/>
                </w:tcPr>
                <w:p w14:paraId="5A0203ED"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Fluoxapiprolin</w:t>
                  </w:r>
                </w:p>
                <w:p w14:paraId="1A5D83B3"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10923363"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Rau </w:t>
                  </w:r>
                  <w:r w:rsidRPr="00EE1173">
                    <w:rPr>
                      <w:color w:val="303030"/>
                      <w:sz w:val="24"/>
                      <w:szCs w:val="24"/>
                      <w:lang w:val="vi-VN" w:eastAsia="ja-JP"/>
                    </w:rPr>
                    <w:t>d</w:t>
                  </w:r>
                  <w:r w:rsidRPr="00EE1173">
                    <w:rPr>
                      <w:color w:val="303030"/>
                      <w:sz w:val="24"/>
                      <w:szCs w:val="24"/>
                      <w:lang w:val="en-US" w:eastAsia="ja-JP"/>
                    </w:rPr>
                    <w:t xml:space="preserve">ưa </w:t>
                  </w:r>
                </w:p>
              </w:tc>
              <w:tc>
                <w:tcPr>
                  <w:tcW w:w="1276" w:type="dxa"/>
                  <w:shd w:val="clear" w:color="auto" w:fill="FFFFFF"/>
                  <w:vAlign w:val="center"/>
                  <w:hideMark/>
                </w:tcPr>
                <w:p w14:paraId="53CA09C5"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05</w:t>
                  </w:r>
                </w:p>
              </w:tc>
            </w:tr>
            <w:tr w:rsidR="00EE1173" w:rsidRPr="00EE1173" w14:paraId="05C3C6D2" w14:textId="77777777" w:rsidTr="00FA78CA">
              <w:trPr>
                <w:trHeight w:val="240"/>
                <w:jc w:val="right"/>
              </w:trPr>
              <w:tc>
                <w:tcPr>
                  <w:tcW w:w="1649" w:type="dxa"/>
                  <w:vMerge/>
                  <w:shd w:val="clear" w:color="auto" w:fill="FFFFFF"/>
                  <w:vAlign w:val="center"/>
                  <w:hideMark/>
                </w:tcPr>
                <w:p w14:paraId="70731253"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0992F3C4"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Nho </w:t>
                  </w:r>
                </w:p>
              </w:tc>
              <w:tc>
                <w:tcPr>
                  <w:tcW w:w="1276" w:type="dxa"/>
                  <w:shd w:val="clear" w:color="auto" w:fill="FFFFFF"/>
                  <w:vAlign w:val="center"/>
                  <w:hideMark/>
                </w:tcPr>
                <w:p w14:paraId="659E522F"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15</w:t>
                  </w:r>
                </w:p>
              </w:tc>
            </w:tr>
            <w:tr w:rsidR="00EE1173" w:rsidRPr="00EE1173" w14:paraId="1522A073" w14:textId="77777777" w:rsidTr="00FA78CA">
              <w:trPr>
                <w:trHeight w:val="240"/>
                <w:jc w:val="right"/>
              </w:trPr>
              <w:tc>
                <w:tcPr>
                  <w:tcW w:w="1649" w:type="dxa"/>
                  <w:vMerge w:val="restart"/>
                  <w:shd w:val="clear" w:color="auto" w:fill="FFFFFF"/>
                  <w:vAlign w:val="center"/>
                  <w:hideMark/>
                </w:tcPr>
                <w:p w14:paraId="42AF0F6D" w14:textId="77777777" w:rsidR="00EE1173" w:rsidRPr="00EE1173" w:rsidRDefault="00EE1173" w:rsidP="00EE1173">
                  <w:pPr>
                    <w:rPr>
                      <w:color w:val="303030"/>
                      <w:sz w:val="24"/>
                      <w:szCs w:val="24"/>
                      <w:lang w:val="en-US" w:eastAsia="ja-JP"/>
                    </w:rPr>
                  </w:pPr>
                  <w:r w:rsidRPr="00EE1173">
                    <w:rPr>
                      <w:color w:val="303030"/>
                      <w:sz w:val="24"/>
                      <w:szCs w:val="24"/>
                      <w:lang w:val="en-US" w:eastAsia="ja-JP"/>
                    </w:rPr>
                    <w:lastRenderedPageBreak/>
                    <w:t>Indoxacarb</w:t>
                  </w:r>
                </w:p>
              </w:tc>
              <w:tc>
                <w:tcPr>
                  <w:tcW w:w="2676" w:type="dxa"/>
                  <w:shd w:val="clear" w:color="auto" w:fill="FFFFFF"/>
                  <w:vAlign w:val="center"/>
                  <w:hideMark/>
                </w:tcPr>
                <w:p w14:paraId="50EF97B9"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Ngô </w:t>
                  </w:r>
                </w:p>
              </w:tc>
              <w:tc>
                <w:tcPr>
                  <w:tcW w:w="1276" w:type="dxa"/>
                  <w:shd w:val="clear" w:color="auto" w:fill="FFFFFF"/>
                  <w:vAlign w:val="center"/>
                  <w:hideMark/>
                </w:tcPr>
                <w:p w14:paraId="129C66DB"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02</w:t>
                  </w:r>
                </w:p>
              </w:tc>
            </w:tr>
            <w:tr w:rsidR="00EE1173" w:rsidRPr="00EE1173" w14:paraId="2ACD8F2C" w14:textId="77777777" w:rsidTr="00FA78CA">
              <w:trPr>
                <w:trHeight w:val="220"/>
                <w:jc w:val="right"/>
              </w:trPr>
              <w:tc>
                <w:tcPr>
                  <w:tcW w:w="1649" w:type="dxa"/>
                  <w:vMerge/>
                  <w:shd w:val="clear" w:color="auto" w:fill="FFFFFF"/>
                  <w:vAlign w:val="center"/>
                  <w:hideMark/>
                </w:tcPr>
                <w:p w14:paraId="6C721ACA"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707AAE5E"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Mận </w:t>
                  </w:r>
                </w:p>
              </w:tc>
              <w:tc>
                <w:tcPr>
                  <w:tcW w:w="1276" w:type="dxa"/>
                  <w:shd w:val="clear" w:color="auto" w:fill="FFFFFF"/>
                  <w:vAlign w:val="center"/>
                  <w:hideMark/>
                </w:tcPr>
                <w:p w14:paraId="2D803713"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3</w:t>
                  </w:r>
                </w:p>
              </w:tc>
            </w:tr>
            <w:tr w:rsidR="00EE1173" w:rsidRPr="00EE1173" w14:paraId="298F5A44" w14:textId="77777777" w:rsidTr="00FA78CA">
              <w:trPr>
                <w:trHeight w:val="240"/>
                <w:jc w:val="right"/>
              </w:trPr>
              <w:tc>
                <w:tcPr>
                  <w:tcW w:w="1649" w:type="dxa"/>
                  <w:vMerge/>
                  <w:shd w:val="clear" w:color="auto" w:fill="FFFFFF"/>
                  <w:vAlign w:val="center"/>
                  <w:hideMark/>
                </w:tcPr>
                <w:p w14:paraId="2AFA5876"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612079A9"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Hạnh nhân </w:t>
                  </w:r>
                </w:p>
              </w:tc>
              <w:tc>
                <w:tcPr>
                  <w:tcW w:w="1276" w:type="dxa"/>
                  <w:shd w:val="clear" w:color="auto" w:fill="FFFFFF"/>
                  <w:vAlign w:val="center"/>
                  <w:hideMark/>
                </w:tcPr>
                <w:p w14:paraId="35E83D95"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04</w:t>
                  </w:r>
                </w:p>
              </w:tc>
            </w:tr>
            <w:tr w:rsidR="00EE1173" w:rsidRPr="00EE1173" w14:paraId="78FFFB58" w14:textId="77777777" w:rsidTr="00FA78CA">
              <w:trPr>
                <w:trHeight w:val="220"/>
                <w:jc w:val="right"/>
              </w:trPr>
              <w:tc>
                <w:tcPr>
                  <w:tcW w:w="1649" w:type="dxa"/>
                  <w:vMerge/>
                  <w:shd w:val="clear" w:color="auto" w:fill="FFFFFF"/>
                  <w:vAlign w:val="center"/>
                  <w:hideMark/>
                </w:tcPr>
                <w:p w14:paraId="7B86B412"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79B720C7"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Hạnh nhân dẹt</w:t>
                  </w:r>
                  <w:r w:rsidRPr="00EE1173">
                    <w:rPr>
                      <w:color w:val="303030"/>
                      <w:sz w:val="24"/>
                      <w:szCs w:val="24"/>
                      <w:lang w:val="vi-VN" w:eastAsia="ja-JP"/>
                    </w:rPr>
                    <w:t>, đ</w:t>
                  </w:r>
                  <w:r w:rsidRPr="00EE1173">
                    <w:rPr>
                      <w:color w:val="303030"/>
                      <w:sz w:val="24"/>
                      <w:szCs w:val="24"/>
                      <w:lang w:val="en-US" w:eastAsia="ja-JP"/>
                    </w:rPr>
                    <w:t>ào (trừ hạnh nhân dẹt)</w:t>
                  </w:r>
                  <w:r w:rsidRPr="00EE1173">
                    <w:rPr>
                      <w:color w:val="303030"/>
                      <w:sz w:val="24"/>
                      <w:szCs w:val="24"/>
                      <w:lang w:val="vi-VN" w:eastAsia="ja-JP"/>
                    </w:rPr>
                    <w:t>,</w:t>
                  </w:r>
                  <w:r w:rsidRPr="00EE1173">
                    <w:rPr>
                      <w:color w:val="303030"/>
                      <w:sz w:val="24"/>
                      <w:szCs w:val="24"/>
                      <w:lang w:val="en-US" w:eastAsia="ja-JP"/>
                    </w:rPr>
                    <w:t xml:space="preserve"> </w:t>
                  </w:r>
                  <w:r w:rsidRPr="00EE1173">
                    <w:rPr>
                      <w:color w:val="303030"/>
                      <w:sz w:val="24"/>
                      <w:szCs w:val="24"/>
                      <w:lang w:val="vi-VN" w:eastAsia="ja-JP"/>
                    </w:rPr>
                    <w:t>a</w:t>
                  </w:r>
                  <w:r w:rsidRPr="00EE1173">
                    <w:rPr>
                      <w:color w:val="303030"/>
                      <w:sz w:val="24"/>
                      <w:szCs w:val="24"/>
                      <w:lang w:val="en-US" w:eastAsia="ja-JP"/>
                    </w:rPr>
                    <w:t>nh đào</w:t>
                  </w:r>
                </w:p>
              </w:tc>
              <w:tc>
                <w:tcPr>
                  <w:tcW w:w="1276" w:type="dxa"/>
                  <w:shd w:val="clear" w:color="auto" w:fill="FFFFFF"/>
                  <w:vAlign w:val="center"/>
                  <w:hideMark/>
                </w:tcPr>
                <w:p w14:paraId="01717772"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9</w:t>
                  </w:r>
                </w:p>
              </w:tc>
            </w:tr>
            <w:tr w:rsidR="00EE1173" w:rsidRPr="00EE1173" w14:paraId="1C2402F0" w14:textId="77777777" w:rsidTr="00FA78CA">
              <w:trPr>
                <w:trHeight w:val="240"/>
                <w:jc w:val="right"/>
              </w:trPr>
              <w:tc>
                <w:tcPr>
                  <w:tcW w:w="1649" w:type="dxa"/>
                  <w:vMerge/>
                  <w:shd w:val="clear" w:color="auto" w:fill="FFFFFF"/>
                  <w:vAlign w:val="center"/>
                  <w:hideMark/>
                </w:tcPr>
                <w:p w14:paraId="0F5A623F"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1977D2E5"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Dưa chuột </w:t>
                  </w:r>
                </w:p>
              </w:tc>
              <w:tc>
                <w:tcPr>
                  <w:tcW w:w="1276" w:type="dxa"/>
                  <w:shd w:val="clear" w:color="auto" w:fill="FFFFFF"/>
                  <w:vAlign w:val="center"/>
                  <w:hideMark/>
                </w:tcPr>
                <w:p w14:paraId="24E26406"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08</w:t>
                  </w:r>
                </w:p>
              </w:tc>
            </w:tr>
            <w:tr w:rsidR="00EE1173" w:rsidRPr="00EE1173" w14:paraId="31B6D9A6" w14:textId="77777777" w:rsidTr="00FA78CA">
              <w:trPr>
                <w:trHeight w:val="220"/>
                <w:jc w:val="right"/>
              </w:trPr>
              <w:tc>
                <w:tcPr>
                  <w:tcW w:w="1649" w:type="dxa"/>
                  <w:vMerge/>
                  <w:shd w:val="clear" w:color="auto" w:fill="FFFFFF"/>
                  <w:vAlign w:val="center"/>
                  <w:hideMark/>
                </w:tcPr>
                <w:p w14:paraId="2C9172FA"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62F4A6BA"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Hồ đào</w:t>
                  </w:r>
                  <w:r w:rsidRPr="00EE1173">
                    <w:rPr>
                      <w:color w:val="303030"/>
                      <w:sz w:val="24"/>
                      <w:szCs w:val="24"/>
                      <w:lang w:val="vi-VN" w:eastAsia="ja-JP"/>
                    </w:rPr>
                    <w:t>, q</w:t>
                  </w:r>
                  <w:r w:rsidRPr="00EE1173">
                    <w:rPr>
                      <w:color w:val="303030"/>
                      <w:sz w:val="24"/>
                      <w:szCs w:val="24"/>
                      <w:lang w:val="en-US" w:eastAsia="ja-JP"/>
                    </w:rPr>
                    <w:t>uả hồ trăn</w:t>
                  </w:r>
                </w:p>
              </w:tc>
              <w:tc>
                <w:tcPr>
                  <w:tcW w:w="1276" w:type="dxa"/>
                  <w:shd w:val="clear" w:color="auto" w:fill="FFFFFF"/>
                  <w:vAlign w:val="center"/>
                  <w:hideMark/>
                </w:tcPr>
                <w:p w14:paraId="5EAD1977"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07</w:t>
                  </w:r>
                </w:p>
              </w:tc>
            </w:tr>
            <w:tr w:rsidR="00EE1173" w:rsidRPr="00EE1173" w14:paraId="6F9FE9A9" w14:textId="77777777" w:rsidTr="00FA78CA">
              <w:trPr>
                <w:trHeight w:val="240"/>
                <w:jc w:val="right"/>
              </w:trPr>
              <w:tc>
                <w:tcPr>
                  <w:tcW w:w="1649" w:type="dxa"/>
                  <w:vMerge/>
                  <w:shd w:val="clear" w:color="auto" w:fill="FFFFFF"/>
                  <w:vAlign w:val="center"/>
                  <w:hideMark/>
                </w:tcPr>
                <w:p w14:paraId="4EC892F7"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7FBAE984"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Dưa gang</w:t>
                  </w:r>
                  <w:r w:rsidRPr="00EE1173">
                    <w:rPr>
                      <w:color w:val="303030"/>
                      <w:sz w:val="24"/>
                      <w:szCs w:val="24"/>
                      <w:lang w:val="vi-VN" w:eastAsia="ja-JP"/>
                    </w:rPr>
                    <w:t>, d</w:t>
                  </w:r>
                  <w:r w:rsidRPr="00EE1173">
                    <w:rPr>
                      <w:color w:val="303030"/>
                      <w:sz w:val="24"/>
                      <w:szCs w:val="24"/>
                      <w:lang w:val="en-US" w:eastAsia="ja-JP"/>
                    </w:rPr>
                    <w:t>ưa lưới Cantaloupe</w:t>
                  </w:r>
                </w:p>
              </w:tc>
              <w:tc>
                <w:tcPr>
                  <w:tcW w:w="1276" w:type="dxa"/>
                  <w:shd w:val="clear" w:color="auto" w:fill="FFFFFF"/>
                  <w:vAlign w:val="center"/>
                  <w:hideMark/>
                </w:tcPr>
                <w:p w14:paraId="409D5A5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5</w:t>
                  </w:r>
                </w:p>
              </w:tc>
            </w:tr>
            <w:tr w:rsidR="00EE1173" w:rsidRPr="00EE1173" w14:paraId="04BC9D4E" w14:textId="77777777" w:rsidTr="00FA78CA">
              <w:trPr>
                <w:trHeight w:val="220"/>
                <w:jc w:val="right"/>
              </w:trPr>
              <w:tc>
                <w:tcPr>
                  <w:tcW w:w="1649" w:type="dxa"/>
                  <w:vMerge/>
                  <w:shd w:val="clear" w:color="auto" w:fill="FFFFFF"/>
                  <w:vAlign w:val="center"/>
                  <w:hideMark/>
                </w:tcPr>
                <w:p w14:paraId="64D3F6B9"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32ACFAA3"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Bí ngô mùa hè </w:t>
                  </w:r>
                </w:p>
              </w:tc>
              <w:tc>
                <w:tcPr>
                  <w:tcW w:w="1276" w:type="dxa"/>
                  <w:shd w:val="clear" w:color="auto" w:fill="FFFFFF"/>
                  <w:vAlign w:val="center"/>
                  <w:hideMark/>
                </w:tcPr>
                <w:p w14:paraId="31181A7B"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15</w:t>
                  </w:r>
                </w:p>
              </w:tc>
            </w:tr>
            <w:tr w:rsidR="00EE1173" w:rsidRPr="00EE1173" w14:paraId="782C662F" w14:textId="77777777" w:rsidTr="00FA78CA">
              <w:trPr>
                <w:trHeight w:val="240"/>
                <w:jc w:val="right"/>
              </w:trPr>
              <w:tc>
                <w:tcPr>
                  <w:tcW w:w="1649" w:type="dxa"/>
                  <w:vMerge/>
                  <w:shd w:val="clear" w:color="auto" w:fill="FFFFFF"/>
                  <w:vAlign w:val="center"/>
                  <w:hideMark/>
                </w:tcPr>
                <w:p w14:paraId="52EB6ACA"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2C6C9CBA"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Nho </w:t>
                  </w:r>
                </w:p>
              </w:tc>
              <w:tc>
                <w:tcPr>
                  <w:tcW w:w="1276" w:type="dxa"/>
                  <w:shd w:val="clear" w:color="auto" w:fill="FFFFFF"/>
                  <w:vAlign w:val="center"/>
                  <w:hideMark/>
                </w:tcPr>
                <w:p w14:paraId="5DC56123"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1</w:t>
                  </w:r>
                  <w:r w:rsidRPr="00EE1173">
                    <w:rPr>
                      <w:color w:val="303030"/>
                      <w:sz w:val="24"/>
                      <w:szCs w:val="24"/>
                      <w:lang w:val="vi-VN" w:eastAsia="ja-JP"/>
                    </w:rPr>
                    <w:t>,</w:t>
                  </w:r>
                  <w:r w:rsidRPr="00EE1173">
                    <w:rPr>
                      <w:color w:val="303030"/>
                      <w:sz w:val="24"/>
                      <w:szCs w:val="24"/>
                      <w:lang w:val="en-US" w:eastAsia="ja-JP"/>
                    </w:rPr>
                    <w:t>5</w:t>
                  </w:r>
                </w:p>
              </w:tc>
            </w:tr>
            <w:tr w:rsidR="00EE1173" w:rsidRPr="00EE1173" w14:paraId="1B2D0D8C" w14:textId="77777777" w:rsidTr="00FA78CA">
              <w:trPr>
                <w:trHeight w:val="240"/>
                <w:jc w:val="right"/>
              </w:trPr>
              <w:tc>
                <w:tcPr>
                  <w:tcW w:w="1649" w:type="dxa"/>
                  <w:vMerge w:val="restart"/>
                  <w:shd w:val="clear" w:color="auto" w:fill="FFFFFF"/>
                  <w:vAlign w:val="center"/>
                  <w:hideMark/>
                </w:tcPr>
                <w:p w14:paraId="5A591D8C"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Mandipropamid</w:t>
                  </w:r>
                </w:p>
              </w:tc>
              <w:tc>
                <w:tcPr>
                  <w:tcW w:w="2676" w:type="dxa"/>
                  <w:shd w:val="clear" w:color="auto" w:fill="FFFFFF"/>
                  <w:vAlign w:val="center"/>
                  <w:hideMark/>
                </w:tcPr>
                <w:p w14:paraId="27CF6318"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Khoai lang</w:t>
                  </w:r>
                  <w:r w:rsidRPr="00EE1173">
                    <w:rPr>
                      <w:color w:val="303030"/>
                      <w:sz w:val="24"/>
                      <w:szCs w:val="24"/>
                      <w:lang w:val="vi-VN" w:eastAsia="ja-JP"/>
                    </w:rPr>
                    <w:t>, g</w:t>
                  </w:r>
                  <w:r w:rsidRPr="00EE1173">
                    <w:rPr>
                      <w:color w:val="303030"/>
                      <w:sz w:val="24"/>
                      <w:szCs w:val="24"/>
                      <w:lang w:val="en-US" w:eastAsia="ja-JP"/>
                    </w:rPr>
                    <w:t>ừng</w:t>
                  </w:r>
                </w:p>
              </w:tc>
              <w:tc>
                <w:tcPr>
                  <w:tcW w:w="1276" w:type="dxa"/>
                  <w:shd w:val="clear" w:color="auto" w:fill="FFFFFF"/>
                  <w:vAlign w:val="center"/>
                  <w:hideMark/>
                </w:tcPr>
                <w:p w14:paraId="5A196463"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1</w:t>
                  </w:r>
                </w:p>
              </w:tc>
            </w:tr>
            <w:tr w:rsidR="00EE1173" w:rsidRPr="00EE1173" w14:paraId="7B09A9D8" w14:textId="77777777" w:rsidTr="00FA78CA">
              <w:trPr>
                <w:trHeight w:val="240"/>
                <w:jc w:val="right"/>
              </w:trPr>
              <w:tc>
                <w:tcPr>
                  <w:tcW w:w="1649" w:type="dxa"/>
                  <w:vMerge/>
                  <w:shd w:val="clear" w:color="auto" w:fill="FFFFFF"/>
                  <w:vAlign w:val="center"/>
                  <w:hideMark/>
                </w:tcPr>
                <w:p w14:paraId="2A6D76B2"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446F6567"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Pepino</w:t>
                  </w:r>
                  <w:r w:rsidRPr="00EE1173">
                    <w:rPr>
                      <w:color w:val="303030"/>
                      <w:sz w:val="24"/>
                      <w:szCs w:val="24"/>
                      <w:lang w:val="vi-VN" w:eastAsia="ja-JP"/>
                    </w:rPr>
                    <w:t>, c</w:t>
                  </w:r>
                  <w:r w:rsidRPr="00EE1173">
                    <w:rPr>
                      <w:color w:val="303030"/>
                      <w:sz w:val="24"/>
                      <w:szCs w:val="24"/>
                      <w:lang w:val="en-US" w:eastAsia="ja-JP"/>
                    </w:rPr>
                    <w:t>à chua cây</w:t>
                  </w:r>
                </w:p>
              </w:tc>
              <w:tc>
                <w:tcPr>
                  <w:tcW w:w="1276" w:type="dxa"/>
                  <w:shd w:val="clear" w:color="auto" w:fill="FFFFFF"/>
                  <w:vAlign w:val="center"/>
                  <w:hideMark/>
                </w:tcPr>
                <w:p w14:paraId="0091F8FD"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3</w:t>
                  </w:r>
                </w:p>
              </w:tc>
            </w:tr>
            <w:tr w:rsidR="00EE1173" w:rsidRPr="00EE1173" w14:paraId="7AB65DDB" w14:textId="77777777" w:rsidTr="00FA78CA">
              <w:trPr>
                <w:trHeight w:val="220"/>
                <w:jc w:val="right"/>
              </w:trPr>
              <w:tc>
                <w:tcPr>
                  <w:tcW w:w="1649" w:type="dxa"/>
                  <w:vMerge w:val="restart"/>
                  <w:shd w:val="clear" w:color="auto" w:fill="FFFFFF"/>
                  <w:vAlign w:val="center"/>
                  <w:hideMark/>
                </w:tcPr>
                <w:p w14:paraId="3CC5BC8E"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Oxathiapiprolin</w:t>
                  </w:r>
                </w:p>
              </w:tc>
              <w:tc>
                <w:tcPr>
                  <w:tcW w:w="2676" w:type="dxa"/>
                  <w:shd w:val="clear" w:color="auto" w:fill="FFFFFF"/>
                  <w:vAlign w:val="center"/>
                  <w:hideMark/>
                </w:tcPr>
                <w:p w14:paraId="08DF66FC"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Khoai lang</w:t>
                  </w:r>
                  <w:r w:rsidRPr="00EE1173">
                    <w:rPr>
                      <w:color w:val="303030"/>
                      <w:sz w:val="24"/>
                      <w:szCs w:val="24"/>
                      <w:lang w:val="vi-VN" w:eastAsia="ja-JP"/>
                    </w:rPr>
                    <w:t>, h</w:t>
                  </w:r>
                  <w:r w:rsidRPr="00EE1173">
                    <w:rPr>
                      <w:color w:val="303030"/>
                      <w:sz w:val="24"/>
                      <w:szCs w:val="24"/>
                      <w:lang w:val="en-US" w:eastAsia="ja-JP"/>
                    </w:rPr>
                    <w:t>ành tây</w:t>
                  </w:r>
                  <w:r w:rsidRPr="00EE1173">
                    <w:rPr>
                      <w:color w:val="303030"/>
                      <w:sz w:val="24"/>
                      <w:szCs w:val="24"/>
                      <w:lang w:val="vi-VN" w:eastAsia="ja-JP"/>
                    </w:rPr>
                    <w:t>, t</w:t>
                  </w:r>
                  <w:r w:rsidRPr="00EE1173">
                    <w:rPr>
                      <w:color w:val="303030"/>
                      <w:sz w:val="24"/>
                      <w:szCs w:val="24"/>
                      <w:lang w:val="en-US" w:eastAsia="ja-JP"/>
                    </w:rPr>
                    <w:t>ỏi</w:t>
                  </w:r>
                  <w:r w:rsidRPr="00EE1173">
                    <w:rPr>
                      <w:color w:val="303030"/>
                      <w:sz w:val="24"/>
                      <w:szCs w:val="24"/>
                      <w:lang w:val="vi-VN" w:eastAsia="ja-JP"/>
                    </w:rPr>
                    <w:t>, c</w:t>
                  </w:r>
                  <w:r w:rsidRPr="00EE1173">
                    <w:rPr>
                      <w:color w:val="303030"/>
                      <w:sz w:val="24"/>
                      <w:szCs w:val="24"/>
                      <w:lang w:val="en-US" w:eastAsia="ja-JP"/>
                    </w:rPr>
                    <w:t>ủ loa kèn</w:t>
                  </w:r>
                  <w:r w:rsidRPr="00EE1173">
                    <w:rPr>
                      <w:color w:val="303030"/>
                      <w:sz w:val="24"/>
                      <w:szCs w:val="24"/>
                      <w:lang w:val="vi-VN" w:eastAsia="ja-JP"/>
                    </w:rPr>
                    <w:t>, g</w:t>
                  </w:r>
                  <w:r w:rsidRPr="00EE1173">
                    <w:rPr>
                      <w:color w:val="303030"/>
                      <w:sz w:val="24"/>
                      <w:szCs w:val="24"/>
                      <w:lang w:val="en-US" w:eastAsia="ja-JP"/>
                    </w:rPr>
                    <w:t>ừng</w:t>
                  </w:r>
                  <w:r w:rsidRPr="00EE1173">
                    <w:rPr>
                      <w:color w:val="303030"/>
                      <w:sz w:val="24"/>
                      <w:szCs w:val="24"/>
                      <w:lang w:val="vi-VN" w:eastAsia="ja-JP"/>
                    </w:rPr>
                    <w:t>, c</w:t>
                  </w:r>
                  <w:r w:rsidRPr="00EE1173">
                    <w:rPr>
                      <w:color w:val="303030"/>
                      <w:sz w:val="24"/>
                      <w:szCs w:val="24"/>
                      <w:lang w:val="en-US" w:eastAsia="ja-JP"/>
                    </w:rPr>
                    <w:t>ủ hành lá</w:t>
                  </w:r>
                </w:p>
              </w:tc>
              <w:tc>
                <w:tcPr>
                  <w:tcW w:w="1276" w:type="dxa"/>
                  <w:shd w:val="clear" w:color="auto" w:fill="FFFFFF"/>
                  <w:vAlign w:val="center"/>
                  <w:hideMark/>
                </w:tcPr>
                <w:p w14:paraId="7D7E8B63"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03</w:t>
                  </w:r>
                </w:p>
              </w:tc>
            </w:tr>
            <w:tr w:rsidR="00EE1173" w:rsidRPr="00EE1173" w14:paraId="60C874B3" w14:textId="77777777" w:rsidTr="00FA78CA">
              <w:trPr>
                <w:trHeight w:val="240"/>
                <w:jc w:val="right"/>
              </w:trPr>
              <w:tc>
                <w:tcPr>
                  <w:tcW w:w="1649" w:type="dxa"/>
                  <w:vMerge/>
                  <w:shd w:val="clear" w:color="auto" w:fill="FFFFFF"/>
                  <w:vAlign w:val="center"/>
                  <w:hideMark/>
                </w:tcPr>
                <w:p w14:paraId="413B955E" w14:textId="77777777" w:rsidR="00EE1173" w:rsidRPr="00EE1173" w:rsidRDefault="00EE1173" w:rsidP="00EE1173">
                  <w:pPr>
                    <w:rPr>
                      <w:color w:val="303030"/>
                      <w:sz w:val="24"/>
                      <w:szCs w:val="24"/>
                      <w:lang w:val="en-US" w:eastAsia="ja-JP"/>
                    </w:rPr>
                  </w:pPr>
                </w:p>
              </w:tc>
              <w:tc>
                <w:tcPr>
                  <w:tcW w:w="2676" w:type="dxa"/>
                  <w:shd w:val="clear" w:color="auto" w:fill="FFFFFF"/>
                  <w:vAlign w:val="center"/>
                  <w:hideMark/>
                </w:tcPr>
                <w:p w14:paraId="25DE05E6"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Dưa chuột</w:t>
                  </w:r>
                </w:p>
              </w:tc>
              <w:tc>
                <w:tcPr>
                  <w:tcW w:w="1276" w:type="dxa"/>
                  <w:shd w:val="clear" w:color="auto" w:fill="FFFFFF"/>
                  <w:vAlign w:val="center"/>
                  <w:hideMark/>
                </w:tcPr>
                <w:p w14:paraId="51951EB9"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09</w:t>
                  </w:r>
                </w:p>
              </w:tc>
            </w:tr>
            <w:tr w:rsidR="00EE1173" w:rsidRPr="00EE1173" w14:paraId="13C22A19" w14:textId="77777777" w:rsidTr="00FA78CA">
              <w:trPr>
                <w:trHeight w:val="220"/>
                <w:jc w:val="right"/>
              </w:trPr>
              <w:tc>
                <w:tcPr>
                  <w:tcW w:w="1649" w:type="dxa"/>
                  <w:vMerge/>
                  <w:shd w:val="clear" w:color="auto" w:fill="FFFFFF"/>
                  <w:vAlign w:val="center"/>
                  <w:hideMark/>
                </w:tcPr>
                <w:p w14:paraId="0531DA89" w14:textId="77777777" w:rsidR="00EE1173" w:rsidRPr="00EE1173" w:rsidRDefault="00EE1173" w:rsidP="00EE1173">
                  <w:pPr>
                    <w:widowControl/>
                    <w:rPr>
                      <w:color w:val="303030"/>
                      <w:sz w:val="24"/>
                      <w:szCs w:val="24"/>
                      <w:lang w:val="en-US" w:eastAsia="ja-JP"/>
                    </w:rPr>
                  </w:pPr>
                </w:p>
              </w:tc>
              <w:tc>
                <w:tcPr>
                  <w:tcW w:w="2676" w:type="dxa"/>
                  <w:shd w:val="clear" w:color="auto" w:fill="FFFFFF"/>
                  <w:vAlign w:val="center"/>
                  <w:hideMark/>
                </w:tcPr>
                <w:p w14:paraId="649975A3"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Cà tím</w:t>
                  </w:r>
                  <w:r w:rsidRPr="00EE1173">
                    <w:rPr>
                      <w:color w:val="303030"/>
                      <w:sz w:val="24"/>
                      <w:szCs w:val="24"/>
                      <w:lang w:val="vi-VN" w:eastAsia="ja-JP"/>
                    </w:rPr>
                    <w:t>, k</w:t>
                  </w:r>
                  <w:r w:rsidRPr="00EE1173">
                    <w:rPr>
                      <w:color w:val="303030"/>
                      <w:sz w:val="24"/>
                      <w:szCs w:val="24"/>
                      <w:lang w:val="en-US" w:eastAsia="ja-JP"/>
                    </w:rPr>
                    <w:t>ỷ tử</w:t>
                  </w:r>
                  <w:r w:rsidRPr="00EE1173">
                    <w:rPr>
                      <w:color w:val="303030"/>
                      <w:sz w:val="24"/>
                      <w:szCs w:val="24"/>
                      <w:lang w:val="vi-VN" w:eastAsia="ja-JP"/>
                    </w:rPr>
                    <w:t>, p</w:t>
                  </w:r>
                  <w:r w:rsidRPr="00EE1173">
                    <w:rPr>
                      <w:color w:val="303030"/>
                      <w:sz w:val="24"/>
                      <w:szCs w:val="24"/>
                      <w:lang w:val="en-US" w:eastAsia="ja-JP"/>
                    </w:rPr>
                    <w:t>epino</w:t>
                  </w:r>
                  <w:r w:rsidRPr="00EE1173">
                    <w:rPr>
                      <w:color w:val="303030"/>
                      <w:sz w:val="24"/>
                      <w:szCs w:val="24"/>
                      <w:lang w:val="vi-VN" w:eastAsia="ja-JP"/>
                    </w:rPr>
                    <w:t>, ớ</w:t>
                  </w:r>
                  <w:r w:rsidRPr="00EE1173">
                    <w:rPr>
                      <w:color w:val="303030"/>
                      <w:sz w:val="24"/>
                      <w:szCs w:val="24"/>
                      <w:lang w:val="en-US" w:eastAsia="ja-JP"/>
                    </w:rPr>
                    <w:t>t chuông ngọt</w:t>
                  </w:r>
                  <w:r w:rsidRPr="00EE1173">
                    <w:rPr>
                      <w:color w:val="303030"/>
                      <w:sz w:val="24"/>
                      <w:szCs w:val="24"/>
                      <w:lang w:val="vi-VN" w:eastAsia="ja-JP"/>
                    </w:rPr>
                    <w:t>, ớ</w:t>
                  </w:r>
                  <w:r w:rsidRPr="00EE1173">
                    <w:rPr>
                      <w:color w:val="303030"/>
                      <w:sz w:val="24"/>
                      <w:szCs w:val="24"/>
                      <w:lang w:val="en-US" w:eastAsia="ja-JP"/>
                    </w:rPr>
                    <w:t>t cay</w:t>
                  </w:r>
                  <w:r w:rsidRPr="00EE1173">
                    <w:rPr>
                      <w:color w:val="303030"/>
                      <w:sz w:val="24"/>
                      <w:szCs w:val="24"/>
                      <w:lang w:val="vi-VN" w:eastAsia="ja-JP"/>
                    </w:rPr>
                    <w:t>, c</w:t>
                  </w:r>
                  <w:r w:rsidRPr="00EE1173">
                    <w:rPr>
                      <w:color w:val="303030"/>
                      <w:sz w:val="24"/>
                      <w:szCs w:val="24"/>
                      <w:lang w:val="en-US" w:eastAsia="ja-JP"/>
                    </w:rPr>
                    <w:t>à chua cây</w:t>
                  </w:r>
                </w:p>
              </w:tc>
              <w:tc>
                <w:tcPr>
                  <w:tcW w:w="1276" w:type="dxa"/>
                  <w:shd w:val="clear" w:color="auto" w:fill="FFFFFF"/>
                  <w:vAlign w:val="center"/>
                  <w:hideMark/>
                </w:tcPr>
                <w:p w14:paraId="6E42CD12"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15</w:t>
                  </w:r>
                </w:p>
              </w:tc>
            </w:tr>
            <w:tr w:rsidR="00EE1173" w:rsidRPr="00EE1173" w14:paraId="79AD44E6" w14:textId="77777777" w:rsidTr="00FA78CA">
              <w:trPr>
                <w:trHeight w:val="240"/>
                <w:jc w:val="right"/>
              </w:trPr>
              <w:tc>
                <w:tcPr>
                  <w:tcW w:w="1649" w:type="dxa"/>
                  <w:shd w:val="clear" w:color="auto" w:fill="FFFFFF"/>
                  <w:vAlign w:val="center"/>
                  <w:hideMark/>
                </w:tcPr>
                <w:p w14:paraId="1AD5AC9E"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Pydiflumetofen</w:t>
                  </w:r>
                </w:p>
              </w:tc>
              <w:tc>
                <w:tcPr>
                  <w:tcW w:w="2676" w:type="dxa"/>
                  <w:shd w:val="clear" w:color="auto" w:fill="FFFFFF"/>
                  <w:vAlign w:val="center"/>
                  <w:hideMark/>
                </w:tcPr>
                <w:p w14:paraId="124BF155" w14:textId="77777777" w:rsidR="00EE1173" w:rsidRPr="00EE1173" w:rsidRDefault="00EE1173" w:rsidP="00EE1173">
                  <w:pPr>
                    <w:widowControl/>
                    <w:jc w:val="both"/>
                    <w:rPr>
                      <w:color w:val="303030"/>
                      <w:sz w:val="24"/>
                      <w:szCs w:val="24"/>
                      <w:lang w:val="vi-VN" w:eastAsia="ja-JP"/>
                    </w:rPr>
                  </w:pPr>
                  <w:r w:rsidRPr="00EE1173">
                    <w:rPr>
                      <w:color w:val="303030"/>
                      <w:sz w:val="24"/>
                      <w:szCs w:val="24"/>
                      <w:lang w:val="en-US" w:eastAsia="ja-JP"/>
                    </w:rPr>
                    <w:t>Gấc</w:t>
                  </w:r>
                  <w:r w:rsidRPr="00EE1173">
                    <w:rPr>
                      <w:color w:val="303030"/>
                      <w:sz w:val="24"/>
                      <w:szCs w:val="24"/>
                      <w:lang w:val="vi-VN" w:eastAsia="ja-JP"/>
                    </w:rPr>
                    <w:t>,</w:t>
                  </w:r>
                  <w:r w:rsidRPr="00EE1173">
                    <w:rPr>
                      <w:color w:val="303030"/>
                      <w:sz w:val="24"/>
                      <w:szCs w:val="24"/>
                      <w:lang w:val="en-US" w:eastAsia="ja-JP"/>
                    </w:rPr>
                    <w:t xml:space="preserve"> </w:t>
                  </w:r>
                  <w:r w:rsidRPr="00EE1173">
                    <w:rPr>
                      <w:color w:val="303030"/>
                      <w:sz w:val="24"/>
                      <w:szCs w:val="24"/>
                      <w:lang w:val="vi-VN" w:eastAsia="ja-JP"/>
                    </w:rPr>
                    <w:t>b</w:t>
                  </w:r>
                  <w:r w:rsidRPr="00EE1173">
                    <w:rPr>
                      <w:color w:val="303030"/>
                      <w:sz w:val="24"/>
                      <w:szCs w:val="24"/>
                      <w:lang w:val="en-US" w:eastAsia="ja-JP"/>
                    </w:rPr>
                    <w:t>í đao</w:t>
                  </w:r>
                  <w:r w:rsidRPr="00EE1173">
                    <w:rPr>
                      <w:color w:val="303030"/>
                      <w:sz w:val="24"/>
                      <w:szCs w:val="24"/>
                      <w:lang w:val="vi-VN" w:eastAsia="ja-JP"/>
                    </w:rPr>
                    <w:t>, m</w:t>
                  </w:r>
                  <w:r w:rsidRPr="00EE1173">
                    <w:rPr>
                      <w:color w:val="303030"/>
                      <w:sz w:val="24"/>
                      <w:szCs w:val="24"/>
                      <w:lang w:val="en-US" w:eastAsia="ja-JP"/>
                    </w:rPr>
                    <w:t>ướp đắng</w:t>
                  </w:r>
                  <w:r w:rsidRPr="00EE1173">
                    <w:rPr>
                      <w:color w:val="303030"/>
                      <w:sz w:val="24"/>
                      <w:szCs w:val="24"/>
                      <w:lang w:val="vi-VN" w:eastAsia="ja-JP"/>
                    </w:rPr>
                    <w:t>, b</w:t>
                  </w:r>
                  <w:r w:rsidRPr="00EE1173">
                    <w:rPr>
                      <w:color w:val="303030"/>
                      <w:sz w:val="24"/>
                      <w:szCs w:val="24"/>
                      <w:lang w:val="en-US" w:eastAsia="ja-JP"/>
                    </w:rPr>
                    <w:t>í ngô</w:t>
                  </w:r>
                  <w:r w:rsidRPr="00EE1173">
                    <w:rPr>
                      <w:color w:val="303030"/>
                      <w:sz w:val="24"/>
                      <w:szCs w:val="24"/>
                      <w:lang w:val="vi-VN" w:eastAsia="ja-JP"/>
                    </w:rPr>
                    <w:t>, b</w:t>
                  </w:r>
                  <w:r w:rsidRPr="00EE1173">
                    <w:rPr>
                      <w:color w:val="303030"/>
                      <w:sz w:val="24"/>
                      <w:szCs w:val="24"/>
                      <w:lang w:val="en-US" w:eastAsia="ja-JP"/>
                    </w:rPr>
                    <w:t>ầu/</w:t>
                  </w:r>
                  <w:r w:rsidRPr="00EE1173">
                    <w:rPr>
                      <w:color w:val="303030"/>
                      <w:sz w:val="24"/>
                      <w:szCs w:val="24"/>
                      <w:lang w:val="vi-VN" w:eastAsia="ja-JP"/>
                    </w:rPr>
                    <w:t>l</w:t>
                  </w:r>
                  <w:r w:rsidRPr="00EE1173">
                    <w:rPr>
                      <w:color w:val="303030"/>
                      <w:sz w:val="24"/>
                      <w:szCs w:val="24"/>
                      <w:lang w:val="en-US" w:eastAsia="ja-JP"/>
                    </w:rPr>
                    <w:t xml:space="preserve">á </w:t>
                  </w:r>
                  <w:r w:rsidRPr="00EE1173">
                    <w:rPr>
                      <w:color w:val="303030"/>
                      <w:sz w:val="24"/>
                      <w:szCs w:val="24"/>
                      <w:lang w:val="vi-VN" w:eastAsia="ja-JP"/>
                    </w:rPr>
                    <w:t>l</w:t>
                  </w:r>
                  <w:r w:rsidRPr="00EE1173">
                    <w:rPr>
                      <w:color w:val="303030"/>
                      <w:sz w:val="24"/>
                      <w:szCs w:val="24"/>
                      <w:lang w:val="en-US" w:eastAsia="ja-JP"/>
                    </w:rPr>
                    <w:t>ốt</w:t>
                  </w:r>
                  <w:r w:rsidRPr="00EE1173">
                    <w:rPr>
                      <w:color w:val="303030"/>
                      <w:sz w:val="24"/>
                      <w:szCs w:val="24"/>
                      <w:lang w:val="vi-VN" w:eastAsia="ja-JP"/>
                    </w:rPr>
                    <w:t>, s</w:t>
                  </w:r>
                  <w:r w:rsidRPr="00EE1173">
                    <w:rPr>
                      <w:color w:val="303030"/>
                      <w:sz w:val="24"/>
                      <w:szCs w:val="24"/>
                      <w:lang w:val="en-US" w:eastAsia="ja-JP"/>
                    </w:rPr>
                    <w:t>u su</w:t>
                  </w:r>
                  <w:r w:rsidRPr="00EE1173">
                    <w:rPr>
                      <w:color w:val="303030"/>
                      <w:sz w:val="24"/>
                      <w:szCs w:val="24"/>
                      <w:lang w:val="vi-VN" w:eastAsia="ja-JP"/>
                    </w:rPr>
                    <w:t>, m</w:t>
                  </w:r>
                  <w:r w:rsidRPr="00EE1173">
                    <w:rPr>
                      <w:color w:val="303030"/>
                      <w:sz w:val="24"/>
                      <w:szCs w:val="24"/>
                      <w:lang w:val="en-US" w:eastAsia="ja-JP"/>
                    </w:rPr>
                    <w:t>ướp</w:t>
                  </w:r>
                  <w:r w:rsidRPr="00EE1173">
                    <w:rPr>
                      <w:color w:val="303030"/>
                      <w:sz w:val="24"/>
                      <w:szCs w:val="24"/>
                      <w:lang w:val="vi-VN" w:eastAsia="ja-JP"/>
                    </w:rPr>
                    <w:t>, d</w:t>
                  </w:r>
                  <w:r w:rsidRPr="00EE1173">
                    <w:rPr>
                      <w:color w:val="303030"/>
                      <w:sz w:val="24"/>
                      <w:szCs w:val="24"/>
                      <w:lang w:val="en-US" w:eastAsia="ja-JP"/>
                    </w:rPr>
                    <w:t>ưa muối Oriental</w:t>
                  </w:r>
                </w:p>
              </w:tc>
              <w:tc>
                <w:tcPr>
                  <w:tcW w:w="1276" w:type="dxa"/>
                  <w:shd w:val="clear" w:color="auto" w:fill="FFFFFF"/>
                  <w:vAlign w:val="center"/>
                  <w:hideMark/>
                </w:tcPr>
                <w:p w14:paraId="06760BBF"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4</w:t>
                  </w:r>
                </w:p>
              </w:tc>
            </w:tr>
            <w:tr w:rsidR="00EE1173" w:rsidRPr="00EE1173" w14:paraId="0878EE2F" w14:textId="77777777" w:rsidTr="00FA78CA">
              <w:trPr>
                <w:trHeight w:val="220"/>
                <w:jc w:val="right"/>
              </w:trPr>
              <w:tc>
                <w:tcPr>
                  <w:tcW w:w="1649" w:type="dxa"/>
                  <w:shd w:val="clear" w:color="auto" w:fill="FFFFFF"/>
                  <w:vAlign w:val="center"/>
                  <w:hideMark/>
                </w:tcPr>
                <w:p w14:paraId="07391356"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Tefuryltrione</w:t>
                  </w:r>
                </w:p>
              </w:tc>
              <w:tc>
                <w:tcPr>
                  <w:tcW w:w="2676" w:type="dxa"/>
                  <w:shd w:val="clear" w:color="auto" w:fill="FFFFFF"/>
                  <w:vAlign w:val="center"/>
                  <w:hideMark/>
                </w:tcPr>
                <w:p w14:paraId="33A76D62"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Lúa </w:t>
                  </w:r>
                </w:p>
              </w:tc>
              <w:tc>
                <w:tcPr>
                  <w:tcW w:w="1276" w:type="dxa"/>
                  <w:shd w:val="clear" w:color="auto" w:fill="FFFFFF"/>
                  <w:vAlign w:val="center"/>
                  <w:hideMark/>
                </w:tcPr>
                <w:p w14:paraId="391C29B6"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02</w:t>
                  </w:r>
                </w:p>
              </w:tc>
            </w:tr>
            <w:tr w:rsidR="00EE1173" w:rsidRPr="00EE1173" w14:paraId="6E402D8A" w14:textId="77777777" w:rsidTr="00FA78CA">
              <w:trPr>
                <w:trHeight w:val="240"/>
                <w:jc w:val="right"/>
              </w:trPr>
              <w:tc>
                <w:tcPr>
                  <w:tcW w:w="1649" w:type="dxa"/>
                  <w:shd w:val="clear" w:color="auto" w:fill="FFFFFF"/>
                  <w:vAlign w:val="center"/>
                  <w:hideMark/>
                </w:tcPr>
                <w:p w14:paraId="225623FE" w14:textId="77777777" w:rsidR="00EE1173" w:rsidRPr="00EE1173" w:rsidRDefault="00EE1173" w:rsidP="00EE1173">
                  <w:pPr>
                    <w:widowControl/>
                    <w:rPr>
                      <w:color w:val="303030"/>
                      <w:sz w:val="24"/>
                      <w:szCs w:val="24"/>
                      <w:lang w:val="en-US" w:eastAsia="ja-JP"/>
                    </w:rPr>
                  </w:pPr>
                  <w:r w:rsidRPr="00EE1173">
                    <w:rPr>
                      <w:color w:val="303030"/>
                      <w:sz w:val="24"/>
                      <w:szCs w:val="24"/>
                      <w:lang w:val="en-US" w:eastAsia="ja-JP"/>
                    </w:rPr>
                    <w:t>Triafamone</w:t>
                  </w:r>
                </w:p>
              </w:tc>
              <w:tc>
                <w:tcPr>
                  <w:tcW w:w="2676" w:type="dxa"/>
                  <w:shd w:val="clear" w:color="auto" w:fill="FFFFFF"/>
                  <w:vAlign w:val="center"/>
                  <w:hideMark/>
                </w:tcPr>
                <w:p w14:paraId="5DAF9379" w14:textId="77777777" w:rsidR="00EE1173" w:rsidRPr="00EE1173" w:rsidRDefault="00EE1173" w:rsidP="00EE1173">
                  <w:pPr>
                    <w:widowControl/>
                    <w:jc w:val="both"/>
                    <w:rPr>
                      <w:color w:val="303030"/>
                      <w:sz w:val="24"/>
                      <w:szCs w:val="24"/>
                      <w:lang w:val="en-US" w:eastAsia="ja-JP"/>
                    </w:rPr>
                  </w:pPr>
                  <w:r w:rsidRPr="00EE1173">
                    <w:rPr>
                      <w:color w:val="303030"/>
                      <w:sz w:val="24"/>
                      <w:szCs w:val="24"/>
                      <w:lang w:val="en-US" w:eastAsia="ja-JP"/>
                    </w:rPr>
                    <w:t xml:space="preserve">Lúa </w:t>
                  </w:r>
                </w:p>
              </w:tc>
              <w:tc>
                <w:tcPr>
                  <w:tcW w:w="1276" w:type="dxa"/>
                  <w:shd w:val="clear" w:color="auto" w:fill="FFFFFF"/>
                  <w:vAlign w:val="center"/>
                  <w:hideMark/>
                </w:tcPr>
                <w:p w14:paraId="33B97EBF" w14:textId="77777777" w:rsidR="00EE1173" w:rsidRPr="00EE1173" w:rsidRDefault="00EE1173" w:rsidP="00EE1173">
                  <w:pPr>
                    <w:widowControl/>
                    <w:jc w:val="center"/>
                    <w:rPr>
                      <w:color w:val="303030"/>
                      <w:sz w:val="24"/>
                      <w:szCs w:val="24"/>
                      <w:lang w:val="en-US" w:eastAsia="ja-JP"/>
                    </w:rPr>
                  </w:pPr>
                  <w:r w:rsidRPr="00EE1173">
                    <w:rPr>
                      <w:color w:val="303030"/>
                      <w:sz w:val="24"/>
                      <w:szCs w:val="24"/>
                      <w:lang w:val="en-US" w:eastAsia="ja-JP"/>
                    </w:rPr>
                    <w:t>0</w:t>
                  </w:r>
                  <w:r w:rsidRPr="00EE1173">
                    <w:rPr>
                      <w:color w:val="303030"/>
                      <w:sz w:val="24"/>
                      <w:szCs w:val="24"/>
                      <w:lang w:val="vi-VN" w:eastAsia="ja-JP"/>
                    </w:rPr>
                    <w:t>,</w:t>
                  </w:r>
                  <w:r w:rsidRPr="00EE1173">
                    <w:rPr>
                      <w:color w:val="303030"/>
                      <w:sz w:val="24"/>
                      <w:szCs w:val="24"/>
                      <w:lang w:val="en-US" w:eastAsia="ja-JP"/>
                    </w:rPr>
                    <w:t>02</w:t>
                  </w:r>
                </w:p>
              </w:tc>
            </w:tr>
          </w:tbl>
          <w:p w14:paraId="2F200444" w14:textId="77777777" w:rsidR="00EE1173" w:rsidRPr="00EE1173" w:rsidRDefault="00EE1173" w:rsidP="00EE1173">
            <w:pPr>
              <w:jc w:val="both"/>
              <w:rPr>
                <w:sz w:val="28"/>
                <w:szCs w:val="28"/>
                <w:lang w:val="en-US"/>
              </w:rPr>
            </w:pPr>
          </w:p>
          <w:p w14:paraId="7A50655D" w14:textId="77777777" w:rsidR="00EE1173" w:rsidRPr="00EE1173" w:rsidRDefault="00EE1173" w:rsidP="00EE1173">
            <w:pPr>
              <w:jc w:val="both"/>
              <w:rPr>
                <w:sz w:val="28"/>
                <w:szCs w:val="28"/>
                <w:lang w:val="en-US"/>
              </w:rPr>
            </w:pPr>
            <w:r w:rsidRPr="00EE1173">
              <w:rPr>
                <w:sz w:val="28"/>
                <w:szCs w:val="28"/>
                <w:lang w:val="en-US"/>
              </w:rPr>
              <w:t>2. Tiêu chuẩn về giới hạn dư lượng thuốc trừ sâu trong sản phẩm động vật</w:t>
            </w:r>
          </w:p>
          <w:p w14:paraId="794D979E" w14:textId="77777777" w:rsidR="00EE1173" w:rsidRPr="00EE1173" w:rsidRDefault="00EE1173" w:rsidP="00EE1173">
            <w:pPr>
              <w:tabs>
                <w:tab w:val="left" w:pos="284"/>
              </w:tabs>
              <w:rPr>
                <w:sz w:val="28"/>
                <w:szCs w:val="28"/>
              </w:rPr>
            </w:pPr>
            <w:r w:rsidRPr="00EE1173">
              <w:rPr>
                <w:sz w:val="28"/>
                <w:szCs w:val="28"/>
              </w:rPr>
              <w:t>Cypermethrin</w:t>
            </w:r>
          </w:p>
          <w:p w14:paraId="30BE8BE6" w14:textId="77777777" w:rsidR="00EE1173" w:rsidRPr="00EE1173" w:rsidRDefault="00EE1173" w:rsidP="00BE434E">
            <w:pPr>
              <w:widowControl/>
              <w:numPr>
                <w:ilvl w:val="0"/>
                <w:numId w:val="12"/>
              </w:numPr>
              <w:tabs>
                <w:tab w:val="left" w:pos="284"/>
              </w:tabs>
              <w:ind w:left="0" w:firstLine="0"/>
              <w:rPr>
                <w:sz w:val="28"/>
                <w:szCs w:val="28"/>
              </w:rPr>
            </w:pPr>
            <w:r w:rsidRPr="00EE1173">
              <w:rPr>
                <w:sz w:val="28"/>
                <w:szCs w:val="28"/>
              </w:rPr>
              <w:t>Gia súc:</w:t>
            </w:r>
          </w:p>
          <w:p w14:paraId="1909C80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0,05 ppm</w:t>
            </w:r>
          </w:p>
          <w:p w14:paraId="274A92D9"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(trừ lợn): 1 ppm</w:t>
            </w:r>
          </w:p>
          <w:p w14:paraId="72F0696B"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lastRenderedPageBreak/>
              <w:t>Mỡ (lợn): 0,1 ppm</w:t>
            </w:r>
          </w:p>
          <w:p w14:paraId="0C091EDE"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0,05 ppm</w:t>
            </w:r>
          </w:p>
          <w:p w14:paraId="54F1DAD4" w14:textId="77777777" w:rsidR="00EE1173" w:rsidRPr="00EE1173" w:rsidRDefault="00EE1173" w:rsidP="00BE434E">
            <w:pPr>
              <w:widowControl/>
              <w:numPr>
                <w:ilvl w:val="0"/>
                <w:numId w:val="12"/>
              </w:numPr>
              <w:tabs>
                <w:tab w:val="left" w:pos="284"/>
              </w:tabs>
              <w:ind w:left="0" w:firstLine="0"/>
              <w:rPr>
                <w:sz w:val="28"/>
                <w:szCs w:val="28"/>
              </w:rPr>
            </w:pPr>
            <w:r w:rsidRPr="00EE1173">
              <w:rPr>
                <w:sz w:val="28"/>
                <w:szCs w:val="28"/>
              </w:rPr>
              <w:t>Gia cầm:</w:t>
            </w:r>
          </w:p>
          <w:p w14:paraId="5D64C8FC"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0,05 ppm</w:t>
            </w:r>
          </w:p>
          <w:p w14:paraId="7E7F60CE"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0,1 ppm</w:t>
            </w:r>
          </w:p>
          <w:p w14:paraId="77B1C94D" w14:textId="77777777" w:rsidR="00EE1173" w:rsidRPr="00EE1173" w:rsidRDefault="00EE1173" w:rsidP="00EE1173">
            <w:pPr>
              <w:tabs>
                <w:tab w:val="left" w:pos="284"/>
              </w:tabs>
              <w:rPr>
                <w:sz w:val="28"/>
                <w:szCs w:val="28"/>
              </w:rPr>
            </w:pPr>
            <w:r w:rsidRPr="00EE1173">
              <w:rPr>
                <w:sz w:val="28"/>
                <w:szCs w:val="28"/>
              </w:rPr>
              <w:t>Deltamethrin</w:t>
            </w:r>
          </w:p>
          <w:p w14:paraId="7A848295" w14:textId="77777777" w:rsidR="00EE1173" w:rsidRPr="00EE1173" w:rsidRDefault="00EE1173" w:rsidP="00BE434E">
            <w:pPr>
              <w:widowControl/>
              <w:numPr>
                <w:ilvl w:val="0"/>
                <w:numId w:val="13"/>
              </w:numPr>
              <w:tabs>
                <w:tab w:val="left" w:pos="284"/>
              </w:tabs>
              <w:ind w:left="0" w:firstLine="0"/>
              <w:rPr>
                <w:sz w:val="28"/>
                <w:szCs w:val="28"/>
              </w:rPr>
            </w:pPr>
            <w:r w:rsidRPr="00EE1173">
              <w:rPr>
                <w:sz w:val="28"/>
                <w:szCs w:val="28"/>
              </w:rPr>
              <w:t>Gia súc:</w:t>
            </w:r>
          </w:p>
          <w:p w14:paraId="489298D2"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0,02 ppm</w:t>
            </w:r>
          </w:p>
          <w:p w14:paraId="3AFD9285"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0,03 ppm</w:t>
            </w:r>
          </w:p>
          <w:p w14:paraId="2CEAD72D"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0,05 ppm</w:t>
            </w:r>
          </w:p>
          <w:p w14:paraId="484DB18A"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0,02 ppm</w:t>
            </w:r>
          </w:p>
          <w:p w14:paraId="67A0CCF4" w14:textId="77777777" w:rsidR="00EE1173" w:rsidRPr="00EE1173" w:rsidRDefault="00EE1173" w:rsidP="00BE434E">
            <w:pPr>
              <w:widowControl/>
              <w:numPr>
                <w:ilvl w:val="0"/>
                <w:numId w:val="13"/>
              </w:numPr>
              <w:tabs>
                <w:tab w:val="left" w:pos="284"/>
              </w:tabs>
              <w:ind w:left="0" w:firstLine="0"/>
              <w:rPr>
                <w:sz w:val="28"/>
                <w:szCs w:val="28"/>
              </w:rPr>
            </w:pPr>
            <w:r w:rsidRPr="00EE1173">
              <w:rPr>
                <w:sz w:val="28"/>
                <w:szCs w:val="28"/>
              </w:rPr>
              <w:t>Gia cầm:</w:t>
            </w:r>
          </w:p>
          <w:p w14:paraId="1EE393F8"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0,05 ppm</w:t>
            </w:r>
          </w:p>
          <w:p w14:paraId="1BB05714" w14:textId="77777777" w:rsidR="00EE1173" w:rsidRPr="00EE1173" w:rsidRDefault="00EE1173" w:rsidP="00EE1173">
            <w:pPr>
              <w:tabs>
                <w:tab w:val="left" w:pos="284"/>
              </w:tabs>
              <w:rPr>
                <w:sz w:val="28"/>
                <w:szCs w:val="28"/>
              </w:rPr>
            </w:pPr>
            <w:r w:rsidRPr="00EE1173">
              <w:rPr>
                <w:sz w:val="28"/>
                <w:szCs w:val="28"/>
              </w:rPr>
              <w:t>Ethiprole</w:t>
            </w:r>
          </w:p>
          <w:p w14:paraId="570966C4" w14:textId="77777777" w:rsidR="00EE1173" w:rsidRPr="00EE1173" w:rsidRDefault="00EE1173" w:rsidP="00BE434E">
            <w:pPr>
              <w:widowControl/>
              <w:numPr>
                <w:ilvl w:val="0"/>
                <w:numId w:val="14"/>
              </w:numPr>
              <w:tabs>
                <w:tab w:val="left" w:pos="284"/>
              </w:tabs>
              <w:ind w:left="0" w:firstLine="0"/>
              <w:rPr>
                <w:sz w:val="28"/>
                <w:szCs w:val="28"/>
              </w:rPr>
            </w:pPr>
            <w:r w:rsidRPr="00EE1173">
              <w:rPr>
                <w:sz w:val="28"/>
                <w:szCs w:val="28"/>
              </w:rPr>
              <w:t>Gia súc:</w:t>
            </w:r>
          </w:p>
          <w:p w14:paraId="1EB8588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0,03 ppm</w:t>
            </w:r>
          </w:p>
          <w:p w14:paraId="2128048A"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0,1 ppm</w:t>
            </w:r>
          </w:p>
          <w:p w14:paraId="1742D40A"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0,15 ppm</w:t>
            </w:r>
          </w:p>
          <w:p w14:paraId="79CD360E"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0,01 ppm</w:t>
            </w:r>
          </w:p>
          <w:p w14:paraId="509FC0A7" w14:textId="77777777" w:rsidR="00EE1173" w:rsidRPr="00EE1173" w:rsidRDefault="00EE1173" w:rsidP="00BE434E">
            <w:pPr>
              <w:widowControl/>
              <w:numPr>
                <w:ilvl w:val="0"/>
                <w:numId w:val="14"/>
              </w:numPr>
              <w:tabs>
                <w:tab w:val="left" w:pos="284"/>
              </w:tabs>
              <w:ind w:left="0" w:firstLine="0"/>
              <w:rPr>
                <w:sz w:val="28"/>
                <w:szCs w:val="28"/>
              </w:rPr>
            </w:pPr>
            <w:r w:rsidRPr="00EE1173">
              <w:rPr>
                <w:sz w:val="28"/>
                <w:szCs w:val="28"/>
              </w:rPr>
              <w:t>Gia cầm:</w:t>
            </w:r>
          </w:p>
          <w:p w14:paraId="1BAEB364"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0,02 ppm</w:t>
            </w:r>
          </w:p>
          <w:p w14:paraId="1824CC50"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và mỡ: 0,05 ppm</w:t>
            </w:r>
          </w:p>
          <w:p w14:paraId="56BEC964"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0,05 ppm</w:t>
            </w:r>
          </w:p>
          <w:p w14:paraId="7040E13C" w14:textId="77777777" w:rsidR="00EE1173" w:rsidRPr="00EE1173" w:rsidRDefault="00EE1173" w:rsidP="00EE1173">
            <w:pPr>
              <w:tabs>
                <w:tab w:val="left" w:pos="284"/>
              </w:tabs>
              <w:rPr>
                <w:sz w:val="28"/>
                <w:szCs w:val="28"/>
              </w:rPr>
            </w:pPr>
            <w:r w:rsidRPr="00EE1173">
              <w:rPr>
                <w:sz w:val="28"/>
                <w:szCs w:val="28"/>
              </w:rPr>
              <w:t>Fenitrothion</w:t>
            </w:r>
          </w:p>
          <w:p w14:paraId="040DA7D2" w14:textId="77777777" w:rsidR="00EE1173" w:rsidRPr="00EE1173" w:rsidRDefault="00EE1173" w:rsidP="00BE434E">
            <w:pPr>
              <w:widowControl/>
              <w:numPr>
                <w:ilvl w:val="0"/>
                <w:numId w:val="15"/>
              </w:numPr>
              <w:tabs>
                <w:tab w:val="left" w:pos="284"/>
              </w:tabs>
              <w:ind w:left="0" w:firstLine="0"/>
              <w:rPr>
                <w:sz w:val="28"/>
                <w:szCs w:val="28"/>
              </w:rPr>
            </w:pPr>
            <w:r w:rsidRPr="00EE1173">
              <w:rPr>
                <w:sz w:val="28"/>
                <w:szCs w:val="28"/>
              </w:rPr>
              <w:t>Gia súc và gia cầm:</w:t>
            </w:r>
          </w:p>
          <w:p w14:paraId="1AEBE1DB"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0,05 ppm</w:t>
            </w:r>
          </w:p>
          <w:p w14:paraId="66445BBC" w14:textId="77777777" w:rsidR="00EE1173" w:rsidRPr="00EE1173" w:rsidRDefault="00EE1173" w:rsidP="00BE434E">
            <w:pPr>
              <w:widowControl/>
              <w:numPr>
                <w:ilvl w:val="0"/>
                <w:numId w:val="15"/>
              </w:numPr>
              <w:tabs>
                <w:tab w:val="left" w:pos="284"/>
              </w:tabs>
              <w:ind w:left="0" w:firstLine="0"/>
              <w:rPr>
                <w:sz w:val="28"/>
                <w:szCs w:val="28"/>
              </w:rPr>
            </w:pPr>
            <w:r w:rsidRPr="00EE1173">
              <w:rPr>
                <w:sz w:val="28"/>
                <w:szCs w:val="28"/>
              </w:rPr>
              <w:t>Gia súc:</w:t>
            </w:r>
          </w:p>
          <w:p w14:paraId="67801895"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0,01 ppm</w:t>
            </w:r>
          </w:p>
          <w:p w14:paraId="383BEB70" w14:textId="77777777" w:rsidR="00EE1173" w:rsidRPr="00EE1173" w:rsidRDefault="00EE1173" w:rsidP="00BE434E">
            <w:pPr>
              <w:widowControl/>
              <w:numPr>
                <w:ilvl w:val="0"/>
                <w:numId w:val="15"/>
              </w:numPr>
              <w:tabs>
                <w:tab w:val="left" w:pos="284"/>
              </w:tabs>
              <w:ind w:left="0" w:firstLine="0"/>
              <w:rPr>
                <w:sz w:val="28"/>
                <w:szCs w:val="28"/>
              </w:rPr>
            </w:pPr>
            <w:r w:rsidRPr="00EE1173">
              <w:rPr>
                <w:sz w:val="28"/>
                <w:szCs w:val="28"/>
              </w:rPr>
              <w:t>Gia cầm:</w:t>
            </w:r>
          </w:p>
          <w:p w14:paraId="6DC40353"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0,05 ppm</w:t>
            </w:r>
          </w:p>
          <w:p w14:paraId="13C0669D" w14:textId="77777777" w:rsidR="00EE1173" w:rsidRPr="00EE1173" w:rsidRDefault="00EE1173" w:rsidP="00EE1173">
            <w:pPr>
              <w:tabs>
                <w:tab w:val="left" w:pos="284"/>
              </w:tabs>
              <w:rPr>
                <w:sz w:val="28"/>
                <w:szCs w:val="28"/>
              </w:rPr>
            </w:pPr>
            <w:r w:rsidRPr="00EE1173">
              <w:rPr>
                <w:sz w:val="28"/>
                <w:szCs w:val="28"/>
              </w:rPr>
              <w:lastRenderedPageBreak/>
              <w:t>Fluxapyroxad</w:t>
            </w:r>
          </w:p>
          <w:p w14:paraId="572D5865" w14:textId="77777777" w:rsidR="00EE1173" w:rsidRPr="00EE1173" w:rsidRDefault="00EE1173" w:rsidP="00BE434E">
            <w:pPr>
              <w:widowControl/>
              <w:numPr>
                <w:ilvl w:val="0"/>
                <w:numId w:val="16"/>
              </w:numPr>
              <w:tabs>
                <w:tab w:val="left" w:pos="284"/>
              </w:tabs>
              <w:ind w:left="0" w:firstLine="0"/>
              <w:rPr>
                <w:sz w:val="28"/>
                <w:szCs w:val="28"/>
              </w:rPr>
            </w:pPr>
            <w:r w:rsidRPr="00EE1173">
              <w:rPr>
                <w:sz w:val="28"/>
                <w:szCs w:val="28"/>
              </w:rPr>
              <w:t>Gia súc:</w:t>
            </w:r>
          </w:p>
          <w:p w14:paraId="01A4FFD9"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0,01 ppm</w:t>
            </w:r>
          </w:p>
          <w:p w14:paraId="31F7E38D"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(trừ thận): 0,05 ppm</w:t>
            </w:r>
          </w:p>
          <w:p w14:paraId="0DE16926"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Thận: 0,02 ppm</w:t>
            </w:r>
          </w:p>
          <w:p w14:paraId="1B8B9C6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0,09 ppm</w:t>
            </w:r>
          </w:p>
          <w:p w14:paraId="55FAEE98" w14:textId="77777777" w:rsidR="00EE1173" w:rsidRPr="00EE1173" w:rsidRDefault="00EE1173" w:rsidP="00BE434E">
            <w:pPr>
              <w:widowControl/>
              <w:numPr>
                <w:ilvl w:val="0"/>
                <w:numId w:val="16"/>
              </w:numPr>
              <w:tabs>
                <w:tab w:val="left" w:pos="284"/>
              </w:tabs>
              <w:ind w:left="0" w:firstLine="0"/>
              <w:rPr>
                <w:sz w:val="28"/>
                <w:szCs w:val="28"/>
              </w:rPr>
            </w:pPr>
            <w:r w:rsidRPr="00EE1173">
              <w:rPr>
                <w:sz w:val="28"/>
                <w:szCs w:val="28"/>
              </w:rPr>
              <w:t>Gia cầm:</w:t>
            </w:r>
          </w:p>
          <w:p w14:paraId="16A02C0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0,01 ppm</w:t>
            </w:r>
          </w:p>
          <w:p w14:paraId="19C4D804" w14:textId="77777777" w:rsidR="00EE1173" w:rsidRPr="00EE1173" w:rsidRDefault="00EE1173" w:rsidP="00EE1173">
            <w:pPr>
              <w:tabs>
                <w:tab w:val="left" w:pos="284"/>
              </w:tabs>
              <w:rPr>
                <w:sz w:val="28"/>
                <w:szCs w:val="28"/>
              </w:rPr>
            </w:pPr>
            <w:r w:rsidRPr="00EE1173">
              <w:rPr>
                <w:sz w:val="28"/>
                <w:szCs w:val="28"/>
              </w:rPr>
              <w:t>Metconazole</w:t>
            </w:r>
          </w:p>
          <w:p w14:paraId="2F9FC707" w14:textId="77777777" w:rsidR="00EE1173" w:rsidRPr="00EE1173" w:rsidRDefault="00EE1173" w:rsidP="00BE434E">
            <w:pPr>
              <w:widowControl/>
              <w:numPr>
                <w:ilvl w:val="0"/>
                <w:numId w:val="17"/>
              </w:numPr>
              <w:tabs>
                <w:tab w:val="left" w:pos="284"/>
              </w:tabs>
              <w:ind w:left="0" w:firstLine="0"/>
              <w:rPr>
                <w:sz w:val="28"/>
                <w:szCs w:val="28"/>
              </w:rPr>
            </w:pPr>
            <w:r w:rsidRPr="00EE1173">
              <w:rPr>
                <w:sz w:val="28"/>
                <w:szCs w:val="28"/>
              </w:rPr>
              <w:t>Gia súc và gia cầm:</w:t>
            </w:r>
          </w:p>
          <w:p w14:paraId="1FA32C84"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0,02 ppm</w:t>
            </w:r>
          </w:p>
          <w:p w14:paraId="51EF76AE" w14:textId="77777777" w:rsidR="00EE1173" w:rsidRPr="00EE1173" w:rsidRDefault="00EE1173" w:rsidP="00BE434E">
            <w:pPr>
              <w:widowControl/>
              <w:numPr>
                <w:ilvl w:val="0"/>
                <w:numId w:val="17"/>
              </w:numPr>
              <w:tabs>
                <w:tab w:val="left" w:pos="284"/>
              </w:tabs>
              <w:ind w:left="0" w:firstLine="0"/>
              <w:rPr>
                <w:sz w:val="28"/>
                <w:szCs w:val="28"/>
              </w:rPr>
            </w:pPr>
            <w:r w:rsidRPr="00EE1173">
              <w:rPr>
                <w:sz w:val="28"/>
                <w:szCs w:val="28"/>
              </w:rPr>
              <w:t>Gia súc:</w:t>
            </w:r>
          </w:p>
          <w:p w14:paraId="6AA8C9EC"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0,02 ppm</w:t>
            </w:r>
          </w:p>
          <w:p w14:paraId="68576555" w14:textId="77777777" w:rsidR="00EE1173" w:rsidRPr="00EE1173" w:rsidRDefault="00EE1173" w:rsidP="00BE434E">
            <w:pPr>
              <w:widowControl/>
              <w:numPr>
                <w:ilvl w:val="0"/>
                <w:numId w:val="17"/>
              </w:numPr>
              <w:tabs>
                <w:tab w:val="left" w:pos="284"/>
              </w:tabs>
              <w:ind w:left="0" w:firstLine="0"/>
              <w:rPr>
                <w:sz w:val="28"/>
                <w:szCs w:val="28"/>
              </w:rPr>
            </w:pPr>
            <w:r w:rsidRPr="00EE1173">
              <w:rPr>
                <w:sz w:val="28"/>
                <w:szCs w:val="28"/>
              </w:rPr>
              <w:t>Gia cầm:</w:t>
            </w:r>
          </w:p>
          <w:p w14:paraId="7BD75EB8"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0,02 ppm</w:t>
            </w:r>
          </w:p>
          <w:p w14:paraId="1059A7D1" w14:textId="77777777" w:rsidR="00EE1173" w:rsidRPr="00EE1173" w:rsidRDefault="00EE1173" w:rsidP="00EE1173">
            <w:pPr>
              <w:tabs>
                <w:tab w:val="left" w:pos="284"/>
              </w:tabs>
              <w:rPr>
                <w:sz w:val="28"/>
                <w:szCs w:val="28"/>
              </w:rPr>
            </w:pPr>
            <w:r w:rsidRPr="00EE1173">
              <w:rPr>
                <w:sz w:val="28"/>
                <w:szCs w:val="28"/>
              </w:rPr>
              <w:t>Permethrin</w:t>
            </w:r>
          </w:p>
          <w:p w14:paraId="5A87B0DA" w14:textId="77777777" w:rsidR="00EE1173" w:rsidRPr="00EE1173" w:rsidRDefault="00EE1173" w:rsidP="00BE434E">
            <w:pPr>
              <w:widowControl/>
              <w:numPr>
                <w:ilvl w:val="0"/>
                <w:numId w:val="18"/>
              </w:numPr>
              <w:tabs>
                <w:tab w:val="left" w:pos="284"/>
              </w:tabs>
              <w:ind w:left="0" w:firstLine="0"/>
              <w:rPr>
                <w:sz w:val="28"/>
                <w:szCs w:val="28"/>
              </w:rPr>
            </w:pPr>
            <w:r w:rsidRPr="00EE1173">
              <w:rPr>
                <w:sz w:val="28"/>
                <w:szCs w:val="28"/>
              </w:rPr>
              <w:t>Gia súc:</w:t>
            </w:r>
          </w:p>
          <w:p w14:paraId="2298705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0,05 ppm</w:t>
            </w:r>
          </w:p>
          <w:p w14:paraId="4D199417"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0,05 ppm</w:t>
            </w:r>
          </w:p>
          <w:p w14:paraId="695306D4" w14:textId="77777777" w:rsidR="00EE1173" w:rsidRPr="00EE1173" w:rsidRDefault="00EE1173" w:rsidP="00BE434E">
            <w:pPr>
              <w:widowControl/>
              <w:numPr>
                <w:ilvl w:val="0"/>
                <w:numId w:val="18"/>
              </w:numPr>
              <w:tabs>
                <w:tab w:val="left" w:pos="284"/>
              </w:tabs>
              <w:ind w:left="0" w:firstLine="0"/>
              <w:rPr>
                <w:sz w:val="28"/>
                <w:szCs w:val="28"/>
              </w:rPr>
            </w:pPr>
            <w:r w:rsidRPr="00EE1173">
              <w:rPr>
                <w:sz w:val="28"/>
                <w:szCs w:val="28"/>
              </w:rPr>
              <w:t>Gia cầm:</w:t>
            </w:r>
          </w:p>
          <w:p w14:paraId="3139D001"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0,05 ppm</w:t>
            </w:r>
          </w:p>
          <w:p w14:paraId="11ED79CD"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0,05 ppm</w:t>
            </w:r>
          </w:p>
          <w:p w14:paraId="5E66733B" w14:textId="77777777" w:rsidR="00EE1173" w:rsidRPr="00EE1173" w:rsidRDefault="00EE1173" w:rsidP="00EE1173">
            <w:pPr>
              <w:tabs>
                <w:tab w:val="left" w:pos="284"/>
              </w:tabs>
              <w:rPr>
                <w:sz w:val="28"/>
                <w:szCs w:val="28"/>
              </w:rPr>
            </w:pPr>
            <w:r w:rsidRPr="00EE1173">
              <w:rPr>
                <w:sz w:val="28"/>
                <w:szCs w:val="28"/>
              </w:rPr>
              <w:t>Phosmet</w:t>
            </w:r>
          </w:p>
          <w:p w14:paraId="1B5F7C65" w14:textId="77777777" w:rsidR="00EE1173" w:rsidRPr="00EE1173" w:rsidRDefault="00EE1173" w:rsidP="00EE1173">
            <w:pPr>
              <w:tabs>
                <w:tab w:val="left" w:pos="284"/>
              </w:tabs>
              <w:rPr>
                <w:sz w:val="28"/>
                <w:szCs w:val="28"/>
              </w:rPr>
            </w:pPr>
            <w:r w:rsidRPr="00EE1173">
              <w:rPr>
                <w:sz w:val="28"/>
                <w:szCs w:val="28"/>
              </w:rPr>
              <w:t>Bò:</w:t>
            </w:r>
          </w:p>
          <w:p w14:paraId="3933FFFD"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0,01 ppm</w:t>
            </w:r>
          </w:p>
          <w:p w14:paraId="1AF069D3"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Gia súc:</w:t>
            </w:r>
          </w:p>
          <w:p w14:paraId="1418801F"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0,01 ppm</w:t>
            </w:r>
          </w:p>
          <w:p w14:paraId="0AF7EF25" w14:textId="77777777" w:rsidR="00EE1173" w:rsidRPr="00EE1173" w:rsidRDefault="00EE1173" w:rsidP="00EE1173">
            <w:pPr>
              <w:tabs>
                <w:tab w:val="left" w:pos="284"/>
              </w:tabs>
              <w:rPr>
                <w:sz w:val="28"/>
                <w:szCs w:val="28"/>
              </w:rPr>
            </w:pPr>
            <w:r w:rsidRPr="00EE1173">
              <w:rPr>
                <w:sz w:val="28"/>
                <w:szCs w:val="28"/>
              </w:rPr>
              <w:t>Propargite</w:t>
            </w:r>
          </w:p>
          <w:p w14:paraId="649E15A9" w14:textId="77777777" w:rsidR="00EE1173" w:rsidRPr="00EE1173" w:rsidRDefault="00EE1173" w:rsidP="00BE434E">
            <w:pPr>
              <w:widowControl/>
              <w:numPr>
                <w:ilvl w:val="0"/>
                <w:numId w:val="19"/>
              </w:numPr>
              <w:tabs>
                <w:tab w:val="left" w:pos="284"/>
              </w:tabs>
              <w:ind w:left="0" w:firstLine="0"/>
              <w:rPr>
                <w:sz w:val="28"/>
                <w:szCs w:val="28"/>
              </w:rPr>
            </w:pPr>
            <w:r w:rsidRPr="00EE1173">
              <w:rPr>
                <w:sz w:val="28"/>
                <w:szCs w:val="28"/>
              </w:rPr>
              <w:t>Gia súc:</w:t>
            </w:r>
          </w:p>
          <w:p w14:paraId="1FB1EF94"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0,01 ppm</w:t>
            </w:r>
          </w:p>
          <w:p w14:paraId="0840CBEC"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lastRenderedPageBreak/>
              <w:t>Mỡ: 0,06 ppm</w:t>
            </w:r>
          </w:p>
          <w:p w14:paraId="38DBD754"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0,01 ppm</w:t>
            </w:r>
          </w:p>
          <w:p w14:paraId="64E08D00" w14:textId="77777777" w:rsidR="00EE1173" w:rsidRPr="00EE1173" w:rsidRDefault="00EE1173" w:rsidP="00BE434E">
            <w:pPr>
              <w:widowControl/>
              <w:numPr>
                <w:ilvl w:val="0"/>
                <w:numId w:val="19"/>
              </w:numPr>
              <w:tabs>
                <w:tab w:val="left" w:pos="284"/>
              </w:tabs>
              <w:ind w:left="0" w:firstLine="0"/>
              <w:rPr>
                <w:sz w:val="28"/>
                <w:szCs w:val="28"/>
              </w:rPr>
            </w:pPr>
            <w:r w:rsidRPr="00EE1173">
              <w:rPr>
                <w:sz w:val="28"/>
                <w:szCs w:val="28"/>
              </w:rPr>
              <w:t>Gia cầm:</w:t>
            </w:r>
          </w:p>
          <w:p w14:paraId="158E30E3"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mỡ: 0,01 ppm</w:t>
            </w:r>
          </w:p>
          <w:p w14:paraId="0AF63FEC"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0,01 ppm</w:t>
            </w:r>
          </w:p>
          <w:p w14:paraId="23FEF0D7" w14:textId="77777777" w:rsidR="00EE1173" w:rsidRPr="00EE1173" w:rsidRDefault="00EE1173" w:rsidP="00EE1173">
            <w:pPr>
              <w:tabs>
                <w:tab w:val="left" w:pos="284"/>
              </w:tabs>
              <w:rPr>
                <w:sz w:val="28"/>
                <w:szCs w:val="28"/>
              </w:rPr>
            </w:pPr>
            <w:r w:rsidRPr="00EE1173">
              <w:rPr>
                <w:sz w:val="28"/>
                <w:szCs w:val="28"/>
              </w:rPr>
              <w:t>Quinoxyfen</w:t>
            </w:r>
          </w:p>
          <w:p w14:paraId="066A331D" w14:textId="77777777" w:rsidR="00EE1173" w:rsidRPr="00EE1173" w:rsidRDefault="00EE1173" w:rsidP="00BE434E">
            <w:pPr>
              <w:widowControl/>
              <w:numPr>
                <w:ilvl w:val="0"/>
                <w:numId w:val="20"/>
              </w:numPr>
              <w:tabs>
                <w:tab w:val="left" w:pos="284"/>
              </w:tabs>
              <w:ind w:left="0" w:firstLine="0"/>
              <w:rPr>
                <w:sz w:val="28"/>
                <w:szCs w:val="28"/>
              </w:rPr>
            </w:pPr>
            <w:r w:rsidRPr="00EE1173">
              <w:rPr>
                <w:sz w:val="28"/>
                <w:szCs w:val="28"/>
              </w:rPr>
              <w:t>Gia súc:</w:t>
            </w:r>
          </w:p>
          <w:p w14:paraId="33378C32"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Cơ, phủ tạng ăn được: 0,01 ppm</w:t>
            </w:r>
          </w:p>
          <w:p w14:paraId="750A1787"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Mỡ: 0,1 ppm</w:t>
            </w:r>
          </w:p>
          <w:p w14:paraId="1F358D2E"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Sữa: 0,01 ppm</w:t>
            </w:r>
          </w:p>
          <w:p w14:paraId="6475F05B" w14:textId="77777777" w:rsidR="00EE1173" w:rsidRPr="00EE1173" w:rsidRDefault="00EE1173" w:rsidP="00BE434E">
            <w:pPr>
              <w:widowControl/>
              <w:numPr>
                <w:ilvl w:val="0"/>
                <w:numId w:val="20"/>
              </w:numPr>
              <w:tabs>
                <w:tab w:val="left" w:pos="284"/>
              </w:tabs>
              <w:ind w:left="0" w:firstLine="0"/>
              <w:rPr>
                <w:sz w:val="28"/>
                <w:szCs w:val="28"/>
              </w:rPr>
            </w:pPr>
            <w:r w:rsidRPr="00EE1173">
              <w:rPr>
                <w:sz w:val="28"/>
                <w:szCs w:val="28"/>
              </w:rPr>
              <w:t>Gia cầm:</w:t>
            </w:r>
          </w:p>
          <w:p w14:paraId="1B92BA50"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Phủ tạng ăn được (trừ thận): 0,03 ppm</w:t>
            </w:r>
          </w:p>
          <w:p w14:paraId="67024E13"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Thận và mỡ: 0,02 ppm</w:t>
            </w:r>
          </w:p>
          <w:p w14:paraId="5E7A25E3" w14:textId="77777777" w:rsidR="00EE1173" w:rsidRPr="00EE1173" w:rsidRDefault="00EE1173" w:rsidP="00BE434E">
            <w:pPr>
              <w:pStyle w:val="ListParagraph"/>
              <w:widowControl/>
              <w:numPr>
                <w:ilvl w:val="2"/>
                <w:numId w:val="20"/>
              </w:numPr>
              <w:tabs>
                <w:tab w:val="left" w:pos="284"/>
              </w:tabs>
              <w:ind w:left="0" w:firstLine="0"/>
              <w:rPr>
                <w:sz w:val="28"/>
                <w:szCs w:val="28"/>
              </w:rPr>
            </w:pPr>
            <w:r w:rsidRPr="00EE1173">
              <w:rPr>
                <w:sz w:val="28"/>
                <w:szCs w:val="28"/>
              </w:rPr>
              <w:t>Trứng: 0,01 ppm</w:t>
            </w:r>
          </w:p>
          <w:p w14:paraId="72183CCD" w14:textId="0F0C6064" w:rsidR="00EE1173" w:rsidRPr="00EE1173" w:rsidRDefault="00EE1173" w:rsidP="00BE434E">
            <w:pPr>
              <w:pStyle w:val="ListParagraph"/>
              <w:numPr>
                <w:ilvl w:val="0"/>
                <w:numId w:val="21"/>
              </w:numPr>
              <w:tabs>
                <w:tab w:val="left" w:pos="300"/>
              </w:tabs>
              <w:ind w:left="0" w:firstLine="0"/>
              <w:rPr>
                <w:sz w:val="28"/>
                <w:szCs w:val="28"/>
                <w:lang w:val="en-US"/>
              </w:rPr>
            </w:pPr>
            <w:r w:rsidRPr="00EE1173">
              <w:rPr>
                <w:sz w:val="28"/>
                <w:szCs w:val="28"/>
              </w:rPr>
              <w:t>(</w:t>
            </w:r>
            <w:r w:rsidRPr="00EE1173">
              <w:rPr>
                <w:i/>
                <w:iCs/>
                <w:sz w:val="28"/>
                <w:szCs w:val="28"/>
              </w:rPr>
              <w:t>1ppm = 1 phần triệu</w:t>
            </w:r>
            <w:r w:rsidRPr="00EE1173">
              <w:rPr>
                <w:sz w:val="28"/>
                <w:szCs w:val="28"/>
              </w:rPr>
              <w:t>)</w:t>
            </w:r>
          </w:p>
        </w:tc>
      </w:tr>
      <w:tr w:rsidR="00EE1173" w:rsidRPr="004B4994" w14:paraId="118E1821" w14:textId="77777777" w:rsidTr="00FA78CA">
        <w:trPr>
          <w:trHeight w:val="315"/>
        </w:trPr>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28C6B1D" w14:textId="5290E22E" w:rsidR="00EE1173" w:rsidRPr="00EE1173" w:rsidRDefault="00EE1173" w:rsidP="00EE1173">
            <w:pPr>
              <w:jc w:val="center"/>
              <w:rPr>
                <w:b/>
                <w:sz w:val="28"/>
                <w:szCs w:val="28"/>
              </w:rPr>
            </w:pPr>
            <w:r w:rsidRPr="00EE1173">
              <w:rPr>
                <w:bCs/>
                <w:color w:val="000000"/>
                <w:sz w:val="28"/>
                <w:szCs w:val="28"/>
                <w:lang w:val="vi-VN"/>
              </w:rPr>
              <w:lastRenderedPageBreak/>
              <w:t>66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1889468" w14:textId="77777777" w:rsidR="00EE1173" w:rsidRPr="00EE1173" w:rsidRDefault="00EE1173" w:rsidP="00EE1173">
            <w:pPr>
              <w:jc w:val="center"/>
              <w:rPr>
                <w:sz w:val="26"/>
                <w:szCs w:val="26"/>
              </w:rPr>
            </w:pPr>
            <w:r w:rsidRPr="00EE1173">
              <w:rPr>
                <w:sz w:val="26"/>
                <w:szCs w:val="26"/>
              </w:rPr>
              <w:t>G/SPS/N/EU/875</w:t>
            </w:r>
          </w:p>
          <w:p w14:paraId="2C089870" w14:textId="7FB24C91" w:rsidR="00EE1173" w:rsidRPr="00EE1173" w:rsidRDefault="00EE1173" w:rsidP="00EE1173">
            <w:pPr>
              <w:widowControl/>
              <w:autoSpaceDE w:val="0"/>
              <w:autoSpaceDN w:val="0"/>
              <w:adjustRightInd w:val="0"/>
              <w:jc w:val="center"/>
              <w:rPr>
                <w:color w:val="3D3D3D"/>
                <w:sz w:val="26"/>
                <w:szCs w:val="26"/>
              </w:rPr>
            </w:pPr>
            <w:r w:rsidRPr="00EE1173">
              <w:rPr>
                <w:sz w:val="26"/>
                <w:szCs w:val="26"/>
              </w:rPr>
              <w:t>/Add.1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0CCDA9A" w14:textId="39143561" w:rsidR="00EE1173" w:rsidRPr="00EE1173" w:rsidRDefault="00EE1173" w:rsidP="00EE1173">
            <w:pPr>
              <w:jc w:val="center"/>
              <w:rPr>
                <w:bCs/>
                <w:sz w:val="26"/>
                <w:szCs w:val="26"/>
                <w:lang w:val="vi-VN"/>
              </w:rPr>
            </w:pPr>
            <w:r w:rsidRPr="00EE1173">
              <w:rPr>
                <w:sz w:val="26"/>
                <w:szCs w:val="26"/>
              </w:rPr>
              <w:t>ATTP,</w:t>
            </w:r>
            <w:r w:rsidRPr="00EE1173">
              <w:rPr>
                <w:sz w:val="26"/>
                <w:szCs w:val="26"/>
                <w:lang w:val="en-US"/>
              </w:rPr>
              <w:t xml:space="preserve"> CNTY, CLCB, TTBVTV, </w:t>
            </w:r>
            <w:r w:rsidRPr="00EE1173">
              <w:rPr>
                <w:sz w:val="26"/>
                <w:szCs w:val="26"/>
              </w:rPr>
              <w:t>BCT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DEB1E96" w14:textId="4C76DC25" w:rsidR="00EE1173" w:rsidRPr="00EE1173" w:rsidRDefault="00EE1173" w:rsidP="00EE1173">
            <w:pPr>
              <w:jc w:val="center"/>
              <w:rPr>
                <w:color w:val="3D3D3D"/>
                <w:sz w:val="28"/>
                <w:szCs w:val="28"/>
                <w:lang w:val="en-US"/>
              </w:rPr>
            </w:pPr>
            <w:r w:rsidRPr="00EE1173">
              <w:rPr>
                <w:sz w:val="28"/>
                <w:szCs w:val="28"/>
              </w:rPr>
              <w:t xml:space="preserve">Liên minh </w:t>
            </w:r>
            <w:r w:rsidRPr="00EE1173">
              <w:rPr>
                <w:sz w:val="28"/>
                <w:szCs w:val="28"/>
                <w:lang w:val="vi-VN"/>
              </w:rPr>
              <w:t>c</w:t>
            </w:r>
            <w:r w:rsidRPr="00EE1173">
              <w:rPr>
                <w:sz w:val="28"/>
                <w:szCs w:val="28"/>
              </w:rPr>
              <w:t>hâu Âu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0135C3" w14:textId="17B15DC8" w:rsidR="00EE1173" w:rsidRPr="00EE1173" w:rsidRDefault="00EE1173" w:rsidP="00EE1173">
            <w:pPr>
              <w:jc w:val="center"/>
              <w:rPr>
                <w:bCs/>
                <w:sz w:val="28"/>
                <w:szCs w:val="28"/>
              </w:rPr>
            </w:pPr>
            <w:r w:rsidRPr="00EE1173">
              <w:rPr>
                <w:color w:val="3D3D3D"/>
                <w:sz w:val="28"/>
                <w:szCs w:val="28"/>
                <w:shd w:val="clear" w:color="auto" w:fill="FFFFFF"/>
              </w:rPr>
              <w:t>20/11/2025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9784871" w14:textId="2C1CDF9A" w:rsidR="00EE1173" w:rsidRPr="00057BC3" w:rsidRDefault="00EE1173" w:rsidP="00EE1173">
            <w:pPr>
              <w:jc w:val="both"/>
              <w:rPr>
                <w:bCs/>
                <w:sz w:val="28"/>
                <w:szCs w:val="28"/>
                <w:lang w:val="en-US"/>
              </w:rPr>
            </w:pPr>
            <w:r w:rsidRPr="00EE1173">
              <w:rPr>
                <w:sz w:val="28"/>
                <w:szCs w:val="28"/>
              </w:rPr>
              <w:t>Các biện pháp chuyển tiếp đối với vật liệu và đồ dùng bằng nhựa được sản xuất bằng axit salicylic hoặc bột gỗ hoặc sợi chưa qua xử lý</w:t>
            </w:r>
            <w:r w:rsidR="00057BC3">
              <w:rPr>
                <w:sz w:val="28"/>
                <w:szCs w:val="28"/>
                <w:lang w:val="en-US"/>
              </w:rPr>
              <w:t>.</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459BDD2" w14:textId="77777777" w:rsidR="00EE1173" w:rsidRPr="00EE1173" w:rsidRDefault="00EE1173" w:rsidP="00EE1173">
            <w:pPr>
              <w:pStyle w:val="ds-markdown-paragraph"/>
              <w:shd w:val="clear" w:color="auto" w:fill="FFFFFF"/>
              <w:spacing w:before="0" w:beforeAutospacing="0" w:after="0" w:afterAutospacing="0"/>
              <w:jc w:val="both"/>
              <w:rPr>
                <w:color w:val="0F1115"/>
                <w:sz w:val="28"/>
                <w:szCs w:val="28"/>
                <w:lang w:val="vi"/>
              </w:rPr>
            </w:pPr>
            <w:r w:rsidRPr="00EE1173">
              <w:rPr>
                <w:color w:val="0F1115"/>
                <w:sz w:val="28"/>
                <w:szCs w:val="28"/>
              </w:rPr>
              <w:t>Dự thảo</w:t>
            </w:r>
            <w:r w:rsidRPr="00EE1173">
              <w:rPr>
                <w:color w:val="0F1115"/>
                <w:sz w:val="28"/>
                <w:szCs w:val="28"/>
                <w:lang w:val="vi"/>
              </w:rPr>
              <w:t xml:space="preserve"> thông báo trong G/SPS/N/EU/875 (ngày </w:t>
            </w:r>
            <w:r w:rsidRPr="00EE1173">
              <w:rPr>
                <w:color w:val="0F1115"/>
                <w:sz w:val="28"/>
                <w:szCs w:val="28"/>
              </w:rPr>
              <w:t>06/8/</w:t>
            </w:r>
            <w:r w:rsidRPr="00EE1173">
              <w:rPr>
                <w:color w:val="0F1115"/>
                <w:sz w:val="28"/>
                <w:szCs w:val="28"/>
                <w:lang w:val="vi"/>
              </w:rPr>
              <w:t xml:space="preserve">2025) </w:t>
            </w:r>
            <w:r w:rsidRPr="00EE1173">
              <w:rPr>
                <w:color w:val="0F1115"/>
                <w:sz w:val="28"/>
                <w:szCs w:val="28"/>
              </w:rPr>
              <w:t xml:space="preserve">đã </w:t>
            </w:r>
            <w:r w:rsidRPr="00EE1173">
              <w:rPr>
                <w:color w:val="0F1115"/>
                <w:sz w:val="28"/>
                <w:szCs w:val="28"/>
                <w:lang w:val="vi"/>
              </w:rPr>
              <w:t xml:space="preserve">được thông qua bởi Quy định (EU) 2025/2240 ngày </w:t>
            </w:r>
            <w:r w:rsidRPr="00EE1173">
              <w:rPr>
                <w:color w:val="0F1115"/>
                <w:sz w:val="28"/>
                <w:szCs w:val="28"/>
              </w:rPr>
              <w:t>05/11/</w:t>
            </w:r>
            <w:r w:rsidRPr="00EE1173">
              <w:rPr>
                <w:color w:val="0F1115"/>
                <w:sz w:val="28"/>
                <w:szCs w:val="28"/>
                <w:lang w:val="vi"/>
              </w:rPr>
              <w:t>2025 sửa đổi Quy định (EU) 2023/1442 liên quan đến các biện pháp chuyển tiếp đối với vật liệu và sản phẩm nhựa được sản xuất bằng axit salicylic hoặc bột hoặc sợi gỗ chưa qua xử lý.</w:t>
            </w:r>
          </w:p>
          <w:p w14:paraId="2FBD7068" w14:textId="51D3DF41" w:rsidR="00EE1173" w:rsidRPr="00EE1173" w:rsidRDefault="00EE1173" w:rsidP="00EE1173">
            <w:pPr>
              <w:jc w:val="both"/>
              <w:rPr>
                <w:bCs/>
                <w:sz w:val="28"/>
                <w:szCs w:val="28"/>
                <w:lang w:val="en-US"/>
              </w:rPr>
            </w:pPr>
            <w:r w:rsidRPr="00EE1173">
              <w:rPr>
                <w:color w:val="0F1115"/>
                <w:sz w:val="28"/>
                <w:szCs w:val="28"/>
              </w:rPr>
              <w:t>Quy định này sẽ có hiệu lực từ ngày 01/02/2025.</w:t>
            </w:r>
          </w:p>
        </w:tc>
      </w:tr>
    </w:tbl>
    <w:p w14:paraId="0BA9DDE1" w14:textId="77777777" w:rsidR="00EE1173" w:rsidRPr="00EE1173" w:rsidRDefault="00EE1173" w:rsidP="00BE434E">
      <w:pPr>
        <w:numPr>
          <w:ilvl w:val="0"/>
          <w:numId w:val="23"/>
        </w:numPr>
        <w:pBdr>
          <w:top w:val="nil"/>
          <w:left w:val="nil"/>
          <w:bottom w:val="nil"/>
          <w:right w:val="nil"/>
          <w:between w:val="nil"/>
        </w:pBdr>
        <w:tabs>
          <w:tab w:val="left" w:pos="1708"/>
        </w:tabs>
        <w:ind w:left="1708" w:hanging="125"/>
        <w:rPr>
          <w:i/>
          <w:sz w:val="28"/>
          <w:szCs w:val="28"/>
        </w:rPr>
      </w:pPr>
      <w:r w:rsidRPr="00EE1173">
        <w:rPr>
          <w:i/>
          <w:color w:val="000000"/>
          <w:sz w:val="28"/>
          <w:szCs w:val="28"/>
        </w:rPr>
        <w:t xml:space="preserve">Nội dung chi tiết được đăng tải tại: </w:t>
      </w:r>
      <w:hyperlink r:id="rId62">
        <w:r w:rsidRPr="00EE1173">
          <w:rPr>
            <w:i/>
            <w:color w:val="0000FF"/>
            <w:sz w:val="28"/>
            <w:szCs w:val="28"/>
            <w:u w:val="single"/>
          </w:rPr>
          <w:t>www.spsvietnam.gov.vn</w:t>
        </w:r>
      </w:hyperlink>
      <w:r w:rsidRPr="00EE1173">
        <w:rPr>
          <w:i/>
          <w:color w:val="0000FF"/>
          <w:sz w:val="28"/>
          <w:szCs w:val="28"/>
        </w:rPr>
        <w:t xml:space="preserve"> </w:t>
      </w:r>
    </w:p>
    <w:p w14:paraId="0EB1C6A6" w14:textId="77777777" w:rsidR="00EE1173" w:rsidRPr="00EE1173" w:rsidRDefault="00EE1173" w:rsidP="00BE434E">
      <w:pPr>
        <w:numPr>
          <w:ilvl w:val="0"/>
          <w:numId w:val="23"/>
        </w:numPr>
        <w:pBdr>
          <w:top w:val="nil"/>
          <w:left w:val="nil"/>
          <w:bottom w:val="nil"/>
          <w:right w:val="nil"/>
          <w:between w:val="nil"/>
        </w:pBdr>
        <w:tabs>
          <w:tab w:val="left" w:pos="1713"/>
        </w:tabs>
        <w:spacing w:before="77" w:line="256" w:lineRule="auto"/>
        <w:ind w:right="957" w:firstLine="707"/>
        <w:jc w:val="both"/>
        <w:rPr>
          <w:i/>
          <w:color w:val="000000"/>
          <w:sz w:val="28"/>
          <w:szCs w:val="28"/>
        </w:rPr>
      </w:pPr>
      <w:r w:rsidRPr="00EE1173">
        <w:rPr>
          <w:i/>
          <w:color w:val="000000"/>
          <w:sz w:val="28"/>
          <w:szCs w:val="28"/>
        </w:rPr>
        <w:t xml:space="preserve">Ghi chú chữ viết tắt liên quan đến các lĩnh vực/đơn vị quản lý nhà nước: ATTP: An toàn thực phẩm (Cục ATTP - Bộ Y tế); </w:t>
      </w:r>
      <w:r w:rsidRPr="00EE1173">
        <w:rPr>
          <w:i/>
          <w:color w:val="000000"/>
          <w:sz w:val="28"/>
          <w:szCs w:val="28"/>
          <w:lang w:val="en-US"/>
        </w:rPr>
        <w:t>TT</w:t>
      </w:r>
      <w:r w:rsidRPr="00EE1173">
        <w:rPr>
          <w:i/>
          <w:color w:val="000000"/>
          <w:sz w:val="28"/>
          <w:szCs w:val="28"/>
        </w:rPr>
        <w:t xml:space="preserve">BVTV: </w:t>
      </w:r>
      <w:r w:rsidRPr="00EE1173">
        <w:rPr>
          <w:i/>
          <w:color w:val="000000"/>
          <w:sz w:val="28"/>
          <w:szCs w:val="28"/>
          <w:lang w:val="en-US"/>
        </w:rPr>
        <w:t xml:space="preserve">Trồng trọt và </w:t>
      </w:r>
      <w:r w:rsidRPr="00EE1173">
        <w:rPr>
          <w:i/>
          <w:color w:val="000000"/>
          <w:sz w:val="28"/>
          <w:szCs w:val="28"/>
        </w:rPr>
        <w:t>Bảo vệ thực vật; CLCB: Chất lượng, chế biến</w:t>
      </w:r>
      <w:r w:rsidRPr="00EE1173">
        <w:rPr>
          <w:i/>
          <w:color w:val="000000"/>
          <w:sz w:val="28"/>
          <w:szCs w:val="28"/>
          <w:lang w:val="en-US"/>
        </w:rPr>
        <w:t xml:space="preserve"> và Phát triển thị trường</w:t>
      </w:r>
      <w:r w:rsidRPr="00EE1173">
        <w:rPr>
          <w:i/>
          <w:color w:val="000000"/>
          <w:sz w:val="28"/>
          <w:szCs w:val="28"/>
        </w:rPr>
        <w:t>; CNTY: Chăn nuôi</w:t>
      </w:r>
      <w:r w:rsidRPr="00EE1173">
        <w:rPr>
          <w:i/>
          <w:color w:val="000000"/>
          <w:sz w:val="28"/>
          <w:szCs w:val="28"/>
          <w:lang w:val="en-US"/>
        </w:rPr>
        <w:t xml:space="preserve"> và </w:t>
      </w:r>
      <w:r w:rsidRPr="00EE1173">
        <w:rPr>
          <w:i/>
          <w:color w:val="000000"/>
          <w:sz w:val="28"/>
          <w:szCs w:val="28"/>
        </w:rPr>
        <w:t>Thú y; TS</w:t>
      </w:r>
      <w:r w:rsidRPr="00EE1173">
        <w:rPr>
          <w:i/>
          <w:color w:val="000000"/>
          <w:sz w:val="28"/>
          <w:szCs w:val="28"/>
          <w:lang w:val="en-US"/>
        </w:rPr>
        <w:t>KN</w:t>
      </w:r>
      <w:r w:rsidRPr="00EE1173">
        <w:rPr>
          <w:i/>
          <w:color w:val="000000"/>
          <w:sz w:val="28"/>
          <w:szCs w:val="28"/>
        </w:rPr>
        <w:t>: Cục thủy sản</w:t>
      </w:r>
      <w:r w:rsidRPr="00EE1173">
        <w:rPr>
          <w:i/>
          <w:color w:val="000000"/>
          <w:sz w:val="28"/>
          <w:szCs w:val="28"/>
          <w:lang w:val="en-US"/>
        </w:rPr>
        <w:t xml:space="preserve"> và Kiểm ngư</w:t>
      </w:r>
      <w:r w:rsidRPr="00EE1173">
        <w:rPr>
          <w:i/>
          <w:color w:val="000000"/>
          <w:sz w:val="28"/>
          <w:szCs w:val="28"/>
        </w:rPr>
        <w:t>; BCT: Cục Xuất nhập khẩu - Bộ Công Thương. Các đơn vị rà soát kỹ nội dung thông báo dự thảo liên quan đến lĩnh vực quản lý để góp ý và triển khai thực hiện</w:t>
      </w:r>
      <w:r w:rsidRPr="00EE1173">
        <w:rPr>
          <w:i/>
          <w:color w:val="000000"/>
          <w:sz w:val="28"/>
          <w:szCs w:val="28"/>
          <w:lang w:val="en-US"/>
        </w:rPr>
        <w:t>.</w:t>
      </w:r>
    </w:p>
    <w:p w14:paraId="68E8267D" w14:textId="77777777" w:rsidR="0023692D" w:rsidRPr="004B4994" w:rsidRDefault="0023692D" w:rsidP="0023692D">
      <w:pPr>
        <w:jc w:val="center"/>
        <w:rPr>
          <w:b/>
          <w:iCs/>
          <w:sz w:val="28"/>
          <w:szCs w:val="28"/>
          <w:lang w:val="vi-VN"/>
        </w:rPr>
        <w:sectPr w:rsidR="0023692D" w:rsidRPr="004B4994" w:rsidSect="00427397">
          <w:headerReference w:type="default" r:id="rId63"/>
          <w:pgSz w:w="16840" w:h="11900" w:orient="landscape"/>
          <w:pgMar w:top="720" w:right="720" w:bottom="720" w:left="720" w:header="708" w:footer="708" w:gutter="0"/>
          <w:cols w:space="708"/>
          <w:titlePg/>
          <w:docGrid w:linePitch="360"/>
        </w:sectPr>
      </w:pPr>
    </w:p>
    <w:p w14:paraId="66CB0C3B" w14:textId="77777777" w:rsidR="0023692D" w:rsidRPr="004B4994" w:rsidRDefault="0023692D" w:rsidP="0023692D">
      <w:pPr>
        <w:jc w:val="center"/>
        <w:rPr>
          <w:b/>
          <w:iCs/>
          <w:sz w:val="28"/>
          <w:szCs w:val="28"/>
        </w:rPr>
      </w:pPr>
      <w:r w:rsidRPr="004B4994">
        <w:rPr>
          <w:b/>
          <w:noProof/>
          <w:sz w:val="28"/>
          <w:szCs w:val="28"/>
          <w:lang w:val="en-US"/>
          <w14:ligatures w14:val="standardContextual"/>
        </w:rPr>
        <w:lastRenderedPageBreak/>
        <mc:AlternateContent>
          <mc:Choice Requires="wps">
            <w:drawing>
              <wp:anchor distT="0" distB="0" distL="114300" distR="114300" simplePos="0" relativeHeight="251659264" behindDoc="0" locked="0" layoutInCell="1" allowOverlap="1" wp14:anchorId="2483FDFF" wp14:editId="76B3D475">
                <wp:simplePos x="0" y="0"/>
                <wp:positionH relativeFrom="column">
                  <wp:posOffset>-394335</wp:posOffset>
                </wp:positionH>
                <wp:positionV relativeFrom="paragraph">
                  <wp:posOffset>-411480</wp:posOffset>
                </wp:positionV>
                <wp:extent cx="3611880" cy="411480"/>
                <wp:effectExtent l="0" t="0" r="26670" b="26670"/>
                <wp:wrapNone/>
                <wp:docPr id="1047002562" name="Text Box 3"/>
                <wp:cNvGraphicFramePr/>
                <a:graphic xmlns:a="http://schemas.openxmlformats.org/drawingml/2006/main">
                  <a:graphicData uri="http://schemas.microsoft.com/office/word/2010/wordprocessingShape">
                    <wps:wsp>
                      <wps:cNvSpPr txBox="1"/>
                      <wps:spPr>
                        <a:xfrm>
                          <a:off x="0" y="0"/>
                          <a:ext cx="3611880" cy="411480"/>
                        </a:xfrm>
                        <a:prstGeom prst="rect">
                          <a:avLst/>
                        </a:prstGeom>
                        <a:solidFill>
                          <a:schemeClr val="lt1"/>
                        </a:solidFill>
                        <a:ln w="6350">
                          <a:solidFill>
                            <a:prstClr val="black"/>
                          </a:solidFill>
                        </a:ln>
                      </wps:spPr>
                      <wps:txbx>
                        <w:txbxContent>
                          <w:p w14:paraId="459912DE" w14:textId="77777777" w:rsidR="00FA78CA" w:rsidRDefault="00FA78CA" w:rsidP="0023692D">
                            <w:r>
                              <w:t>BẢN DỊCH TIẾNG VIỆT KHÔNG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3FDFF" id="_x0000_t202" coordsize="21600,21600" o:spt="202" path="m,l,21600r21600,l21600,xe">
                <v:stroke joinstyle="miter"/>
                <v:path gradientshapeok="t" o:connecttype="rect"/>
              </v:shapetype>
              <v:shape id="Text Box 3" o:spid="_x0000_s1026" type="#_x0000_t202" style="position:absolute;left:0;text-align:left;margin-left:-31.05pt;margin-top:-32.4pt;width:284.4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" fillcolor="white [3201]" strokeweight=".5pt">
                <v:textbox>
                  <w:txbxContent>
                    <w:p w14:paraId="459912DE" w14:textId="77777777" w:rsidR="00FA78CA" w:rsidRDefault="00FA78CA" w:rsidP="0023692D">
                      <w:r>
                        <w:t>BẢN DỊCH TIẾNG VIỆT KHÔNG CHÍNH THỨC</w:t>
                      </w:r>
                    </w:p>
                  </w:txbxContent>
                </v:textbox>
              </v:shape>
            </w:pict>
          </mc:Fallback>
        </mc:AlternateContent>
      </w:r>
      <w:r w:rsidRPr="004B4994">
        <w:rPr>
          <w:b/>
          <w:iCs/>
          <w:sz w:val="28"/>
          <w:szCs w:val="28"/>
          <w:lang w:val="vi-VN"/>
        </w:rPr>
        <w:t xml:space="preserve">TRUNG QUỐC </w:t>
      </w:r>
      <w:r w:rsidRPr="004B4994">
        <w:rPr>
          <w:b/>
          <w:iCs/>
          <w:sz w:val="28"/>
          <w:szCs w:val="28"/>
        </w:rPr>
        <w:t xml:space="preserve">ĐỀ XUẤT THIẾT LẬP </w:t>
      </w:r>
    </w:p>
    <w:p w14:paraId="16A11598" w14:textId="77777777" w:rsidR="0023692D" w:rsidRPr="004B4994" w:rsidRDefault="0023692D" w:rsidP="0023692D">
      <w:pPr>
        <w:jc w:val="center"/>
        <w:rPr>
          <w:b/>
          <w:iCs/>
          <w:sz w:val="28"/>
          <w:szCs w:val="28"/>
        </w:rPr>
      </w:pPr>
      <w:r w:rsidRPr="004B4994">
        <w:rPr>
          <w:b/>
          <w:iCs/>
          <w:sz w:val="28"/>
          <w:szCs w:val="28"/>
        </w:rPr>
        <w:t xml:space="preserve">209 MỨC DƯ LƯỢNG TỐI ĐA (MRLs) CỦA 93 HOẠT CHẤT </w:t>
      </w:r>
    </w:p>
    <w:p w14:paraId="4FACCAC7" w14:textId="77777777" w:rsidR="00A53606" w:rsidRPr="004B4994" w:rsidRDefault="0023692D" w:rsidP="0023692D">
      <w:pPr>
        <w:jc w:val="center"/>
        <w:rPr>
          <w:b/>
          <w:iCs/>
          <w:sz w:val="28"/>
          <w:szCs w:val="28"/>
          <w:lang w:val="en-US"/>
        </w:rPr>
      </w:pPr>
      <w:r w:rsidRPr="004B4994">
        <w:rPr>
          <w:b/>
          <w:iCs/>
          <w:sz w:val="28"/>
          <w:szCs w:val="28"/>
        </w:rPr>
        <w:t xml:space="preserve">THUỐC BẢO VỆ THỰC VẬT </w:t>
      </w:r>
    </w:p>
    <w:p w14:paraId="3CC619BF" w14:textId="40ACED77" w:rsidR="0023692D" w:rsidRPr="004B4994" w:rsidRDefault="00A53606" w:rsidP="0023692D">
      <w:pPr>
        <w:jc w:val="center"/>
        <w:rPr>
          <w:b/>
          <w:iCs/>
          <w:sz w:val="28"/>
          <w:szCs w:val="28"/>
          <w:lang w:val="en-US"/>
        </w:rPr>
      </w:pPr>
      <w:r w:rsidRPr="004B4994">
        <w:rPr>
          <w:bCs/>
          <w:iCs/>
          <w:sz w:val="28"/>
          <w:szCs w:val="28"/>
          <w:lang w:val="en-US"/>
        </w:rPr>
        <w:t>(Thông báo số</w:t>
      </w:r>
      <w:r w:rsidRPr="004B4994">
        <w:rPr>
          <w:b/>
          <w:iCs/>
          <w:sz w:val="28"/>
          <w:szCs w:val="28"/>
          <w:lang w:val="en-US"/>
        </w:rPr>
        <w:t xml:space="preserve"> </w:t>
      </w:r>
      <w:r w:rsidRPr="004B4994">
        <w:rPr>
          <w:spacing w:val="-2"/>
          <w:w w:val="99"/>
          <w:sz w:val="28"/>
          <w:szCs w:val="28"/>
          <w:lang w:val="vi-VN"/>
        </w:rPr>
        <w:t>G/SPS/N/CHN/1355</w:t>
      </w:r>
      <w:r w:rsidR="004B4994">
        <w:rPr>
          <w:spacing w:val="-2"/>
          <w:w w:val="99"/>
          <w:sz w:val="28"/>
          <w:szCs w:val="28"/>
          <w:lang w:val="en-US"/>
        </w:rPr>
        <w:t>,</w:t>
      </w:r>
      <w:r w:rsidRPr="004B4994">
        <w:rPr>
          <w:spacing w:val="-2"/>
          <w:w w:val="99"/>
          <w:sz w:val="28"/>
          <w:szCs w:val="28"/>
          <w:lang w:val="en-US"/>
        </w:rPr>
        <w:t xml:space="preserve"> ngày 09/12/2025)</w:t>
      </w:r>
    </w:p>
    <w:p w14:paraId="16D690B4" w14:textId="77777777" w:rsidR="0023692D" w:rsidRPr="004B4994" w:rsidRDefault="0023692D" w:rsidP="0023692D">
      <w:pPr>
        <w:rPr>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
        <w:gridCol w:w="3591"/>
        <w:gridCol w:w="3782"/>
        <w:gridCol w:w="1131"/>
      </w:tblGrid>
      <w:tr w:rsidR="0023692D" w:rsidRPr="004B4994" w14:paraId="4D0AD89D" w14:textId="77777777" w:rsidTr="0023692D">
        <w:trPr>
          <w:jc w:val="center"/>
        </w:trPr>
        <w:tc>
          <w:tcPr>
            <w:tcW w:w="0" w:type="auto"/>
            <w:vAlign w:val="center"/>
            <w:hideMark/>
          </w:tcPr>
          <w:p w14:paraId="4079F47A" w14:textId="77777777" w:rsidR="0023692D" w:rsidRPr="004B4994" w:rsidRDefault="0023692D" w:rsidP="00FA78CA">
            <w:pPr>
              <w:jc w:val="center"/>
              <w:rPr>
                <w:b/>
                <w:bCs/>
                <w:color w:val="000000" w:themeColor="text1"/>
                <w:sz w:val="28"/>
                <w:szCs w:val="28"/>
              </w:rPr>
            </w:pPr>
            <w:r w:rsidRPr="004B4994">
              <w:rPr>
                <w:rStyle w:val="ng-star-inserted"/>
                <w:bCs/>
                <w:color w:val="000000" w:themeColor="text1"/>
                <w:sz w:val="28"/>
                <w:szCs w:val="28"/>
              </w:rPr>
              <w:t>STT</w:t>
            </w:r>
          </w:p>
        </w:tc>
        <w:tc>
          <w:tcPr>
            <w:tcW w:w="3591" w:type="dxa"/>
            <w:vAlign w:val="center"/>
            <w:hideMark/>
          </w:tcPr>
          <w:p w14:paraId="21A4B0CF" w14:textId="77777777" w:rsidR="0023692D" w:rsidRPr="004B4994" w:rsidRDefault="0023692D" w:rsidP="00FA78CA">
            <w:pPr>
              <w:jc w:val="center"/>
              <w:rPr>
                <w:b/>
                <w:bCs/>
                <w:color w:val="000000" w:themeColor="text1"/>
                <w:sz w:val="28"/>
                <w:szCs w:val="28"/>
              </w:rPr>
            </w:pPr>
            <w:r w:rsidRPr="004B4994">
              <w:rPr>
                <w:rStyle w:val="ng-star-inserted"/>
                <w:bCs/>
                <w:color w:val="000000" w:themeColor="text1"/>
                <w:sz w:val="28"/>
                <w:szCs w:val="28"/>
              </w:rPr>
              <w:t xml:space="preserve">Tên </w:t>
            </w:r>
            <w:r w:rsidRPr="004B4994">
              <w:rPr>
                <w:rStyle w:val="ng-star-inserted"/>
                <w:bCs/>
                <w:color w:val="000000" w:themeColor="text1"/>
                <w:sz w:val="28"/>
                <w:szCs w:val="28"/>
                <w:lang w:val="vi-VN"/>
              </w:rPr>
              <w:t>t</w:t>
            </w:r>
            <w:r w:rsidRPr="004B4994">
              <w:rPr>
                <w:rStyle w:val="ng-star-inserted"/>
                <w:bCs/>
                <w:color w:val="000000" w:themeColor="text1"/>
                <w:sz w:val="28"/>
                <w:szCs w:val="28"/>
              </w:rPr>
              <w:t xml:space="preserve">huốc </w:t>
            </w:r>
            <w:r w:rsidRPr="004B4994">
              <w:rPr>
                <w:rStyle w:val="ng-star-inserted"/>
                <w:bCs/>
                <w:color w:val="000000" w:themeColor="text1"/>
                <w:sz w:val="28"/>
                <w:szCs w:val="28"/>
                <w:lang w:val="vi-VN"/>
              </w:rPr>
              <w:t>b</w:t>
            </w:r>
            <w:r w:rsidRPr="004B4994">
              <w:rPr>
                <w:rStyle w:val="ng-star-inserted"/>
                <w:bCs/>
                <w:color w:val="000000" w:themeColor="text1"/>
                <w:sz w:val="28"/>
                <w:szCs w:val="28"/>
              </w:rPr>
              <w:t xml:space="preserve">ảo </w:t>
            </w:r>
            <w:r w:rsidRPr="004B4994">
              <w:rPr>
                <w:rStyle w:val="ng-star-inserted"/>
                <w:bCs/>
                <w:color w:val="000000" w:themeColor="text1"/>
                <w:sz w:val="28"/>
                <w:szCs w:val="28"/>
                <w:lang w:val="vi-VN"/>
              </w:rPr>
              <w:t>v</w:t>
            </w:r>
            <w:r w:rsidRPr="004B4994">
              <w:rPr>
                <w:rStyle w:val="ng-star-inserted"/>
                <w:bCs/>
                <w:color w:val="000000" w:themeColor="text1"/>
                <w:sz w:val="28"/>
                <w:szCs w:val="28"/>
              </w:rPr>
              <w:t xml:space="preserve">ệ </w:t>
            </w:r>
            <w:r w:rsidRPr="004B4994">
              <w:rPr>
                <w:rStyle w:val="ng-star-inserted"/>
                <w:bCs/>
                <w:color w:val="000000" w:themeColor="text1"/>
                <w:sz w:val="28"/>
                <w:szCs w:val="28"/>
                <w:lang w:val="vi-VN"/>
              </w:rPr>
              <w:t>t</w:t>
            </w:r>
            <w:r w:rsidRPr="004B4994">
              <w:rPr>
                <w:rStyle w:val="ng-star-inserted"/>
                <w:bCs/>
                <w:color w:val="000000" w:themeColor="text1"/>
                <w:sz w:val="28"/>
                <w:szCs w:val="28"/>
              </w:rPr>
              <w:t xml:space="preserve">hực </w:t>
            </w:r>
            <w:r w:rsidRPr="004B4994">
              <w:rPr>
                <w:rStyle w:val="ng-star-inserted"/>
                <w:bCs/>
                <w:color w:val="000000" w:themeColor="text1"/>
                <w:sz w:val="28"/>
                <w:szCs w:val="28"/>
                <w:lang w:val="vi-VN"/>
              </w:rPr>
              <w:t>v</w:t>
            </w:r>
            <w:r w:rsidRPr="004B4994">
              <w:rPr>
                <w:rStyle w:val="ng-star-inserted"/>
                <w:bCs/>
                <w:color w:val="000000" w:themeColor="text1"/>
                <w:sz w:val="28"/>
                <w:szCs w:val="28"/>
              </w:rPr>
              <w:t>ật</w:t>
            </w:r>
          </w:p>
        </w:tc>
        <w:tc>
          <w:tcPr>
            <w:tcW w:w="3782" w:type="dxa"/>
            <w:vAlign w:val="center"/>
            <w:hideMark/>
          </w:tcPr>
          <w:p w14:paraId="461FA96D" w14:textId="77777777" w:rsidR="0023692D" w:rsidRPr="004B4994" w:rsidRDefault="0023692D" w:rsidP="00FA78CA">
            <w:pPr>
              <w:jc w:val="center"/>
              <w:rPr>
                <w:b/>
                <w:bCs/>
                <w:color w:val="000000" w:themeColor="text1"/>
                <w:sz w:val="28"/>
                <w:szCs w:val="28"/>
              </w:rPr>
            </w:pPr>
            <w:r w:rsidRPr="004B4994">
              <w:rPr>
                <w:rStyle w:val="ng-star-inserted"/>
                <w:bCs/>
                <w:color w:val="000000" w:themeColor="text1"/>
                <w:sz w:val="28"/>
                <w:szCs w:val="28"/>
              </w:rPr>
              <w:t xml:space="preserve">Tên </w:t>
            </w:r>
            <w:r w:rsidRPr="004B4994">
              <w:rPr>
                <w:rStyle w:val="ng-star-inserted"/>
                <w:bCs/>
                <w:color w:val="000000" w:themeColor="text1"/>
                <w:sz w:val="28"/>
                <w:szCs w:val="28"/>
                <w:lang w:val="vi-VN"/>
              </w:rPr>
              <w:t>t</w:t>
            </w:r>
            <w:r w:rsidRPr="004B4994">
              <w:rPr>
                <w:rStyle w:val="ng-star-inserted"/>
                <w:bCs/>
                <w:color w:val="000000" w:themeColor="text1"/>
                <w:sz w:val="28"/>
                <w:szCs w:val="28"/>
              </w:rPr>
              <w:t xml:space="preserve">hực </w:t>
            </w:r>
            <w:r w:rsidRPr="004B4994">
              <w:rPr>
                <w:rStyle w:val="ng-star-inserted"/>
                <w:bCs/>
                <w:color w:val="000000" w:themeColor="text1"/>
                <w:sz w:val="28"/>
                <w:szCs w:val="28"/>
                <w:lang w:val="vi-VN"/>
              </w:rPr>
              <w:t>p</w:t>
            </w:r>
            <w:r w:rsidRPr="004B4994">
              <w:rPr>
                <w:rStyle w:val="ng-star-inserted"/>
                <w:bCs/>
                <w:color w:val="000000" w:themeColor="text1"/>
                <w:sz w:val="28"/>
                <w:szCs w:val="28"/>
              </w:rPr>
              <w:t>hẩm (</w:t>
            </w:r>
            <w:r w:rsidRPr="004B4994">
              <w:rPr>
                <w:rStyle w:val="ng-star-inserted"/>
                <w:bCs/>
                <w:color w:val="000000" w:themeColor="text1"/>
                <w:sz w:val="28"/>
                <w:szCs w:val="28"/>
                <w:lang w:val="vi-VN"/>
              </w:rPr>
              <w:t>l</w:t>
            </w:r>
            <w:r w:rsidRPr="004B4994">
              <w:rPr>
                <w:rStyle w:val="ng-star-inserted"/>
                <w:bCs/>
                <w:color w:val="000000" w:themeColor="text1"/>
                <w:sz w:val="28"/>
                <w:szCs w:val="28"/>
              </w:rPr>
              <w:t>oại)</w:t>
            </w:r>
          </w:p>
        </w:tc>
        <w:tc>
          <w:tcPr>
            <w:tcW w:w="1131" w:type="dxa"/>
            <w:vAlign w:val="center"/>
            <w:hideMark/>
          </w:tcPr>
          <w:p w14:paraId="47B3853A" w14:textId="77777777" w:rsidR="0023692D" w:rsidRPr="004B4994" w:rsidRDefault="0023692D" w:rsidP="00FA78CA">
            <w:pPr>
              <w:jc w:val="center"/>
              <w:rPr>
                <w:b/>
                <w:bCs/>
                <w:color w:val="000000" w:themeColor="text1"/>
                <w:sz w:val="28"/>
                <w:szCs w:val="28"/>
              </w:rPr>
            </w:pPr>
            <w:r w:rsidRPr="004B4994">
              <w:rPr>
                <w:rStyle w:val="ng-star-inserted"/>
                <w:bCs/>
                <w:color w:val="000000" w:themeColor="text1"/>
                <w:sz w:val="28"/>
                <w:szCs w:val="28"/>
              </w:rPr>
              <w:t>MRL (mg/kg)</w:t>
            </w:r>
          </w:p>
        </w:tc>
      </w:tr>
      <w:tr w:rsidR="0023692D" w:rsidRPr="004B4994" w14:paraId="59B327E7" w14:textId="77777777" w:rsidTr="0023692D">
        <w:trPr>
          <w:jc w:val="center"/>
        </w:trPr>
        <w:tc>
          <w:tcPr>
            <w:tcW w:w="0" w:type="auto"/>
            <w:vMerge w:val="restart"/>
            <w:vAlign w:val="center"/>
            <w:hideMark/>
          </w:tcPr>
          <w:p w14:paraId="3424D10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c>
          <w:tcPr>
            <w:tcW w:w="3591" w:type="dxa"/>
            <w:vMerge w:val="restart"/>
            <w:vAlign w:val="center"/>
            <w:hideMark/>
          </w:tcPr>
          <w:p w14:paraId="037308A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2,4-D dimethylamine salt </w:t>
            </w:r>
          </w:p>
        </w:tc>
        <w:tc>
          <w:tcPr>
            <w:tcW w:w="3782" w:type="dxa"/>
            <w:vAlign w:val="center"/>
            <w:hideMark/>
          </w:tcPr>
          <w:p w14:paraId="6F1EC63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Lúa </w:t>
            </w:r>
          </w:p>
        </w:tc>
        <w:tc>
          <w:tcPr>
            <w:tcW w:w="1131" w:type="dxa"/>
            <w:vAlign w:val="center"/>
            <w:hideMark/>
          </w:tcPr>
          <w:p w14:paraId="0AA792B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1C09F09" w14:textId="77777777" w:rsidTr="0023692D">
        <w:trPr>
          <w:jc w:val="center"/>
        </w:trPr>
        <w:tc>
          <w:tcPr>
            <w:tcW w:w="0" w:type="auto"/>
            <w:vMerge/>
            <w:vAlign w:val="center"/>
            <w:hideMark/>
          </w:tcPr>
          <w:p w14:paraId="490EAB13" w14:textId="77777777" w:rsidR="0023692D" w:rsidRPr="004B4994" w:rsidRDefault="0023692D" w:rsidP="00FA78CA">
            <w:pPr>
              <w:jc w:val="center"/>
              <w:rPr>
                <w:color w:val="000000" w:themeColor="text1"/>
                <w:sz w:val="28"/>
                <w:szCs w:val="28"/>
              </w:rPr>
            </w:pPr>
          </w:p>
        </w:tc>
        <w:tc>
          <w:tcPr>
            <w:tcW w:w="3591" w:type="dxa"/>
            <w:vMerge/>
            <w:vAlign w:val="center"/>
            <w:hideMark/>
          </w:tcPr>
          <w:p w14:paraId="52C5CFCB" w14:textId="77777777" w:rsidR="0023692D" w:rsidRPr="004B4994" w:rsidRDefault="0023692D" w:rsidP="00FA78CA">
            <w:pPr>
              <w:rPr>
                <w:color w:val="000000" w:themeColor="text1"/>
                <w:sz w:val="28"/>
                <w:szCs w:val="28"/>
              </w:rPr>
            </w:pPr>
          </w:p>
        </w:tc>
        <w:tc>
          <w:tcPr>
            <w:tcW w:w="3782" w:type="dxa"/>
            <w:vAlign w:val="center"/>
            <w:hideMark/>
          </w:tcPr>
          <w:p w14:paraId="09C17B1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Gạo lứt </w:t>
            </w:r>
          </w:p>
        </w:tc>
        <w:tc>
          <w:tcPr>
            <w:tcW w:w="1131" w:type="dxa"/>
            <w:vAlign w:val="center"/>
            <w:hideMark/>
          </w:tcPr>
          <w:p w14:paraId="5E9ABFE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5C56F660" w14:textId="77777777" w:rsidTr="0023692D">
        <w:trPr>
          <w:jc w:val="center"/>
        </w:trPr>
        <w:tc>
          <w:tcPr>
            <w:tcW w:w="0" w:type="auto"/>
            <w:vAlign w:val="center"/>
            <w:hideMark/>
          </w:tcPr>
          <w:p w14:paraId="05A21D3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c>
          <w:tcPr>
            <w:tcW w:w="3591" w:type="dxa"/>
            <w:vAlign w:val="center"/>
            <w:hideMark/>
          </w:tcPr>
          <w:p w14:paraId="3747DE6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2,4-D isooctyl ester</w:t>
            </w:r>
          </w:p>
        </w:tc>
        <w:tc>
          <w:tcPr>
            <w:tcW w:w="3782" w:type="dxa"/>
            <w:vAlign w:val="center"/>
            <w:hideMark/>
          </w:tcPr>
          <w:p w14:paraId="5B2C3FA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Kê</w:t>
            </w:r>
          </w:p>
        </w:tc>
        <w:tc>
          <w:tcPr>
            <w:tcW w:w="1131" w:type="dxa"/>
            <w:vAlign w:val="center"/>
            <w:hideMark/>
          </w:tcPr>
          <w:p w14:paraId="4B92DDE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313F650" w14:textId="77777777" w:rsidTr="0023692D">
        <w:trPr>
          <w:jc w:val="center"/>
        </w:trPr>
        <w:tc>
          <w:tcPr>
            <w:tcW w:w="0" w:type="auto"/>
            <w:vAlign w:val="center"/>
            <w:hideMark/>
          </w:tcPr>
          <w:p w14:paraId="0F36A17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c>
          <w:tcPr>
            <w:tcW w:w="3591" w:type="dxa"/>
            <w:vAlign w:val="center"/>
            <w:hideMark/>
          </w:tcPr>
          <w:p w14:paraId="3DDCE48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MCPA (Sodium MCPA) (MCPA natri)</w:t>
            </w:r>
          </w:p>
        </w:tc>
        <w:tc>
          <w:tcPr>
            <w:tcW w:w="3782" w:type="dxa"/>
            <w:vAlign w:val="center"/>
            <w:hideMark/>
          </w:tcPr>
          <w:p w14:paraId="5E375BB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Kê</w:t>
            </w:r>
          </w:p>
        </w:tc>
        <w:tc>
          <w:tcPr>
            <w:tcW w:w="1131" w:type="dxa"/>
            <w:vAlign w:val="center"/>
            <w:hideMark/>
          </w:tcPr>
          <w:p w14:paraId="0CC66B6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1077932" w14:textId="77777777" w:rsidTr="0023692D">
        <w:trPr>
          <w:jc w:val="center"/>
        </w:trPr>
        <w:tc>
          <w:tcPr>
            <w:tcW w:w="0" w:type="auto"/>
            <w:vAlign w:val="center"/>
            <w:hideMark/>
          </w:tcPr>
          <w:p w14:paraId="1FDD1A0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w:t>
            </w:r>
          </w:p>
        </w:tc>
        <w:tc>
          <w:tcPr>
            <w:tcW w:w="3591" w:type="dxa"/>
            <w:vAlign w:val="center"/>
            <w:hideMark/>
          </w:tcPr>
          <w:p w14:paraId="003B620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MCPA isooctyl ester</w:t>
            </w:r>
          </w:p>
        </w:tc>
        <w:tc>
          <w:tcPr>
            <w:tcW w:w="3782" w:type="dxa"/>
            <w:vAlign w:val="center"/>
            <w:hideMark/>
          </w:tcPr>
          <w:p w14:paraId="012C228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Kê</w:t>
            </w:r>
          </w:p>
        </w:tc>
        <w:tc>
          <w:tcPr>
            <w:tcW w:w="1131" w:type="dxa"/>
            <w:vAlign w:val="center"/>
            <w:hideMark/>
          </w:tcPr>
          <w:p w14:paraId="1534435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5A1A9F8" w14:textId="77777777" w:rsidTr="0023692D">
        <w:trPr>
          <w:jc w:val="center"/>
        </w:trPr>
        <w:tc>
          <w:tcPr>
            <w:tcW w:w="0" w:type="auto"/>
            <w:vMerge w:val="restart"/>
            <w:vAlign w:val="center"/>
            <w:hideMark/>
          </w:tcPr>
          <w:p w14:paraId="66C1282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c>
          <w:tcPr>
            <w:tcW w:w="3591" w:type="dxa"/>
            <w:vMerge w:val="restart"/>
            <w:vAlign w:val="center"/>
            <w:hideMark/>
          </w:tcPr>
          <w:p w14:paraId="1B2DB0A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Abamectin</w:t>
            </w:r>
          </w:p>
        </w:tc>
        <w:tc>
          <w:tcPr>
            <w:tcW w:w="3782" w:type="dxa"/>
            <w:vAlign w:val="center"/>
            <w:hideMark/>
          </w:tcPr>
          <w:p w14:paraId="42DF3D7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 tiêu (tươi)</w:t>
            </w:r>
          </w:p>
        </w:tc>
        <w:tc>
          <w:tcPr>
            <w:tcW w:w="1131" w:type="dxa"/>
            <w:vAlign w:val="center"/>
            <w:hideMark/>
          </w:tcPr>
          <w:p w14:paraId="094560D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E978C42" w14:textId="77777777" w:rsidTr="0023692D">
        <w:trPr>
          <w:jc w:val="center"/>
        </w:trPr>
        <w:tc>
          <w:tcPr>
            <w:tcW w:w="0" w:type="auto"/>
            <w:vMerge/>
            <w:vAlign w:val="center"/>
            <w:hideMark/>
          </w:tcPr>
          <w:p w14:paraId="660264F6" w14:textId="77777777" w:rsidR="0023692D" w:rsidRPr="004B4994" w:rsidRDefault="0023692D" w:rsidP="00FA78CA">
            <w:pPr>
              <w:jc w:val="center"/>
              <w:rPr>
                <w:color w:val="000000" w:themeColor="text1"/>
                <w:sz w:val="28"/>
                <w:szCs w:val="28"/>
              </w:rPr>
            </w:pPr>
          </w:p>
        </w:tc>
        <w:tc>
          <w:tcPr>
            <w:tcW w:w="3591" w:type="dxa"/>
            <w:vMerge/>
            <w:vAlign w:val="center"/>
            <w:hideMark/>
          </w:tcPr>
          <w:p w14:paraId="04E8115B" w14:textId="77777777" w:rsidR="0023692D" w:rsidRPr="004B4994" w:rsidRDefault="0023692D" w:rsidP="00FA78CA">
            <w:pPr>
              <w:rPr>
                <w:color w:val="000000" w:themeColor="text1"/>
                <w:sz w:val="28"/>
                <w:szCs w:val="28"/>
              </w:rPr>
            </w:pPr>
          </w:p>
        </w:tc>
        <w:tc>
          <w:tcPr>
            <w:tcW w:w="3782" w:type="dxa"/>
            <w:vAlign w:val="center"/>
            <w:hideMark/>
          </w:tcPr>
          <w:p w14:paraId="55EE775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(khô) </w:t>
            </w:r>
          </w:p>
        </w:tc>
        <w:tc>
          <w:tcPr>
            <w:tcW w:w="1131" w:type="dxa"/>
            <w:vAlign w:val="center"/>
            <w:hideMark/>
          </w:tcPr>
          <w:p w14:paraId="3864658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6EE97461" w14:textId="77777777" w:rsidTr="0023692D">
        <w:trPr>
          <w:jc w:val="center"/>
        </w:trPr>
        <w:tc>
          <w:tcPr>
            <w:tcW w:w="0" w:type="auto"/>
            <w:vAlign w:val="center"/>
            <w:hideMark/>
          </w:tcPr>
          <w:p w14:paraId="16ECC43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w:t>
            </w:r>
          </w:p>
        </w:tc>
        <w:tc>
          <w:tcPr>
            <w:tcW w:w="3591" w:type="dxa"/>
            <w:vAlign w:val="center"/>
            <w:hideMark/>
          </w:tcPr>
          <w:p w14:paraId="1430AF7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Diethyl aminoethyl hexanoate (DA-6)</w:t>
            </w:r>
          </w:p>
        </w:tc>
        <w:tc>
          <w:tcPr>
            <w:tcW w:w="3782" w:type="dxa"/>
            <w:vAlign w:val="center"/>
            <w:hideMark/>
          </w:tcPr>
          <w:p w14:paraId="2AC89CF6"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 xml:space="preserve">Gừng </w:t>
            </w:r>
          </w:p>
        </w:tc>
        <w:tc>
          <w:tcPr>
            <w:tcW w:w="1131" w:type="dxa"/>
            <w:vAlign w:val="center"/>
            <w:hideMark/>
          </w:tcPr>
          <w:p w14:paraId="6D3A415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D95819F" w14:textId="77777777" w:rsidTr="0023692D">
        <w:trPr>
          <w:jc w:val="center"/>
        </w:trPr>
        <w:tc>
          <w:tcPr>
            <w:tcW w:w="0" w:type="auto"/>
            <w:vAlign w:val="center"/>
            <w:hideMark/>
          </w:tcPr>
          <w:p w14:paraId="0D229C1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w:t>
            </w:r>
          </w:p>
        </w:tc>
        <w:tc>
          <w:tcPr>
            <w:tcW w:w="3591" w:type="dxa"/>
            <w:vAlign w:val="center"/>
            <w:hideMark/>
          </w:tcPr>
          <w:p w14:paraId="03C9B7C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Metamitron</w:t>
            </w:r>
          </w:p>
        </w:tc>
        <w:tc>
          <w:tcPr>
            <w:tcW w:w="3782" w:type="dxa"/>
            <w:vAlign w:val="center"/>
            <w:hideMark/>
          </w:tcPr>
          <w:p w14:paraId="6C9D10D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Hạt bông </w:t>
            </w:r>
          </w:p>
        </w:tc>
        <w:tc>
          <w:tcPr>
            <w:tcW w:w="1131" w:type="dxa"/>
            <w:vAlign w:val="center"/>
            <w:hideMark/>
          </w:tcPr>
          <w:p w14:paraId="609BA1A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07E4119" w14:textId="77777777" w:rsidTr="0023692D">
        <w:trPr>
          <w:jc w:val="center"/>
        </w:trPr>
        <w:tc>
          <w:tcPr>
            <w:tcW w:w="0" w:type="auto"/>
            <w:vMerge w:val="restart"/>
            <w:vAlign w:val="center"/>
            <w:hideMark/>
          </w:tcPr>
          <w:p w14:paraId="7B9A978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w:t>
            </w:r>
          </w:p>
        </w:tc>
        <w:tc>
          <w:tcPr>
            <w:tcW w:w="3591" w:type="dxa"/>
            <w:vMerge w:val="restart"/>
            <w:vAlign w:val="center"/>
            <w:hideMark/>
          </w:tcPr>
          <w:p w14:paraId="74B5513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Diflufenican</w:t>
            </w:r>
          </w:p>
        </w:tc>
        <w:tc>
          <w:tcPr>
            <w:tcW w:w="3782" w:type="dxa"/>
            <w:vAlign w:val="center"/>
            <w:hideMark/>
          </w:tcPr>
          <w:p w14:paraId="6AFAA0F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w:t>
            </w:r>
          </w:p>
        </w:tc>
        <w:tc>
          <w:tcPr>
            <w:tcW w:w="1131" w:type="dxa"/>
            <w:vAlign w:val="center"/>
            <w:hideMark/>
          </w:tcPr>
          <w:p w14:paraId="2BFD53A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557B9FE" w14:textId="77777777" w:rsidTr="0023692D">
        <w:trPr>
          <w:jc w:val="center"/>
        </w:trPr>
        <w:tc>
          <w:tcPr>
            <w:tcW w:w="0" w:type="auto"/>
            <w:vMerge/>
            <w:vAlign w:val="center"/>
            <w:hideMark/>
          </w:tcPr>
          <w:p w14:paraId="76942E5A" w14:textId="77777777" w:rsidR="0023692D" w:rsidRPr="004B4994" w:rsidRDefault="0023692D" w:rsidP="00FA78CA">
            <w:pPr>
              <w:jc w:val="center"/>
              <w:rPr>
                <w:color w:val="000000" w:themeColor="text1"/>
                <w:sz w:val="28"/>
                <w:szCs w:val="28"/>
              </w:rPr>
            </w:pPr>
          </w:p>
        </w:tc>
        <w:tc>
          <w:tcPr>
            <w:tcW w:w="3591" w:type="dxa"/>
            <w:vMerge/>
            <w:vAlign w:val="center"/>
            <w:hideMark/>
          </w:tcPr>
          <w:p w14:paraId="2DC31D78" w14:textId="77777777" w:rsidR="0023692D" w:rsidRPr="004B4994" w:rsidRDefault="0023692D" w:rsidP="00FA78CA">
            <w:pPr>
              <w:rPr>
                <w:color w:val="000000" w:themeColor="text1"/>
                <w:sz w:val="28"/>
                <w:szCs w:val="28"/>
              </w:rPr>
            </w:pPr>
          </w:p>
        </w:tc>
        <w:tc>
          <w:tcPr>
            <w:tcW w:w="3782" w:type="dxa"/>
            <w:vAlign w:val="center"/>
            <w:hideMark/>
          </w:tcPr>
          <w:p w14:paraId="314E584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 non</w:t>
            </w:r>
            <w:r w:rsidRPr="004B4994">
              <w:rPr>
                <w:rStyle w:val="ng-star-inserted"/>
                <w:color w:val="000000" w:themeColor="text1"/>
                <w:sz w:val="28"/>
                <w:szCs w:val="28"/>
                <w:lang w:val="vi-VN"/>
              </w:rPr>
              <w:t xml:space="preserve"> tươi</w:t>
            </w:r>
            <w:r w:rsidRPr="004B4994">
              <w:rPr>
                <w:rStyle w:val="ng-star-inserted"/>
                <w:color w:val="000000" w:themeColor="text1"/>
                <w:sz w:val="28"/>
                <w:szCs w:val="28"/>
              </w:rPr>
              <w:t xml:space="preserve"> </w:t>
            </w:r>
          </w:p>
        </w:tc>
        <w:tc>
          <w:tcPr>
            <w:tcW w:w="1131" w:type="dxa"/>
            <w:vAlign w:val="center"/>
            <w:hideMark/>
          </w:tcPr>
          <w:p w14:paraId="259DE49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09B49609" w14:textId="77777777" w:rsidTr="0023692D">
        <w:trPr>
          <w:jc w:val="center"/>
        </w:trPr>
        <w:tc>
          <w:tcPr>
            <w:tcW w:w="0" w:type="auto"/>
            <w:vMerge/>
            <w:vAlign w:val="center"/>
            <w:hideMark/>
          </w:tcPr>
          <w:p w14:paraId="01871B25" w14:textId="77777777" w:rsidR="0023692D" w:rsidRPr="004B4994" w:rsidRDefault="0023692D" w:rsidP="00FA78CA">
            <w:pPr>
              <w:jc w:val="center"/>
              <w:rPr>
                <w:color w:val="000000" w:themeColor="text1"/>
                <w:sz w:val="28"/>
                <w:szCs w:val="28"/>
              </w:rPr>
            </w:pPr>
          </w:p>
        </w:tc>
        <w:tc>
          <w:tcPr>
            <w:tcW w:w="3591" w:type="dxa"/>
            <w:vMerge/>
            <w:vAlign w:val="center"/>
            <w:hideMark/>
          </w:tcPr>
          <w:p w14:paraId="37291410" w14:textId="77777777" w:rsidR="0023692D" w:rsidRPr="004B4994" w:rsidRDefault="0023692D" w:rsidP="00FA78CA">
            <w:pPr>
              <w:rPr>
                <w:color w:val="000000" w:themeColor="text1"/>
                <w:sz w:val="28"/>
                <w:szCs w:val="28"/>
              </w:rPr>
            </w:pPr>
          </w:p>
        </w:tc>
        <w:tc>
          <w:tcPr>
            <w:tcW w:w="3782" w:type="dxa"/>
            <w:vAlign w:val="center"/>
            <w:hideMark/>
          </w:tcPr>
          <w:p w14:paraId="3DF3777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Ngồng tỏi</w:t>
            </w:r>
          </w:p>
        </w:tc>
        <w:tc>
          <w:tcPr>
            <w:tcW w:w="1131" w:type="dxa"/>
            <w:vAlign w:val="center"/>
            <w:hideMark/>
          </w:tcPr>
          <w:p w14:paraId="4039EFE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59BCAA29" w14:textId="77777777" w:rsidTr="0023692D">
        <w:trPr>
          <w:jc w:val="center"/>
        </w:trPr>
        <w:tc>
          <w:tcPr>
            <w:tcW w:w="0" w:type="auto"/>
            <w:vAlign w:val="center"/>
            <w:hideMark/>
          </w:tcPr>
          <w:p w14:paraId="6FEC7E1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9</w:t>
            </w:r>
          </w:p>
        </w:tc>
        <w:tc>
          <w:tcPr>
            <w:tcW w:w="3591" w:type="dxa"/>
            <w:vAlign w:val="center"/>
            <w:hideMark/>
          </w:tcPr>
          <w:p w14:paraId="5EADC8E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Pyraclostrobin</w:t>
            </w:r>
          </w:p>
        </w:tc>
        <w:tc>
          <w:tcPr>
            <w:tcW w:w="3782" w:type="dxa"/>
            <w:vAlign w:val="center"/>
            <w:hideMark/>
          </w:tcPr>
          <w:p w14:paraId="4C01986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Vải thiều </w:t>
            </w:r>
          </w:p>
        </w:tc>
        <w:tc>
          <w:tcPr>
            <w:tcW w:w="1131" w:type="dxa"/>
            <w:vAlign w:val="center"/>
            <w:hideMark/>
          </w:tcPr>
          <w:p w14:paraId="744016E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790B03E2" w14:textId="77777777" w:rsidTr="0023692D">
        <w:trPr>
          <w:jc w:val="center"/>
        </w:trPr>
        <w:tc>
          <w:tcPr>
            <w:tcW w:w="0" w:type="auto"/>
            <w:vMerge w:val="restart"/>
            <w:vAlign w:val="center"/>
            <w:hideMark/>
          </w:tcPr>
          <w:p w14:paraId="35D8D0E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10</w:t>
            </w:r>
          </w:p>
        </w:tc>
        <w:tc>
          <w:tcPr>
            <w:tcW w:w="3591" w:type="dxa"/>
            <w:vMerge w:val="restart"/>
            <w:vAlign w:val="center"/>
            <w:hideMark/>
          </w:tcPr>
          <w:p w14:paraId="59D3A20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Isopyrazam</w:t>
            </w:r>
          </w:p>
        </w:tc>
        <w:tc>
          <w:tcPr>
            <w:tcW w:w="3782" w:type="dxa"/>
            <w:vAlign w:val="center"/>
            <w:hideMark/>
          </w:tcPr>
          <w:p w14:paraId="26FC04D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w:t>
            </w:r>
          </w:p>
        </w:tc>
        <w:tc>
          <w:tcPr>
            <w:tcW w:w="1131" w:type="dxa"/>
            <w:vAlign w:val="center"/>
            <w:hideMark/>
          </w:tcPr>
          <w:p w14:paraId="2D538B1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248537A5" w14:textId="77777777" w:rsidTr="0023692D">
        <w:trPr>
          <w:jc w:val="center"/>
        </w:trPr>
        <w:tc>
          <w:tcPr>
            <w:tcW w:w="0" w:type="auto"/>
            <w:vMerge/>
            <w:vAlign w:val="center"/>
            <w:hideMark/>
          </w:tcPr>
          <w:p w14:paraId="36A0E6D8" w14:textId="77777777" w:rsidR="0023692D" w:rsidRPr="004B4994" w:rsidRDefault="0023692D" w:rsidP="00FA78CA">
            <w:pPr>
              <w:jc w:val="center"/>
              <w:rPr>
                <w:color w:val="000000" w:themeColor="text1"/>
                <w:sz w:val="28"/>
                <w:szCs w:val="28"/>
              </w:rPr>
            </w:pPr>
          </w:p>
        </w:tc>
        <w:tc>
          <w:tcPr>
            <w:tcW w:w="3591" w:type="dxa"/>
            <w:vMerge/>
            <w:vAlign w:val="center"/>
            <w:hideMark/>
          </w:tcPr>
          <w:p w14:paraId="55C4BC1E" w14:textId="77777777" w:rsidR="0023692D" w:rsidRPr="004B4994" w:rsidRDefault="0023692D" w:rsidP="00FA78CA">
            <w:pPr>
              <w:rPr>
                <w:color w:val="000000" w:themeColor="text1"/>
                <w:sz w:val="28"/>
                <w:szCs w:val="28"/>
              </w:rPr>
            </w:pPr>
          </w:p>
        </w:tc>
        <w:tc>
          <w:tcPr>
            <w:tcW w:w="3782" w:type="dxa"/>
            <w:vAlign w:val="center"/>
            <w:hideMark/>
          </w:tcPr>
          <w:p w14:paraId="7771A7F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5E4552C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3FA15283" w14:textId="77777777" w:rsidTr="0023692D">
        <w:trPr>
          <w:jc w:val="center"/>
        </w:trPr>
        <w:tc>
          <w:tcPr>
            <w:tcW w:w="0" w:type="auto"/>
            <w:vMerge/>
            <w:vAlign w:val="center"/>
            <w:hideMark/>
          </w:tcPr>
          <w:p w14:paraId="25B473E2" w14:textId="77777777" w:rsidR="0023692D" w:rsidRPr="004B4994" w:rsidRDefault="0023692D" w:rsidP="00FA78CA">
            <w:pPr>
              <w:jc w:val="center"/>
              <w:rPr>
                <w:color w:val="000000" w:themeColor="text1"/>
                <w:sz w:val="28"/>
                <w:szCs w:val="28"/>
              </w:rPr>
            </w:pPr>
          </w:p>
        </w:tc>
        <w:tc>
          <w:tcPr>
            <w:tcW w:w="3591" w:type="dxa"/>
            <w:vMerge/>
            <w:vAlign w:val="center"/>
            <w:hideMark/>
          </w:tcPr>
          <w:p w14:paraId="16CE6EC2" w14:textId="77777777" w:rsidR="0023692D" w:rsidRPr="004B4994" w:rsidRDefault="0023692D" w:rsidP="00FA78CA">
            <w:pPr>
              <w:rPr>
                <w:color w:val="000000" w:themeColor="text1"/>
                <w:sz w:val="28"/>
                <w:szCs w:val="28"/>
              </w:rPr>
            </w:pPr>
          </w:p>
        </w:tc>
        <w:tc>
          <w:tcPr>
            <w:tcW w:w="3782" w:type="dxa"/>
            <w:vAlign w:val="center"/>
            <w:hideMark/>
          </w:tcPr>
          <w:p w14:paraId="087BD12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1113CCB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436B24AA" w14:textId="77777777" w:rsidTr="0023692D">
        <w:trPr>
          <w:jc w:val="center"/>
        </w:trPr>
        <w:tc>
          <w:tcPr>
            <w:tcW w:w="0" w:type="auto"/>
            <w:vMerge/>
            <w:vAlign w:val="center"/>
            <w:hideMark/>
          </w:tcPr>
          <w:p w14:paraId="2AE730C0" w14:textId="77777777" w:rsidR="0023692D" w:rsidRPr="004B4994" w:rsidRDefault="0023692D" w:rsidP="00FA78CA">
            <w:pPr>
              <w:jc w:val="center"/>
              <w:rPr>
                <w:color w:val="000000" w:themeColor="text1"/>
                <w:sz w:val="28"/>
                <w:szCs w:val="28"/>
              </w:rPr>
            </w:pPr>
          </w:p>
        </w:tc>
        <w:tc>
          <w:tcPr>
            <w:tcW w:w="3591" w:type="dxa"/>
            <w:vMerge/>
            <w:vAlign w:val="center"/>
            <w:hideMark/>
          </w:tcPr>
          <w:p w14:paraId="02460255" w14:textId="77777777" w:rsidR="0023692D" w:rsidRPr="004B4994" w:rsidRDefault="0023692D" w:rsidP="00FA78CA">
            <w:pPr>
              <w:rPr>
                <w:color w:val="000000" w:themeColor="text1"/>
                <w:sz w:val="28"/>
                <w:szCs w:val="28"/>
              </w:rPr>
            </w:pPr>
          </w:p>
        </w:tc>
        <w:tc>
          <w:tcPr>
            <w:tcW w:w="3782" w:type="dxa"/>
            <w:vAlign w:val="center"/>
            <w:hideMark/>
          </w:tcPr>
          <w:p w14:paraId="52D41C6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2E530EC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9E1909A" w14:textId="77777777" w:rsidTr="0023692D">
        <w:trPr>
          <w:jc w:val="center"/>
        </w:trPr>
        <w:tc>
          <w:tcPr>
            <w:tcW w:w="0" w:type="auto"/>
            <w:vMerge/>
            <w:vAlign w:val="center"/>
            <w:hideMark/>
          </w:tcPr>
          <w:p w14:paraId="006A59F7" w14:textId="77777777" w:rsidR="0023692D" w:rsidRPr="004B4994" w:rsidRDefault="0023692D" w:rsidP="00FA78CA">
            <w:pPr>
              <w:jc w:val="center"/>
              <w:rPr>
                <w:color w:val="000000" w:themeColor="text1"/>
                <w:sz w:val="28"/>
                <w:szCs w:val="28"/>
              </w:rPr>
            </w:pPr>
          </w:p>
        </w:tc>
        <w:tc>
          <w:tcPr>
            <w:tcW w:w="3591" w:type="dxa"/>
            <w:vMerge/>
            <w:vAlign w:val="center"/>
            <w:hideMark/>
          </w:tcPr>
          <w:p w14:paraId="0B0A01CB" w14:textId="77777777" w:rsidR="0023692D" w:rsidRPr="004B4994" w:rsidRDefault="0023692D" w:rsidP="00FA78CA">
            <w:pPr>
              <w:rPr>
                <w:color w:val="000000" w:themeColor="text1"/>
                <w:sz w:val="28"/>
                <w:szCs w:val="28"/>
              </w:rPr>
            </w:pPr>
          </w:p>
        </w:tc>
        <w:tc>
          <w:tcPr>
            <w:tcW w:w="3782" w:type="dxa"/>
            <w:vAlign w:val="center"/>
            <w:hideMark/>
          </w:tcPr>
          <w:p w14:paraId="19F390E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Thanh long </w:t>
            </w:r>
          </w:p>
        </w:tc>
        <w:tc>
          <w:tcPr>
            <w:tcW w:w="1131" w:type="dxa"/>
            <w:vAlign w:val="center"/>
            <w:hideMark/>
          </w:tcPr>
          <w:p w14:paraId="300AD03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4CB9D083" w14:textId="77777777" w:rsidTr="0023692D">
        <w:trPr>
          <w:jc w:val="center"/>
        </w:trPr>
        <w:tc>
          <w:tcPr>
            <w:tcW w:w="0" w:type="auto"/>
            <w:vMerge/>
            <w:vAlign w:val="center"/>
            <w:hideMark/>
          </w:tcPr>
          <w:p w14:paraId="4D7526E5" w14:textId="77777777" w:rsidR="0023692D" w:rsidRPr="004B4994" w:rsidRDefault="0023692D" w:rsidP="00FA78CA">
            <w:pPr>
              <w:jc w:val="center"/>
              <w:rPr>
                <w:color w:val="000000" w:themeColor="text1"/>
                <w:sz w:val="28"/>
                <w:szCs w:val="28"/>
              </w:rPr>
            </w:pPr>
          </w:p>
        </w:tc>
        <w:tc>
          <w:tcPr>
            <w:tcW w:w="3591" w:type="dxa"/>
            <w:vMerge/>
            <w:vAlign w:val="center"/>
            <w:hideMark/>
          </w:tcPr>
          <w:p w14:paraId="2261F134" w14:textId="77777777" w:rsidR="0023692D" w:rsidRPr="004B4994" w:rsidRDefault="0023692D" w:rsidP="00FA78CA">
            <w:pPr>
              <w:rPr>
                <w:color w:val="000000" w:themeColor="text1"/>
                <w:sz w:val="28"/>
                <w:szCs w:val="28"/>
              </w:rPr>
            </w:pPr>
          </w:p>
        </w:tc>
        <w:tc>
          <w:tcPr>
            <w:tcW w:w="3782" w:type="dxa"/>
            <w:vAlign w:val="center"/>
            <w:hideMark/>
          </w:tcPr>
          <w:p w14:paraId="226F172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(tươi) </w:t>
            </w:r>
          </w:p>
        </w:tc>
        <w:tc>
          <w:tcPr>
            <w:tcW w:w="1131" w:type="dxa"/>
            <w:vAlign w:val="center"/>
            <w:hideMark/>
          </w:tcPr>
          <w:p w14:paraId="1AD7328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372B2B0B" w14:textId="77777777" w:rsidTr="0023692D">
        <w:trPr>
          <w:jc w:val="center"/>
        </w:trPr>
        <w:tc>
          <w:tcPr>
            <w:tcW w:w="0" w:type="auto"/>
            <w:vMerge/>
            <w:vAlign w:val="center"/>
            <w:hideMark/>
          </w:tcPr>
          <w:p w14:paraId="0F811446" w14:textId="77777777" w:rsidR="0023692D" w:rsidRPr="004B4994" w:rsidRDefault="0023692D" w:rsidP="00FA78CA">
            <w:pPr>
              <w:jc w:val="center"/>
              <w:rPr>
                <w:color w:val="000000" w:themeColor="text1"/>
                <w:sz w:val="28"/>
                <w:szCs w:val="28"/>
              </w:rPr>
            </w:pPr>
          </w:p>
        </w:tc>
        <w:tc>
          <w:tcPr>
            <w:tcW w:w="3591" w:type="dxa"/>
            <w:vMerge/>
            <w:vAlign w:val="center"/>
            <w:hideMark/>
          </w:tcPr>
          <w:p w14:paraId="65F37D5F" w14:textId="77777777" w:rsidR="0023692D" w:rsidRPr="004B4994" w:rsidRDefault="0023692D" w:rsidP="00FA78CA">
            <w:pPr>
              <w:rPr>
                <w:color w:val="000000" w:themeColor="text1"/>
                <w:sz w:val="28"/>
                <w:szCs w:val="28"/>
              </w:rPr>
            </w:pPr>
          </w:p>
        </w:tc>
        <w:tc>
          <w:tcPr>
            <w:tcW w:w="3782" w:type="dxa"/>
            <w:vAlign w:val="center"/>
            <w:hideMark/>
          </w:tcPr>
          <w:p w14:paraId="491D8B5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(khô) </w:t>
            </w:r>
          </w:p>
        </w:tc>
        <w:tc>
          <w:tcPr>
            <w:tcW w:w="1131" w:type="dxa"/>
            <w:vAlign w:val="center"/>
            <w:hideMark/>
          </w:tcPr>
          <w:p w14:paraId="0D775CA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7474797B" w14:textId="77777777" w:rsidTr="0023692D">
        <w:trPr>
          <w:jc w:val="center"/>
        </w:trPr>
        <w:tc>
          <w:tcPr>
            <w:tcW w:w="0" w:type="auto"/>
            <w:vMerge w:val="restart"/>
            <w:vAlign w:val="center"/>
            <w:hideMark/>
          </w:tcPr>
          <w:p w14:paraId="0E1F28C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11</w:t>
            </w:r>
          </w:p>
        </w:tc>
        <w:tc>
          <w:tcPr>
            <w:tcW w:w="3591" w:type="dxa"/>
            <w:vMerge w:val="restart"/>
            <w:vAlign w:val="center"/>
            <w:hideMark/>
          </w:tcPr>
          <w:p w14:paraId="5C6D183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Albendazole</w:t>
            </w:r>
          </w:p>
        </w:tc>
        <w:tc>
          <w:tcPr>
            <w:tcW w:w="3782" w:type="dxa"/>
            <w:vAlign w:val="center"/>
            <w:hideMark/>
          </w:tcPr>
          <w:p w14:paraId="6046C45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Dưa chuột</w:t>
            </w:r>
          </w:p>
        </w:tc>
        <w:tc>
          <w:tcPr>
            <w:tcW w:w="1131" w:type="dxa"/>
            <w:vAlign w:val="center"/>
            <w:hideMark/>
          </w:tcPr>
          <w:p w14:paraId="15E7B0C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BCEFE9A" w14:textId="77777777" w:rsidTr="0023692D">
        <w:trPr>
          <w:jc w:val="center"/>
        </w:trPr>
        <w:tc>
          <w:tcPr>
            <w:tcW w:w="0" w:type="auto"/>
            <w:vMerge/>
            <w:vAlign w:val="center"/>
            <w:hideMark/>
          </w:tcPr>
          <w:p w14:paraId="33656BAE" w14:textId="77777777" w:rsidR="0023692D" w:rsidRPr="004B4994" w:rsidRDefault="0023692D" w:rsidP="00FA78CA">
            <w:pPr>
              <w:jc w:val="center"/>
              <w:rPr>
                <w:color w:val="000000" w:themeColor="text1"/>
                <w:sz w:val="28"/>
                <w:szCs w:val="28"/>
              </w:rPr>
            </w:pPr>
          </w:p>
        </w:tc>
        <w:tc>
          <w:tcPr>
            <w:tcW w:w="3591" w:type="dxa"/>
            <w:vMerge/>
            <w:vAlign w:val="center"/>
            <w:hideMark/>
          </w:tcPr>
          <w:p w14:paraId="54E0BFC3" w14:textId="77777777" w:rsidR="0023692D" w:rsidRPr="004B4994" w:rsidRDefault="0023692D" w:rsidP="00FA78CA">
            <w:pPr>
              <w:rPr>
                <w:color w:val="000000" w:themeColor="text1"/>
                <w:sz w:val="28"/>
                <w:szCs w:val="28"/>
              </w:rPr>
            </w:pPr>
          </w:p>
        </w:tc>
        <w:tc>
          <w:tcPr>
            <w:tcW w:w="3782" w:type="dxa"/>
            <w:vAlign w:val="center"/>
            <w:hideMark/>
          </w:tcPr>
          <w:p w14:paraId="4D29759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Quýt </w:t>
            </w:r>
          </w:p>
        </w:tc>
        <w:tc>
          <w:tcPr>
            <w:tcW w:w="1131" w:type="dxa"/>
            <w:vAlign w:val="center"/>
            <w:hideMark/>
          </w:tcPr>
          <w:p w14:paraId="4A91860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397D9C1" w14:textId="77777777" w:rsidTr="0023692D">
        <w:trPr>
          <w:jc w:val="center"/>
        </w:trPr>
        <w:tc>
          <w:tcPr>
            <w:tcW w:w="0" w:type="auto"/>
            <w:vMerge/>
            <w:vAlign w:val="center"/>
            <w:hideMark/>
          </w:tcPr>
          <w:p w14:paraId="5F0A27CB" w14:textId="77777777" w:rsidR="0023692D" w:rsidRPr="004B4994" w:rsidRDefault="0023692D" w:rsidP="00FA78CA">
            <w:pPr>
              <w:jc w:val="center"/>
              <w:rPr>
                <w:color w:val="000000" w:themeColor="text1"/>
                <w:sz w:val="28"/>
                <w:szCs w:val="28"/>
              </w:rPr>
            </w:pPr>
          </w:p>
        </w:tc>
        <w:tc>
          <w:tcPr>
            <w:tcW w:w="3591" w:type="dxa"/>
            <w:vMerge/>
            <w:vAlign w:val="center"/>
            <w:hideMark/>
          </w:tcPr>
          <w:p w14:paraId="23A58C63" w14:textId="77777777" w:rsidR="0023692D" w:rsidRPr="004B4994" w:rsidRDefault="0023692D" w:rsidP="00FA78CA">
            <w:pPr>
              <w:rPr>
                <w:color w:val="000000" w:themeColor="text1"/>
                <w:sz w:val="28"/>
                <w:szCs w:val="28"/>
              </w:rPr>
            </w:pPr>
          </w:p>
        </w:tc>
        <w:tc>
          <w:tcPr>
            <w:tcW w:w="3782" w:type="dxa"/>
            <w:vAlign w:val="center"/>
            <w:hideMark/>
          </w:tcPr>
          <w:p w14:paraId="21076C3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34CE261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0CDC29D5" w14:textId="77777777" w:rsidTr="0023692D">
        <w:trPr>
          <w:jc w:val="center"/>
        </w:trPr>
        <w:tc>
          <w:tcPr>
            <w:tcW w:w="0" w:type="auto"/>
            <w:vMerge/>
            <w:vAlign w:val="center"/>
            <w:hideMark/>
          </w:tcPr>
          <w:p w14:paraId="5389B10E" w14:textId="77777777" w:rsidR="0023692D" w:rsidRPr="004B4994" w:rsidRDefault="0023692D" w:rsidP="00FA78CA">
            <w:pPr>
              <w:jc w:val="center"/>
              <w:rPr>
                <w:color w:val="000000" w:themeColor="text1"/>
                <w:sz w:val="28"/>
                <w:szCs w:val="28"/>
              </w:rPr>
            </w:pPr>
          </w:p>
        </w:tc>
        <w:tc>
          <w:tcPr>
            <w:tcW w:w="3591" w:type="dxa"/>
            <w:vMerge/>
            <w:vAlign w:val="center"/>
            <w:hideMark/>
          </w:tcPr>
          <w:p w14:paraId="645A4E29" w14:textId="77777777" w:rsidR="0023692D" w:rsidRPr="004B4994" w:rsidRDefault="0023692D" w:rsidP="00FA78CA">
            <w:pPr>
              <w:rPr>
                <w:color w:val="000000" w:themeColor="text1"/>
                <w:sz w:val="28"/>
                <w:szCs w:val="28"/>
              </w:rPr>
            </w:pPr>
          </w:p>
        </w:tc>
        <w:tc>
          <w:tcPr>
            <w:tcW w:w="3782" w:type="dxa"/>
            <w:vAlign w:val="center"/>
            <w:hideMark/>
          </w:tcPr>
          <w:p w14:paraId="7775603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6CF84E2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5DA86C1E" w14:textId="77777777" w:rsidTr="0023692D">
        <w:trPr>
          <w:jc w:val="center"/>
        </w:trPr>
        <w:tc>
          <w:tcPr>
            <w:tcW w:w="0" w:type="auto"/>
            <w:vMerge w:val="restart"/>
            <w:vAlign w:val="center"/>
            <w:hideMark/>
          </w:tcPr>
          <w:p w14:paraId="753D923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12</w:t>
            </w:r>
          </w:p>
        </w:tc>
        <w:tc>
          <w:tcPr>
            <w:tcW w:w="3591" w:type="dxa"/>
            <w:vMerge w:val="restart"/>
            <w:vAlign w:val="center"/>
            <w:hideMark/>
          </w:tcPr>
          <w:p w14:paraId="5620216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Oxadiargyl</w:t>
            </w:r>
          </w:p>
        </w:tc>
        <w:tc>
          <w:tcPr>
            <w:tcW w:w="3782" w:type="dxa"/>
            <w:vAlign w:val="center"/>
            <w:hideMark/>
          </w:tcPr>
          <w:p w14:paraId="29AE2DFB"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Tỏ</w:t>
            </w:r>
            <w:r w:rsidRPr="004B4994">
              <w:rPr>
                <w:rStyle w:val="ng-star-inserted"/>
                <w:color w:val="000000" w:themeColor="text1"/>
                <w:sz w:val="28"/>
                <w:szCs w:val="28"/>
                <w:lang w:val="vi-VN"/>
              </w:rPr>
              <w:t>i</w:t>
            </w:r>
          </w:p>
        </w:tc>
        <w:tc>
          <w:tcPr>
            <w:tcW w:w="1131" w:type="dxa"/>
            <w:vAlign w:val="center"/>
            <w:hideMark/>
          </w:tcPr>
          <w:p w14:paraId="1A26CD8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019337A" w14:textId="77777777" w:rsidTr="0023692D">
        <w:trPr>
          <w:jc w:val="center"/>
        </w:trPr>
        <w:tc>
          <w:tcPr>
            <w:tcW w:w="0" w:type="auto"/>
            <w:vMerge/>
            <w:vAlign w:val="center"/>
            <w:hideMark/>
          </w:tcPr>
          <w:p w14:paraId="2148A932" w14:textId="77777777" w:rsidR="0023692D" w:rsidRPr="004B4994" w:rsidRDefault="0023692D" w:rsidP="00FA78CA">
            <w:pPr>
              <w:jc w:val="center"/>
              <w:rPr>
                <w:color w:val="000000" w:themeColor="text1"/>
                <w:sz w:val="28"/>
                <w:szCs w:val="28"/>
              </w:rPr>
            </w:pPr>
          </w:p>
        </w:tc>
        <w:tc>
          <w:tcPr>
            <w:tcW w:w="3591" w:type="dxa"/>
            <w:vMerge/>
            <w:vAlign w:val="center"/>
            <w:hideMark/>
          </w:tcPr>
          <w:p w14:paraId="7B8FA506" w14:textId="77777777" w:rsidR="0023692D" w:rsidRPr="004B4994" w:rsidRDefault="0023692D" w:rsidP="00FA78CA">
            <w:pPr>
              <w:rPr>
                <w:color w:val="000000" w:themeColor="text1"/>
                <w:sz w:val="28"/>
                <w:szCs w:val="28"/>
              </w:rPr>
            </w:pPr>
          </w:p>
        </w:tc>
        <w:tc>
          <w:tcPr>
            <w:tcW w:w="3782" w:type="dxa"/>
            <w:vAlign w:val="center"/>
            <w:hideMark/>
          </w:tcPr>
          <w:p w14:paraId="50BACA6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 non</w:t>
            </w:r>
            <w:r w:rsidRPr="004B4994">
              <w:rPr>
                <w:rStyle w:val="ng-star-inserted"/>
                <w:color w:val="000000" w:themeColor="text1"/>
                <w:sz w:val="28"/>
                <w:szCs w:val="28"/>
                <w:lang w:val="vi-VN"/>
              </w:rPr>
              <w:t xml:space="preserve"> tươi</w:t>
            </w:r>
            <w:r w:rsidRPr="004B4994">
              <w:rPr>
                <w:rStyle w:val="ng-star-inserted"/>
                <w:color w:val="000000" w:themeColor="text1"/>
                <w:sz w:val="28"/>
                <w:szCs w:val="28"/>
              </w:rPr>
              <w:t xml:space="preserve"> </w:t>
            </w:r>
          </w:p>
        </w:tc>
        <w:tc>
          <w:tcPr>
            <w:tcW w:w="1131" w:type="dxa"/>
            <w:vAlign w:val="center"/>
            <w:hideMark/>
          </w:tcPr>
          <w:p w14:paraId="28F452C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14CBB0F" w14:textId="77777777" w:rsidTr="0023692D">
        <w:trPr>
          <w:jc w:val="center"/>
        </w:trPr>
        <w:tc>
          <w:tcPr>
            <w:tcW w:w="0" w:type="auto"/>
            <w:vMerge/>
            <w:vAlign w:val="center"/>
            <w:hideMark/>
          </w:tcPr>
          <w:p w14:paraId="21D8A138" w14:textId="77777777" w:rsidR="0023692D" w:rsidRPr="004B4994" w:rsidRDefault="0023692D" w:rsidP="00FA78CA">
            <w:pPr>
              <w:jc w:val="center"/>
              <w:rPr>
                <w:color w:val="000000" w:themeColor="text1"/>
                <w:sz w:val="28"/>
                <w:szCs w:val="28"/>
              </w:rPr>
            </w:pPr>
          </w:p>
        </w:tc>
        <w:tc>
          <w:tcPr>
            <w:tcW w:w="3591" w:type="dxa"/>
            <w:vMerge/>
            <w:vAlign w:val="center"/>
            <w:hideMark/>
          </w:tcPr>
          <w:p w14:paraId="0EADA947" w14:textId="77777777" w:rsidR="0023692D" w:rsidRPr="004B4994" w:rsidRDefault="0023692D" w:rsidP="00FA78CA">
            <w:pPr>
              <w:rPr>
                <w:color w:val="000000" w:themeColor="text1"/>
                <w:sz w:val="28"/>
                <w:szCs w:val="28"/>
              </w:rPr>
            </w:pPr>
          </w:p>
        </w:tc>
        <w:tc>
          <w:tcPr>
            <w:tcW w:w="3782" w:type="dxa"/>
            <w:vAlign w:val="center"/>
            <w:hideMark/>
          </w:tcPr>
          <w:p w14:paraId="3743CAA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Ngồng tỏi </w:t>
            </w:r>
          </w:p>
        </w:tc>
        <w:tc>
          <w:tcPr>
            <w:tcW w:w="1131" w:type="dxa"/>
            <w:vAlign w:val="center"/>
            <w:hideMark/>
          </w:tcPr>
          <w:p w14:paraId="3EC25BE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4D99B4D" w14:textId="77777777" w:rsidTr="0023692D">
        <w:trPr>
          <w:jc w:val="center"/>
        </w:trPr>
        <w:tc>
          <w:tcPr>
            <w:tcW w:w="0" w:type="auto"/>
            <w:vAlign w:val="center"/>
            <w:hideMark/>
          </w:tcPr>
          <w:p w14:paraId="37B0F7E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13</w:t>
            </w:r>
          </w:p>
        </w:tc>
        <w:tc>
          <w:tcPr>
            <w:tcW w:w="3591" w:type="dxa"/>
            <w:vAlign w:val="center"/>
            <w:hideMark/>
          </w:tcPr>
          <w:p w14:paraId="1B224CE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Glufosinate-ammonium</w:t>
            </w:r>
          </w:p>
        </w:tc>
        <w:tc>
          <w:tcPr>
            <w:tcW w:w="3782" w:type="dxa"/>
            <w:vAlign w:val="center"/>
            <w:hideMark/>
          </w:tcPr>
          <w:p w14:paraId="0DEC1AE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Súp lơ </w:t>
            </w:r>
          </w:p>
        </w:tc>
        <w:tc>
          <w:tcPr>
            <w:tcW w:w="1131" w:type="dxa"/>
            <w:vAlign w:val="center"/>
            <w:hideMark/>
          </w:tcPr>
          <w:p w14:paraId="35D198A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38B11859" w14:textId="77777777" w:rsidTr="0023692D">
        <w:trPr>
          <w:jc w:val="center"/>
        </w:trPr>
        <w:tc>
          <w:tcPr>
            <w:tcW w:w="0" w:type="auto"/>
            <w:vAlign w:val="center"/>
            <w:hideMark/>
          </w:tcPr>
          <w:p w14:paraId="6B27BD0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14</w:t>
            </w:r>
          </w:p>
        </w:tc>
        <w:tc>
          <w:tcPr>
            <w:tcW w:w="3591" w:type="dxa"/>
            <w:vAlign w:val="center"/>
            <w:hideMark/>
          </w:tcPr>
          <w:p w14:paraId="6E8A95A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Chlorfenapyr</w:t>
            </w:r>
          </w:p>
        </w:tc>
        <w:tc>
          <w:tcPr>
            <w:tcW w:w="3782" w:type="dxa"/>
            <w:vAlign w:val="center"/>
            <w:hideMark/>
          </w:tcPr>
          <w:p w14:paraId="559BC37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Tỏi tây </w:t>
            </w:r>
          </w:p>
        </w:tc>
        <w:tc>
          <w:tcPr>
            <w:tcW w:w="1131" w:type="dxa"/>
            <w:vAlign w:val="center"/>
            <w:hideMark/>
          </w:tcPr>
          <w:p w14:paraId="53A6950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4B97BEC4" w14:textId="77777777" w:rsidTr="0023692D">
        <w:trPr>
          <w:jc w:val="center"/>
        </w:trPr>
        <w:tc>
          <w:tcPr>
            <w:tcW w:w="0" w:type="auto"/>
            <w:vMerge w:val="restart"/>
            <w:vAlign w:val="center"/>
            <w:hideMark/>
          </w:tcPr>
          <w:p w14:paraId="7CFFD52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15</w:t>
            </w:r>
          </w:p>
        </w:tc>
        <w:tc>
          <w:tcPr>
            <w:tcW w:w="3591" w:type="dxa"/>
            <w:vMerge w:val="restart"/>
            <w:vAlign w:val="center"/>
            <w:hideMark/>
          </w:tcPr>
          <w:p w14:paraId="7DA0928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Metiram</w:t>
            </w:r>
          </w:p>
        </w:tc>
        <w:tc>
          <w:tcPr>
            <w:tcW w:w="3782" w:type="dxa"/>
            <w:vAlign w:val="center"/>
            <w:hideMark/>
          </w:tcPr>
          <w:p w14:paraId="1421433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Bông cải xanh </w:t>
            </w:r>
          </w:p>
        </w:tc>
        <w:tc>
          <w:tcPr>
            <w:tcW w:w="1131" w:type="dxa"/>
            <w:vAlign w:val="center"/>
            <w:hideMark/>
          </w:tcPr>
          <w:p w14:paraId="5B1B910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76D0B18F" w14:textId="77777777" w:rsidTr="0023692D">
        <w:trPr>
          <w:jc w:val="center"/>
        </w:trPr>
        <w:tc>
          <w:tcPr>
            <w:tcW w:w="0" w:type="auto"/>
            <w:vMerge/>
            <w:vAlign w:val="center"/>
            <w:hideMark/>
          </w:tcPr>
          <w:p w14:paraId="177E3D66" w14:textId="77777777" w:rsidR="0023692D" w:rsidRPr="004B4994" w:rsidRDefault="0023692D" w:rsidP="00FA78CA">
            <w:pPr>
              <w:jc w:val="center"/>
              <w:rPr>
                <w:color w:val="000000" w:themeColor="text1"/>
                <w:sz w:val="28"/>
                <w:szCs w:val="28"/>
              </w:rPr>
            </w:pPr>
          </w:p>
        </w:tc>
        <w:tc>
          <w:tcPr>
            <w:tcW w:w="3591" w:type="dxa"/>
            <w:vMerge/>
            <w:vAlign w:val="center"/>
            <w:hideMark/>
          </w:tcPr>
          <w:p w14:paraId="61061D83" w14:textId="77777777" w:rsidR="0023692D" w:rsidRPr="004B4994" w:rsidRDefault="0023692D" w:rsidP="00FA78CA">
            <w:pPr>
              <w:rPr>
                <w:color w:val="000000" w:themeColor="text1"/>
                <w:sz w:val="28"/>
                <w:szCs w:val="28"/>
              </w:rPr>
            </w:pPr>
          </w:p>
        </w:tc>
        <w:tc>
          <w:tcPr>
            <w:tcW w:w="3782" w:type="dxa"/>
            <w:vAlign w:val="center"/>
            <w:hideMark/>
          </w:tcPr>
          <w:p w14:paraId="42A711E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Cải làn </w:t>
            </w:r>
          </w:p>
        </w:tc>
        <w:tc>
          <w:tcPr>
            <w:tcW w:w="1131" w:type="dxa"/>
            <w:vAlign w:val="center"/>
            <w:hideMark/>
          </w:tcPr>
          <w:p w14:paraId="1E672A5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780CD253" w14:textId="77777777" w:rsidTr="0023692D">
        <w:trPr>
          <w:jc w:val="center"/>
        </w:trPr>
        <w:tc>
          <w:tcPr>
            <w:tcW w:w="0" w:type="auto"/>
            <w:vMerge/>
            <w:vAlign w:val="center"/>
            <w:hideMark/>
          </w:tcPr>
          <w:p w14:paraId="3F38A63F" w14:textId="77777777" w:rsidR="0023692D" w:rsidRPr="004B4994" w:rsidRDefault="0023692D" w:rsidP="00FA78CA">
            <w:pPr>
              <w:jc w:val="center"/>
              <w:rPr>
                <w:color w:val="000000" w:themeColor="text1"/>
                <w:sz w:val="28"/>
                <w:szCs w:val="28"/>
              </w:rPr>
            </w:pPr>
          </w:p>
        </w:tc>
        <w:tc>
          <w:tcPr>
            <w:tcW w:w="3591" w:type="dxa"/>
            <w:vMerge/>
            <w:vAlign w:val="center"/>
            <w:hideMark/>
          </w:tcPr>
          <w:p w14:paraId="7B4E9CEB" w14:textId="77777777" w:rsidR="0023692D" w:rsidRPr="004B4994" w:rsidRDefault="0023692D" w:rsidP="00FA78CA">
            <w:pPr>
              <w:rPr>
                <w:color w:val="000000" w:themeColor="text1"/>
                <w:sz w:val="28"/>
                <w:szCs w:val="28"/>
              </w:rPr>
            </w:pPr>
          </w:p>
        </w:tc>
        <w:tc>
          <w:tcPr>
            <w:tcW w:w="3782" w:type="dxa"/>
            <w:vAlign w:val="center"/>
            <w:hideMark/>
          </w:tcPr>
          <w:p w14:paraId="11E6E20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Bưởi </w:t>
            </w:r>
          </w:p>
        </w:tc>
        <w:tc>
          <w:tcPr>
            <w:tcW w:w="1131" w:type="dxa"/>
            <w:vAlign w:val="center"/>
            <w:hideMark/>
          </w:tcPr>
          <w:p w14:paraId="6178F2F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37C7D697" w14:textId="77777777" w:rsidTr="0023692D">
        <w:trPr>
          <w:jc w:val="center"/>
        </w:trPr>
        <w:tc>
          <w:tcPr>
            <w:tcW w:w="0" w:type="auto"/>
            <w:vMerge/>
            <w:vAlign w:val="center"/>
            <w:hideMark/>
          </w:tcPr>
          <w:p w14:paraId="1EEDC4FF" w14:textId="77777777" w:rsidR="0023692D" w:rsidRPr="004B4994" w:rsidRDefault="0023692D" w:rsidP="00FA78CA">
            <w:pPr>
              <w:jc w:val="center"/>
              <w:rPr>
                <w:color w:val="000000" w:themeColor="text1"/>
                <w:sz w:val="28"/>
                <w:szCs w:val="28"/>
              </w:rPr>
            </w:pPr>
          </w:p>
        </w:tc>
        <w:tc>
          <w:tcPr>
            <w:tcW w:w="3591" w:type="dxa"/>
            <w:vMerge/>
            <w:vAlign w:val="center"/>
            <w:hideMark/>
          </w:tcPr>
          <w:p w14:paraId="22AB3471" w14:textId="77777777" w:rsidR="0023692D" w:rsidRPr="004B4994" w:rsidRDefault="0023692D" w:rsidP="00FA78CA">
            <w:pPr>
              <w:rPr>
                <w:color w:val="000000" w:themeColor="text1"/>
                <w:sz w:val="28"/>
                <w:szCs w:val="28"/>
              </w:rPr>
            </w:pPr>
          </w:p>
        </w:tc>
        <w:tc>
          <w:tcPr>
            <w:tcW w:w="3782" w:type="dxa"/>
            <w:vAlign w:val="center"/>
            <w:hideMark/>
          </w:tcPr>
          <w:p w14:paraId="1D07A9A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Hồng </w:t>
            </w:r>
          </w:p>
        </w:tc>
        <w:tc>
          <w:tcPr>
            <w:tcW w:w="1131" w:type="dxa"/>
            <w:vAlign w:val="center"/>
            <w:hideMark/>
          </w:tcPr>
          <w:p w14:paraId="4A04DE1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7449AC6A" w14:textId="77777777" w:rsidTr="0023692D">
        <w:trPr>
          <w:jc w:val="center"/>
        </w:trPr>
        <w:tc>
          <w:tcPr>
            <w:tcW w:w="0" w:type="auto"/>
            <w:vMerge/>
            <w:vAlign w:val="center"/>
            <w:hideMark/>
          </w:tcPr>
          <w:p w14:paraId="08804357" w14:textId="77777777" w:rsidR="0023692D" w:rsidRPr="004B4994" w:rsidRDefault="0023692D" w:rsidP="00FA78CA">
            <w:pPr>
              <w:jc w:val="center"/>
              <w:rPr>
                <w:color w:val="000000" w:themeColor="text1"/>
                <w:sz w:val="28"/>
                <w:szCs w:val="28"/>
              </w:rPr>
            </w:pPr>
          </w:p>
        </w:tc>
        <w:tc>
          <w:tcPr>
            <w:tcW w:w="3591" w:type="dxa"/>
            <w:vMerge/>
            <w:vAlign w:val="center"/>
            <w:hideMark/>
          </w:tcPr>
          <w:p w14:paraId="3BA403F9" w14:textId="77777777" w:rsidR="0023692D" w:rsidRPr="004B4994" w:rsidRDefault="0023692D" w:rsidP="00FA78CA">
            <w:pPr>
              <w:rPr>
                <w:color w:val="000000" w:themeColor="text1"/>
                <w:sz w:val="28"/>
                <w:szCs w:val="28"/>
              </w:rPr>
            </w:pPr>
          </w:p>
        </w:tc>
        <w:tc>
          <w:tcPr>
            <w:tcW w:w="3782" w:type="dxa"/>
            <w:vAlign w:val="center"/>
            <w:hideMark/>
          </w:tcPr>
          <w:p w14:paraId="1E39371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Nấm sò </w:t>
            </w:r>
          </w:p>
        </w:tc>
        <w:tc>
          <w:tcPr>
            <w:tcW w:w="1131" w:type="dxa"/>
            <w:vAlign w:val="center"/>
            <w:hideMark/>
          </w:tcPr>
          <w:p w14:paraId="1403E3D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71751F18" w14:textId="77777777" w:rsidTr="0023692D">
        <w:trPr>
          <w:jc w:val="center"/>
        </w:trPr>
        <w:tc>
          <w:tcPr>
            <w:tcW w:w="0" w:type="auto"/>
            <w:vAlign w:val="center"/>
            <w:hideMark/>
          </w:tcPr>
          <w:p w14:paraId="4968468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16</w:t>
            </w:r>
          </w:p>
        </w:tc>
        <w:tc>
          <w:tcPr>
            <w:tcW w:w="3591" w:type="dxa"/>
            <w:vAlign w:val="center"/>
            <w:hideMark/>
          </w:tcPr>
          <w:p w14:paraId="4065C79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Cyanamide</w:t>
            </w:r>
          </w:p>
        </w:tc>
        <w:tc>
          <w:tcPr>
            <w:tcW w:w="3782" w:type="dxa"/>
            <w:vAlign w:val="center"/>
            <w:hideMark/>
          </w:tcPr>
          <w:p w14:paraId="1BA5AD1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Kiwi </w:t>
            </w:r>
          </w:p>
        </w:tc>
        <w:tc>
          <w:tcPr>
            <w:tcW w:w="1131" w:type="dxa"/>
            <w:vAlign w:val="center"/>
            <w:hideMark/>
          </w:tcPr>
          <w:p w14:paraId="3DEE13A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639BF630" w14:textId="77777777" w:rsidTr="0023692D">
        <w:trPr>
          <w:jc w:val="center"/>
        </w:trPr>
        <w:tc>
          <w:tcPr>
            <w:tcW w:w="0" w:type="auto"/>
            <w:vAlign w:val="center"/>
            <w:hideMark/>
          </w:tcPr>
          <w:p w14:paraId="3536E0B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17</w:t>
            </w:r>
          </w:p>
        </w:tc>
        <w:tc>
          <w:tcPr>
            <w:tcW w:w="3591" w:type="dxa"/>
            <w:vAlign w:val="center"/>
            <w:hideMark/>
          </w:tcPr>
          <w:p w14:paraId="1557B63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Isoprothiolane</w:t>
            </w:r>
          </w:p>
        </w:tc>
        <w:tc>
          <w:tcPr>
            <w:tcW w:w="3782" w:type="dxa"/>
            <w:vAlign w:val="center"/>
            <w:hideMark/>
          </w:tcPr>
          <w:p w14:paraId="60F5CE0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Chuối</w:t>
            </w:r>
          </w:p>
        </w:tc>
        <w:tc>
          <w:tcPr>
            <w:tcW w:w="1131" w:type="dxa"/>
            <w:vAlign w:val="center"/>
            <w:hideMark/>
          </w:tcPr>
          <w:p w14:paraId="50EE5E1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187CAEEB" w14:textId="77777777" w:rsidTr="0023692D">
        <w:trPr>
          <w:jc w:val="center"/>
        </w:trPr>
        <w:tc>
          <w:tcPr>
            <w:tcW w:w="0" w:type="auto"/>
            <w:vMerge w:val="restart"/>
            <w:vAlign w:val="center"/>
            <w:hideMark/>
          </w:tcPr>
          <w:p w14:paraId="71406FD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18</w:t>
            </w:r>
          </w:p>
        </w:tc>
        <w:tc>
          <w:tcPr>
            <w:tcW w:w="3591" w:type="dxa"/>
            <w:vMerge w:val="restart"/>
            <w:vAlign w:val="center"/>
            <w:hideMark/>
          </w:tcPr>
          <w:p w14:paraId="50108F1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Cyflumetofen</w:t>
            </w:r>
          </w:p>
        </w:tc>
        <w:tc>
          <w:tcPr>
            <w:tcW w:w="3782" w:type="dxa"/>
            <w:vAlign w:val="center"/>
            <w:hideMark/>
          </w:tcPr>
          <w:p w14:paraId="264E072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1A75139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70810052" w14:textId="77777777" w:rsidTr="0023692D">
        <w:trPr>
          <w:jc w:val="center"/>
        </w:trPr>
        <w:tc>
          <w:tcPr>
            <w:tcW w:w="0" w:type="auto"/>
            <w:vMerge/>
            <w:vAlign w:val="center"/>
            <w:hideMark/>
          </w:tcPr>
          <w:p w14:paraId="024F2FE9" w14:textId="77777777" w:rsidR="0023692D" w:rsidRPr="004B4994" w:rsidRDefault="0023692D" w:rsidP="00FA78CA">
            <w:pPr>
              <w:jc w:val="center"/>
              <w:rPr>
                <w:color w:val="000000" w:themeColor="text1"/>
                <w:sz w:val="28"/>
                <w:szCs w:val="28"/>
              </w:rPr>
            </w:pPr>
          </w:p>
        </w:tc>
        <w:tc>
          <w:tcPr>
            <w:tcW w:w="3591" w:type="dxa"/>
            <w:vMerge/>
            <w:vAlign w:val="center"/>
            <w:hideMark/>
          </w:tcPr>
          <w:p w14:paraId="32EDBC83" w14:textId="77777777" w:rsidR="0023692D" w:rsidRPr="004B4994" w:rsidRDefault="0023692D" w:rsidP="00FA78CA">
            <w:pPr>
              <w:rPr>
                <w:color w:val="000000" w:themeColor="text1"/>
                <w:sz w:val="28"/>
                <w:szCs w:val="28"/>
              </w:rPr>
            </w:pPr>
          </w:p>
        </w:tc>
        <w:tc>
          <w:tcPr>
            <w:tcW w:w="3782" w:type="dxa"/>
            <w:vAlign w:val="center"/>
            <w:hideMark/>
          </w:tcPr>
          <w:p w14:paraId="6565B04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0928779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w:t>
            </w:r>
          </w:p>
        </w:tc>
      </w:tr>
      <w:tr w:rsidR="0023692D" w:rsidRPr="004B4994" w14:paraId="6F63D203" w14:textId="77777777" w:rsidTr="0023692D">
        <w:trPr>
          <w:jc w:val="center"/>
        </w:trPr>
        <w:tc>
          <w:tcPr>
            <w:tcW w:w="0" w:type="auto"/>
            <w:vMerge w:val="restart"/>
            <w:vAlign w:val="center"/>
            <w:hideMark/>
          </w:tcPr>
          <w:p w14:paraId="1FF63E8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19</w:t>
            </w:r>
          </w:p>
        </w:tc>
        <w:tc>
          <w:tcPr>
            <w:tcW w:w="3591" w:type="dxa"/>
            <w:vMerge w:val="restart"/>
            <w:vAlign w:val="center"/>
            <w:hideMark/>
          </w:tcPr>
          <w:p w14:paraId="44C99AE2" w14:textId="77777777" w:rsidR="0023692D" w:rsidRPr="004B4994" w:rsidRDefault="0023692D" w:rsidP="00FA78CA">
            <w:pPr>
              <w:rPr>
                <w:color w:val="000000" w:themeColor="text1"/>
                <w:sz w:val="28"/>
                <w:szCs w:val="28"/>
              </w:rPr>
            </w:pPr>
            <w:r w:rsidRPr="004B4994">
              <w:rPr>
                <w:color w:val="000000" w:themeColor="text1"/>
                <w:sz w:val="28"/>
                <w:szCs w:val="28"/>
              </w:rPr>
              <w:t>Coumoxystrobin</w:t>
            </w:r>
          </w:p>
        </w:tc>
        <w:tc>
          <w:tcPr>
            <w:tcW w:w="3782" w:type="dxa"/>
            <w:vAlign w:val="center"/>
            <w:hideMark/>
          </w:tcPr>
          <w:p w14:paraId="0547A1C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w:t>
            </w:r>
          </w:p>
        </w:tc>
        <w:tc>
          <w:tcPr>
            <w:tcW w:w="1131" w:type="dxa"/>
            <w:vAlign w:val="center"/>
            <w:hideMark/>
          </w:tcPr>
          <w:p w14:paraId="2816025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05622CC4" w14:textId="77777777" w:rsidTr="0023692D">
        <w:trPr>
          <w:jc w:val="center"/>
        </w:trPr>
        <w:tc>
          <w:tcPr>
            <w:tcW w:w="0" w:type="auto"/>
            <w:vMerge/>
            <w:vAlign w:val="center"/>
            <w:hideMark/>
          </w:tcPr>
          <w:p w14:paraId="637CAF34" w14:textId="77777777" w:rsidR="0023692D" w:rsidRPr="004B4994" w:rsidRDefault="0023692D" w:rsidP="00FA78CA">
            <w:pPr>
              <w:jc w:val="center"/>
              <w:rPr>
                <w:color w:val="000000" w:themeColor="text1"/>
                <w:sz w:val="28"/>
                <w:szCs w:val="28"/>
              </w:rPr>
            </w:pPr>
          </w:p>
        </w:tc>
        <w:tc>
          <w:tcPr>
            <w:tcW w:w="3591" w:type="dxa"/>
            <w:vMerge/>
            <w:vAlign w:val="center"/>
            <w:hideMark/>
          </w:tcPr>
          <w:p w14:paraId="415A504E" w14:textId="77777777" w:rsidR="0023692D" w:rsidRPr="004B4994" w:rsidRDefault="0023692D" w:rsidP="00FA78CA">
            <w:pPr>
              <w:rPr>
                <w:color w:val="000000" w:themeColor="text1"/>
                <w:sz w:val="28"/>
                <w:szCs w:val="28"/>
              </w:rPr>
            </w:pPr>
          </w:p>
        </w:tc>
        <w:tc>
          <w:tcPr>
            <w:tcW w:w="3782" w:type="dxa"/>
            <w:vAlign w:val="center"/>
            <w:hideMark/>
          </w:tcPr>
          <w:p w14:paraId="40C7A83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468C09D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2D706B7" w14:textId="77777777" w:rsidTr="0023692D">
        <w:trPr>
          <w:jc w:val="center"/>
        </w:trPr>
        <w:tc>
          <w:tcPr>
            <w:tcW w:w="0" w:type="auto"/>
            <w:vMerge/>
            <w:vAlign w:val="center"/>
            <w:hideMark/>
          </w:tcPr>
          <w:p w14:paraId="225BFC66" w14:textId="77777777" w:rsidR="0023692D" w:rsidRPr="004B4994" w:rsidRDefault="0023692D" w:rsidP="00FA78CA">
            <w:pPr>
              <w:jc w:val="center"/>
              <w:rPr>
                <w:color w:val="000000" w:themeColor="text1"/>
                <w:sz w:val="28"/>
                <w:szCs w:val="28"/>
              </w:rPr>
            </w:pPr>
          </w:p>
        </w:tc>
        <w:tc>
          <w:tcPr>
            <w:tcW w:w="3591" w:type="dxa"/>
            <w:vMerge/>
            <w:vAlign w:val="center"/>
            <w:hideMark/>
          </w:tcPr>
          <w:p w14:paraId="3DEE9A70" w14:textId="77777777" w:rsidR="0023692D" w:rsidRPr="004B4994" w:rsidRDefault="0023692D" w:rsidP="00FA78CA">
            <w:pPr>
              <w:rPr>
                <w:color w:val="000000" w:themeColor="text1"/>
                <w:sz w:val="28"/>
                <w:szCs w:val="28"/>
              </w:rPr>
            </w:pPr>
          </w:p>
        </w:tc>
        <w:tc>
          <w:tcPr>
            <w:tcW w:w="3782" w:type="dxa"/>
            <w:vAlign w:val="center"/>
            <w:hideMark/>
          </w:tcPr>
          <w:p w14:paraId="05A79C2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0A1F038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08A5587" w14:textId="77777777" w:rsidTr="0023692D">
        <w:trPr>
          <w:jc w:val="center"/>
        </w:trPr>
        <w:tc>
          <w:tcPr>
            <w:tcW w:w="0" w:type="auto"/>
            <w:vAlign w:val="center"/>
            <w:hideMark/>
          </w:tcPr>
          <w:p w14:paraId="6E298EE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20</w:t>
            </w:r>
          </w:p>
        </w:tc>
        <w:tc>
          <w:tcPr>
            <w:tcW w:w="3591" w:type="dxa"/>
            <w:vAlign w:val="center"/>
            <w:hideMark/>
          </w:tcPr>
          <w:p w14:paraId="4B5CB18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Picoxystrobin</w:t>
            </w:r>
          </w:p>
        </w:tc>
        <w:tc>
          <w:tcPr>
            <w:tcW w:w="3782" w:type="dxa"/>
            <w:vAlign w:val="center"/>
            <w:hideMark/>
          </w:tcPr>
          <w:p w14:paraId="3E14428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Hạt bông </w:t>
            </w:r>
          </w:p>
        </w:tc>
        <w:tc>
          <w:tcPr>
            <w:tcW w:w="1131" w:type="dxa"/>
            <w:vAlign w:val="center"/>
            <w:hideMark/>
          </w:tcPr>
          <w:p w14:paraId="2A48A90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194F0A69" w14:textId="77777777" w:rsidTr="0023692D">
        <w:trPr>
          <w:jc w:val="center"/>
        </w:trPr>
        <w:tc>
          <w:tcPr>
            <w:tcW w:w="0" w:type="auto"/>
            <w:vMerge w:val="restart"/>
            <w:vAlign w:val="center"/>
            <w:hideMark/>
          </w:tcPr>
          <w:p w14:paraId="15FFF4E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21</w:t>
            </w:r>
          </w:p>
        </w:tc>
        <w:tc>
          <w:tcPr>
            <w:tcW w:w="3591" w:type="dxa"/>
            <w:vMerge w:val="restart"/>
            <w:vAlign w:val="center"/>
            <w:hideMark/>
          </w:tcPr>
          <w:p w14:paraId="1763527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Sodium 4-chlorophenoxyacetate (CPA-Na)</w:t>
            </w:r>
          </w:p>
        </w:tc>
        <w:tc>
          <w:tcPr>
            <w:tcW w:w="3782" w:type="dxa"/>
            <w:vAlign w:val="center"/>
            <w:hideMark/>
          </w:tcPr>
          <w:p w14:paraId="585F14B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Quýt </w:t>
            </w:r>
          </w:p>
        </w:tc>
        <w:tc>
          <w:tcPr>
            <w:tcW w:w="1131" w:type="dxa"/>
            <w:vAlign w:val="center"/>
            <w:hideMark/>
          </w:tcPr>
          <w:p w14:paraId="52AB866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602431FF" w14:textId="77777777" w:rsidTr="0023692D">
        <w:trPr>
          <w:jc w:val="center"/>
        </w:trPr>
        <w:tc>
          <w:tcPr>
            <w:tcW w:w="0" w:type="auto"/>
            <w:vMerge/>
            <w:vAlign w:val="center"/>
            <w:hideMark/>
          </w:tcPr>
          <w:p w14:paraId="084F2974" w14:textId="77777777" w:rsidR="0023692D" w:rsidRPr="004B4994" w:rsidRDefault="0023692D" w:rsidP="00FA78CA">
            <w:pPr>
              <w:jc w:val="center"/>
              <w:rPr>
                <w:color w:val="000000" w:themeColor="text1"/>
                <w:sz w:val="28"/>
                <w:szCs w:val="28"/>
              </w:rPr>
            </w:pPr>
          </w:p>
        </w:tc>
        <w:tc>
          <w:tcPr>
            <w:tcW w:w="3591" w:type="dxa"/>
            <w:vMerge/>
            <w:vAlign w:val="center"/>
            <w:hideMark/>
          </w:tcPr>
          <w:p w14:paraId="5FF5E94E" w14:textId="77777777" w:rsidR="0023692D" w:rsidRPr="004B4994" w:rsidRDefault="0023692D" w:rsidP="00FA78CA">
            <w:pPr>
              <w:rPr>
                <w:color w:val="000000" w:themeColor="text1"/>
                <w:sz w:val="28"/>
                <w:szCs w:val="28"/>
              </w:rPr>
            </w:pPr>
          </w:p>
        </w:tc>
        <w:tc>
          <w:tcPr>
            <w:tcW w:w="3782" w:type="dxa"/>
            <w:vAlign w:val="center"/>
            <w:hideMark/>
          </w:tcPr>
          <w:p w14:paraId="78044EF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58556C2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2B19DC62" w14:textId="77777777" w:rsidTr="0023692D">
        <w:trPr>
          <w:jc w:val="center"/>
        </w:trPr>
        <w:tc>
          <w:tcPr>
            <w:tcW w:w="0" w:type="auto"/>
            <w:vMerge/>
            <w:vAlign w:val="center"/>
            <w:hideMark/>
          </w:tcPr>
          <w:p w14:paraId="679EE531" w14:textId="77777777" w:rsidR="0023692D" w:rsidRPr="004B4994" w:rsidRDefault="0023692D" w:rsidP="00FA78CA">
            <w:pPr>
              <w:jc w:val="center"/>
              <w:rPr>
                <w:color w:val="000000" w:themeColor="text1"/>
                <w:sz w:val="28"/>
                <w:szCs w:val="28"/>
              </w:rPr>
            </w:pPr>
          </w:p>
        </w:tc>
        <w:tc>
          <w:tcPr>
            <w:tcW w:w="3591" w:type="dxa"/>
            <w:vMerge/>
            <w:vAlign w:val="center"/>
            <w:hideMark/>
          </w:tcPr>
          <w:p w14:paraId="55CB75AC" w14:textId="77777777" w:rsidR="0023692D" w:rsidRPr="004B4994" w:rsidRDefault="0023692D" w:rsidP="00FA78CA">
            <w:pPr>
              <w:rPr>
                <w:color w:val="000000" w:themeColor="text1"/>
                <w:sz w:val="28"/>
                <w:szCs w:val="28"/>
              </w:rPr>
            </w:pPr>
          </w:p>
        </w:tc>
        <w:tc>
          <w:tcPr>
            <w:tcW w:w="3782" w:type="dxa"/>
            <w:vAlign w:val="center"/>
            <w:hideMark/>
          </w:tcPr>
          <w:p w14:paraId="796E1E6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109123D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19C4711F" w14:textId="77777777" w:rsidTr="0023692D">
        <w:trPr>
          <w:jc w:val="center"/>
        </w:trPr>
        <w:tc>
          <w:tcPr>
            <w:tcW w:w="0" w:type="auto"/>
            <w:vMerge/>
            <w:vAlign w:val="center"/>
            <w:hideMark/>
          </w:tcPr>
          <w:p w14:paraId="1A286230" w14:textId="77777777" w:rsidR="0023692D" w:rsidRPr="004B4994" w:rsidRDefault="0023692D" w:rsidP="00FA78CA">
            <w:pPr>
              <w:jc w:val="center"/>
              <w:rPr>
                <w:color w:val="000000" w:themeColor="text1"/>
                <w:sz w:val="28"/>
                <w:szCs w:val="28"/>
              </w:rPr>
            </w:pPr>
          </w:p>
        </w:tc>
        <w:tc>
          <w:tcPr>
            <w:tcW w:w="3591" w:type="dxa"/>
            <w:vMerge/>
            <w:vAlign w:val="center"/>
            <w:hideMark/>
          </w:tcPr>
          <w:p w14:paraId="1A4B82F6" w14:textId="77777777" w:rsidR="0023692D" w:rsidRPr="004B4994" w:rsidRDefault="0023692D" w:rsidP="00FA78CA">
            <w:pPr>
              <w:rPr>
                <w:color w:val="000000" w:themeColor="text1"/>
                <w:sz w:val="28"/>
                <w:szCs w:val="28"/>
              </w:rPr>
            </w:pPr>
          </w:p>
        </w:tc>
        <w:tc>
          <w:tcPr>
            <w:tcW w:w="3782" w:type="dxa"/>
            <w:vAlign w:val="center"/>
            <w:hideMark/>
          </w:tcPr>
          <w:p w14:paraId="5DEBE1B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Anh đào </w:t>
            </w:r>
          </w:p>
        </w:tc>
        <w:tc>
          <w:tcPr>
            <w:tcW w:w="1131" w:type="dxa"/>
            <w:vAlign w:val="center"/>
            <w:hideMark/>
          </w:tcPr>
          <w:p w14:paraId="3D3E4AB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38D7ED2" w14:textId="77777777" w:rsidTr="0023692D">
        <w:trPr>
          <w:jc w:val="center"/>
        </w:trPr>
        <w:tc>
          <w:tcPr>
            <w:tcW w:w="0" w:type="auto"/>
            <w:vMerge/>
            <w:vAlign w:val="center"/>
            <w:hideMark/>
          </w:tcPr>
          <w:p w14:paraId="20347FAA" w14:textId="77777777" w:rsidR="0023692D" w:rsidRPr="004B4994" w:rsidRDefault="0023692D" w:rsidP="00FA78CA">
            <w:pPr>
              <w:jc w:val="center"/>
              <w:rPr>
                <w:color w:val="000000" w:themeColor="text1"/>
                <w:sz w:val="28"/>
                <w:szCs w:val="28"/>
              </w:rPr>
            </w:pPr>
          </w:p>
        </w:tc>
        <w:tc>
          <w:tcPr>
            <w:tcW w:w="3591" w:type="dxa"/>
            <w:vMerge/>
            <w:vAlign w:val="center"/>
            <w:hideMark/>
          </w:tcPr>
          <w:p w14:paraId="19126897" w14:textId="77777777" w:rsidR="0023692D" w:rsidRPr="004B4994" w:rsidRDefault="0023692D" w:rsidP="00FA78CA">
            <w:pPr>
              <w:rPr>
                <w:color w:val="000000" w:themeColor="text1"/>
                <w:sz w:val="28"/>
                <w:szCs w:val="28"/>
              </w:rPr>
            </w:pPr>
          </w:p>
        </w:tc>
        <w:tc>
          <w:tcPr>
            <w:tcW w:w="3782" w:type="dxa"/>
            <w:vAlign w:val="center"/>
            <w:hideMark/>
          </w:tcPr>
          <w:p w14:paraId="7243156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Dương mai (</w:t>
            </w:r>
            <w:r w:rsidRPr="004B4994">
              <w:rPr>
                <w:color w:val="000000" w:themeColor="text1"/>
                <w:sz w:val="28"/>
                <w:szCs w:val="28"/>
              </w:rPr>
              <w:t>Quả Thanh Mai</w:t>
            </w:r>
            <w:r w:rsidRPr="004B4994">
              <w:rPr>
                <w:rStyle w:val="ng-star-inserted"/>
                <w:color w:val="000000" w:themeColor="text1"/>
                <w:sz w:val="28"/>
                <w:szCs w:val="28"/>
              </w:rPr>
              <w:t>)</w:t>
            </w:r>
          </w:p>
        </w:tc>
        <w:tc>
          <w:tcPr>
            <w:tcW w:w="1131" w:type="dxa"/>
            <w:vAlign w:val="center"/>
            <w:hideMark/>
          </w:tcPr>
          <w:p w14:paraId="129A467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DDA1C44" w14:textId="77777777" w:rsidTr="0023692D">
        <w:trPr>
          <w:jc w:val="center"/>
        </w:trPr>
        <w:tc>
          <w:tcPr>
            <w:tcW w:w="0" w:type="auto"/>
            <w:vMerge/>
            <w:vAlign w:val="center"/>
            <w:hideMark/>
          </w:tcPr>
          <w:p w14:paraId="26471E59" w14:textId="77777777" w:rsidR="0023692D" w:rsidRPr="004B4994" w:rsidRDefault="0023692D" w:rsidP="00FA78CA">
            <w:pPr>
              <w:jc w:val="center"/>
              <w:rPr>
                <w:color w:val="000000" w:themeColor="text1"/>
                <w:sz w:val="28"/>
                <w:szCs w:val="28"/>
              </w:rPr>
            </w:pPr>
          </w:p>
        </w:tc>
        <w:tc>
          <w:tcPr>
            <w:tcW w:w="3591" w:type="dxa"/>
            <w:vMerge/>
            <w:vAlign w:val="center"/>
            <w:hideMark/>
          </w:tcPr>
          <w:p w14:paraId="116410EE" w14:textId="77777777" w:rsidR="0023692D" w:rsidRPr="004B4994" w:rsidRDefault="0023692D" w:rsidP="00FA78CA">
            <w:pPr>
              <w:rPr>
                <w:color w:val="000000" w:themeColor="text1"/>
                <w:sz w:val="28"/>
                <w:szCs w:val="28"/>
              </w:rPr>
            </w:pPr>
          </w:p>
        </w:tc>
        <w:tc>
          <w:tcPr>
            <w:tcW w:w="3782" w:type="dxa"/>
            <w:vAlign w:val="center"/>
            <w:hideMark/>
          </w:tcPr>
          <w:p w14:paraId="46EA30B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(tươi) </w:t>
            </w:r>
          </w:p>
        </w:tc>
        <w:tc>
          <w:tcPr>
            <w:tcW w:w="1131" w:type="dxa"/>
            <w:vAlign w:val="center"/>
            <w:hideMark/>
          </w:tcPr>
          <w:p w14:paraId="215B7D1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30970040" w14:textId="77777777" w:rsidTr="0023692D">
        <w:trPr>
          <w:jc w:val="center"/>
        </w:trPr>
        <w:tc>
          <w:tcPr>
            <w:tcW w:w="0" w:type="auto"/>
            <w:vMerge/>
            <w:vAlign w:val="center"/>
            <w:hideMark/>
          </w:tcPr>
          <w:p w14:paraId="437B38CA" w14:textId="77777777" w:rsidR="0023692D" w:rsidRPr="004B4994" w:rsidRDefault="0023692D" w:rsidP="00FA78CA">
            <w:pPr>
              <w:jc w:val="center"/>
              <w:rPr>
                <w:color w:val="000000" w:themeColor="text1"/>
                <w:sz w:val="28"/>
                <w:szCs w:val="28"/>
              </w:rPr>
            </w:pPr>
          </w:p>
        </w:tc>
        <w:tc>
          <w:tcPr>
            <w:tcW w:w="3591" w:type="dxa"/>
            <w:vMerge/>
            <w:vAlign w:val="center"/>
            <w:hideMark/>
          </w:tcPr>
          <w:p w14:paraId="693E8049" w14:textId="77777777" w:rsidR="0023692D" w:rsidRPr="004B4994" w:rsidRDefault="0023692D" w:rsidP="00FA78CA">
            <w:pPr>
              <w:rPr>
                <w:color w:val="000000" w:themeColor="text1"/>
                <w:sz w:val="28"/>
                <w:szCs w:val="28"/>
              </w:rPr>
            </w:pPr>
          </w:p>
        </w:tc>
        <w:tc>
          <w:tcPr>
            <w:tcW w:w="3782" w:type="dxa"/>
            <w:vAlign w:val="center"/>
            <w:hideMark/>
          </w:tcPr>
          <w:p w14:paraId="1DCC67B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 tiêu (khô)</w:t>
            </w:r>
          </w:p>
        </w:tc>
        <w:tc>
          <w:tcPr>
            <w:tcW w:w="1131" w:type="dxa"/>
            <w:vAlign w:val="center"/>
            <w:hideMark/>
          </w:tcPr>
          <w:p w14:paraId="45B44A6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30A574CF" w14:textId="77777777" w:rsidTr="0023692D">
        <w:trPr>
          <w:jc w:val="center"/>
        </w:trPr>
        <w:tc>
          <w:tcPr>
            <w:tcW w:w="0" w:type="auto"/>
            <w:vMerge w:val="restart"/>
            <w:vAlign w:val="center"/>
            <w:hideMark/>
          </w:tcPr>
          <w:p w14:paraId="2BF15EE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22</w:t>
            </w:r>
          </w:p>
        </w:tc>
        <w:tc>
          <w:tcPr>
            <w:tcW w:w="3591" w:type="dxa"/>
            <w:vMerge w:val="restart"/>
            <w:vAlign w:val="center"/>
            <w:hideMark/>
          </w:tcPr>
          <w:p w14:paraId="65D1D07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Carbendazim</w:t>
            </w:r>
          </w:p>
        </w:tc>
        <w:tc>
          <w:tcPr>
            <w:tcW w:w="3782" w:type="dxa"/>
            <w:vAlign w:val="center"/>
            <w:hideMark/>
          </w:tcPr>
          <w:p w14:paraId="3D36CF8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Nhân sâm (tươi) </w:t>
            </w:r>
          </w:p>
        </w:tc>
        <w:tc>
          <w:tcPr>
            <w:tcW w:w="1131" w:type="dxa"/>
            <w:vAlign w:val="center"/>
            <w:hideMark/>
          </w:tcPr>
          <w:p w14:paraId="7AC347C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0C21D62" w14:textId="77777777" w:rsidTr="0023692D">
        <w:trPr>
          <w:jc w:val="center"/>
        </w:trPr>
        <w:tc>
          <w:tcPr>
            <w:tcW w:w="0" w:type="auto"/>
            <w:vMerge/>
            <w:vAlign w:val="center"/>
            <w:hideMark/>
          </w:tcPr>
          <w:p w14:paraId="567F0908" w14:textId="77777777" w:rsidR="0023692D" w:rsidRPr="004B4994" w:rsidRDefault="0023692D" w:rsidP="00FA78CA">
            <w:pPr>
              <w:jc w:val="center"/>
              <w:rPr>
                <w:color w:val="000000" w:themeColor="text1"/>
                <w:sz w:val="28"/>
                <w:szCs w:val="28"/>
              </w:rPr>
            </w:pPr>
          </w:p>
        </w:tc>
        <w:tc>
          <w:tcPr>
            <w:tcW w:w="3591" w:type="dxa"/>
            <w:vMerge/>
            <w:vAlign w:val="center"/>
            <w:hideMark/>
          </w:tcPr>
          <w:p w14:paraId="628A5DF5" w14:textId="77777777" w:rsidR="0023692D" w:rsidRPr="004B4994" w:rsidRDefault="0023692D" w:rsidP="00FA78CA">
            <w:pPr>
              <w:rPr>
                <w:color w:val="000000" w:themeColor="text1"/>
                <w:sz w:val="28"/>
                <w:szCs w:val="28"/>
              </w:rPr>
            </w:pPr>
          </w:p>
        </w:tc>
        <w:tc>
          <w:tcPr>
            <w:tcW w:w="3782" w:type="dxa"/>
            <w:vAlign w:val="center"/>
            <w:hideMark/>
          </w:tcPr>
          <w:p w14:paraId="714368F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Nhân sâm (khô) </w:t>
            </w:r>
          </w:p>
        </w:tc>
        <w:tc>
          <w:tcPr>
            <w:tcW w:w="1131" w:type="dxa"/>
            <w:vAlign w:val="center"/>
            <w:hideMark/>
          </w:tcPr>
          <w:p w14:paraId="421F2B0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19D5107C" w14:textId="77777777" w:rsidTr="0023692D">
        <w:trPr>
          <w:jc w:val="center"/>
        </w:trPr>
        <w:tc>
          <w:tcPr>
            <w:tcW w:w="0" w:type="auto"/>
            <w:vMerge w:val="restart"/>
            <w:vAlign w:val="center"/>
            <w:hideMark/>
          </w:tcPr>
          <w:p w14:paraId="71EE05C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23</w:t>
            </w:r>
          </w:p>
        </w:tc>
        <w:tc>
          <w:tcPr>
            <w:tcW w:w="3591" w:type="dxa"/>
            <w:vMerge w:val="restart"/>
            <w:vAlign w:val="center"/>
            <w:hideMark/>
          </w:tcPr>
          <w:p w14:paraId="5360809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Paclobutrazol</w:t>
            </w:r>
          </w:p>
        </w:tc>
        <w:tc>
          <w:tcPr>
            <w:tcW w:w="3782" w:type="dxa"/>
            <w:vAlign w:val="center"/>
            <w:hideMark/>
          </w:tcPr>
          <w:p w14:paraId="38318D2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Đào </w:t>
            </w:r>
          </w:p>
        </w:tc>
        <w:tc>
          <w:tcPr>
            <w:tcW w:w="1131" w:type="dxa"/>
            <w:vAlign w:val="center"/>
            <w:hideMark/>
          </w:tcPr>
          <w:p w14:paraId="6000CD6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11E11E6F" w14:textId="77777777" w:rsidTr="0023692D">
        <w:trPr>
          <w:jc w:val="center"/>
        </w:trPr>
        <w:tc>
          <w:tcPr>
            <w:tcW w:w="0" w:type="auto"/>
            <w:vMerge/>
            <w:vAlign w:val="center"/>
            <w:hideMark/>
          </w:tcPr>
          <w:p w14:paraId="1DE628A2" w14:textId="77777777" w:rsidR="0023692D" w:rsidRPr="004B4994" w:rsidRDefault="0023692D" w:rsidP="00FA78CA">
            <w:pPr>
              <w:jc w:val="center"/>
              <w:rPr>
                <w:color w:val="000000" w:themeColor="text1"/>
                <w:sz w:val="28"/>
                <w:szCs w:val="28"/>
              </w:rPr>
            </w:pPr>
          </w:p>
        </w:tc>
        <w:tc>
          <w:tcPr>
            <w:tcW w:w="3591" w:type="dxa"/>
            <w:vMerge/>
            <w:vAlign w:val="center"/>
            <w:hideMark/>
          </w:tcPr>
          <w:p w14:paraId="21B1A28C" w14:textId="77777777" w:rsidR="0023692D" w:rsidRPr="004B4994" w:rsidRDefault="0023692D" w:rsidP="00FA78CA">
            <w:pPr>
              <w:rPr>
                <w:color w:val="000000" w:themeColor="text1"/>
                <w:sz w:val="28"/>
                <w:szCs w:val="28"/>
              </w:rPr>
            </w:pPr>
          </w:p>
        </w:tc>
        <w:tc>
          <w:tcPr>
            <w:tcW w:w="3782" w:type="dxa"/>
            <w:vAlign w:val="center"/>
            <w:hideMark/>
          </w:tcPr>
          <w:p w14:paraId="36B5AA9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Mạch môn (tươi) </w:t>
            </w:r>
          </w:p>
        </w:tc>
        <w:tc>
          <w:tcPr>
            <w:tcW w:w="1131" w:type="dxa"/>
            <w:vAlign w:val="center"/>
            <w:hideMark/>
          </w:tcPr>
          <w:p w14:paraId="725DC1C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59272700" w14:textId="77777777" w:rsidTr="0023692D">
        <w:trPr>
          <w:jc w:val="center"/>
        </w:trPr>
        <w:tc>
          <w:tcPr>
            <w:tcW w:w="0" w:type="auto"/>
            <w:vMerge/>
            <w:vAlign w:val="center"/>
            <w:hideMark/>
          </w:tcPr>
          <w:p w14:paraId="04594219" w14:textId="77777777" w:rsidR="0023692D" w:rsidRPr="004B4994" w:rsidRDefault="0023692D" w:rsidP="00FA78CA">
            <w:pPr>
              <w:jc w:val="center"/>
              <w:rPr>
                <w:color w:val="000000" w:themeColor="text1"/>
                <w:sz w:val="28"/>
                <w:szCs w:val="28"/>
              </w:rPr>
            </w:pPr>
          </w:p>
        </w:tc>
        <w:tc>
          <w:tcPr>
            <w:tcW w:w="3591" w:type="dxa"/>
            <w:vMerge/>
            <w:vAlign w:val="center"/>
            <w:hideMark/>
          </w:tcPr>
          <w:p w14:paraId="6F496E47" w14:textId="77777777" w:rsidR="0023692D" w:rsidRPr="004B4994" w:rsidRDefault="0023692D" w:rsidP="00FA78CA">
            <w:pPr>
              <w:rPr>
                <w:color w:val="000000" w:themeColor="text1"/>
                <w:sz w:val="28"/>
                <w:szCs w:val="28"/>
              </w:rPr>
            </w:pPr>
          </w:p>
        </w:tc>
        <w:tc>
          <w:tcPr>
            <w:tcW w:w="3782" w:type="dxa"/>
            <w:vAlign w:val="center"/>
            <w:hideMark/>
          </w:tcPr>
          <w:p w14:paraId="6F1898A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Mạch môn (khô) </w:t>
            </w:r>
          </w:p>
        </w:tc>
        <w:tc>
          <w:tcPr>
            <w:tcW w:w="1131" w:type="dxa"/>
            <w:vAlign w:val="center"/>
            <w:hideMark/>
          </w:tcPr>
          <w:p w14:paraId="1DA4DFB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615B5AC4" w14:textId="77777777" w:rsidTr="0023692D">
        <w:trPr>
          <w:jc w:val="center"/>
        </w:trPr>
        <w:tc>
          <w:tcPr>
            <w:tcW w:w="0" w:type="auto"/>
            <w:vMerge w:val="restart"/>
            <w:vAlign w:val="center"/>
            <w:hideMark/>
          </w:tcPr>
          <w:p w14:paraId="4E101BB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24</w:t>
            </w:r>
          </w:p>
        </w:tc>
        <w:tc>
          <w:tcPr>
            <w:tcW w:w="3591" w:type="dxa"/>
            <w:vMerge w:val="restart"/>
            <w:vAlign w:val="center"/>
            <w:hideMark/>
          </w:tcPr>
          <w:p w14:paraId="5B03365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Oxadiazon</w:t>
            </w:r>
          </w:p>
        </w:tc>
        <w:tc>
          <w:tcPr>
            <w:tcW w:w="3782" w:type="dxa"/>
            <w:vAlign w:val="center"/>
            <w:hideMark/>
          </w:tcPr>
          <w:p w14:paraId="25483D5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Hành tây </w:t>
            </w:r>
          </w:p>
        </w:tc>
        <w:tc>
          <w:tcPr>
            <w:tcW w:w="1131" w:type="dxa"/>
            <w:vAlign w:val="center"/>
            <w:hideMark/>
          </w:tcPr>
          <w:p w14:paraId="5F65D9A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D2BF6A8" w14:textId="77777777" w:rsidTr="0023692D">
        <w:trPr>
          <w:jc w:val="center"/>
        </w:trPr>
        <w:tc>
          <w:tcPr>
            <w:tcW w:w="0" w:type="auto"/>
            <w:vMerge/>
            <w:vAlign w:val="center"/>
            <w:hideMark/>
          </w:tcPr>
          <w:p w14:paraId="08B60A84" w14:textId="77777777" w:rsidR="0023692D" w:rsidRPr="004B4994" w:rsidRDefault="0023692D" w:rsidP="00FA78CA">
            <w:pPr>
              <w:jc w:val="center"/>
              <w:rPr>
                <w:color w:val="000000" w:themeColor="text1"/>
                <w:sz w:val="28"/>
                <w:szCs w:val="28"/>
              </w:rPr>
            </w:pPr>
          </w:p>
        </w:tc>
        <w:tc>
          <w:tcPr>
            <w:tcW w:w="3591" w:type="dxa"/>
            <w:vMerge/>
            <w:vAlign w:val="center"/>
            <w:hideMark/>
          </w:tcPr>
          <w:p w14:paraId="4ABE205A" w14:textId="77777777" w:rsidR="0023692D" w:rsidRPr="004B4994" w:rsidRDefault="0023692D" w:rsidP="00FA78CA">
            <w:pPr>
              <w:rPr>
                <w:color w:val="000000" w:themeColor="text1"/>
                <w:sz w:val="28"/>
                <w:szCs w:val="28"/>
              </w:rPr>
            </w:pPr>
          </w:p>
        </w:tc>
        <w:tc>
          <w:tcPr>
            <w:tcW w:w="3782" w:type="dxa"/>
            <w:vAlign w:val="center"/>
            <w:hideMark/>
          </w:tcPr>
          <w:p w14:paraId="7AEBF19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Cà rốt </w:t>
            </w:r>
          </w:p>
        </w:tc>
        <w:tc>
          <w:tcPr>
            <w:tcW w:w="1131" w:type="dxa"/>
            <w:vAlign w:val="center"/>
            <w:hideMark/>
          </w:tcPr>
          <w:p w14:paraId="489FFFF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1BD518B9" w14:textId="77777777" w:rsidTr="0023692D">
        <w:trPr>
          <w:jc w:val="center"/>
        </w:trPr>
        <w:tc>
          <w:tcPr>
            <w:tcW w:w="0" w:type="auto"/>
            <w:vMerge/>
            <w:vAlign w:val="center"/>
            <w:hideMark/>
          </w:tcPr>
          <w:p w14:paraId="5AA266E4" w14:textId="77777777" w:rsidR="0023692D" w:rsidRPr="004B4994" w:rsidRDefault="0023692D" w:rsidP="00FA78CA">
            <w:pPr>
              <w:jc w:val="center"/>
              <w:rPr>
                <w:color w:val="000000" w:themeColor="text1"/>
                <w:sz w:val="28"/>
                <w:szCs w:val="28"/>
              </w:rPr>
            </w:pPr>
          </w:p>
        </w:tc>
        <w:tc>
          <w:tcPr>
            <w:tcW w:w="3591" w:type="dxa"/>
            <w:vMerge/>
            <w:vAlign w:val="center"/>
            <w:hideMark/>
          </w:tcPr>
          <w:p w14:paraId="23522D32" w14:textId="77777777" w:rsidR="0023692D" w:rsidRPr="004B4994" w:rsidRDefault="0023692D" w:rsidP="00FA78CA">
            <w:pPr>
              <w:rPr>
                <w:color w:val="000000" w:themeColor="text1"/>
                <w:sz w:val="28"/>
                <w:szCs w:val="28"/>
              </w:rPr>
            </w:pPr>
          </w:p>
        </w:tc>
        <w:tc>
          <w:tcPr>
            <w:tcW w:w="3782" w:type="dxa"/>
            <w:vAlign w:val="center"/>
            <w:hideMark/>
          </w:tcPr>
          <w:p w14:paraId="229C8E0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6B00E16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54933D23" w14:textId="77777777" w:rsidTr="0023692D">
        <w:trPr>
          <w:jc w:val="center"/>
        </w:trPr>
        <w:tc>
          <w:tcPr>
            <w:tcW w:w="0" w:type="auto"/>
            <w:vMerge w:val="restart"/>
            <w:vAlign w:val="center"/>
            <w:hideMark/>
          </w:tcPr>
          <w:p w14:paraId="59222A1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25</w:t>
            </w:r>
          </w:p>
        </w:tc>
        <w:tc>
          <w:tcPr>
            <w:tcW w:w="3591" w:type="dxa"/>
            <w:vMerge w:val="restart"/>
            <w:vAlign w:val="center"/>
            <w:hideMark/>
          </w:tcPr>
          <w:p w14:paraId="0EB515F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Hymexazol</w:t>
            </w:r>
          </w:p>
        </w:tc>
        <w:tc>
          <w:tcPr>
            <w:tcW w:w="3782" w:type="dxa"/>
            <w:vAlign w:val="center"/>
            <w:hideMark/>
          </w:tcPr>
          <w:p w14:paraId="5417556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1E34399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1D28A85B" w14:textId="77777777" w:rsidTr="0023692D">
        <w:trPr>
          <w:jc w:val="center"/>
        </w:trPr>
        <w:tc>
          <w:tcPr>
            <w:tcW w:w="0" w:type="auto"/>
            <w:vMerge/>
            <w:vAlign w:val="center"/>
            <w:hideMark/>
          </w:tcPr>
          <w:p w14:paraId="2F9D4048" w14:textId="77777777" w:rsidR="0023692D" w:rsidRPr="004B4994" w:rsidRDefault="0023692D" w:rsidP="00FA78CA">
            <w:pPr>
              <w:jc w:val="center"/>
              <w:rPr>
                <w:color w:val="000000" w:themeColor="text1"/>
                <w:sz w:val="28"/>
                <w:szCs w:val="28"/>
              </w:rPr>
            </w:pPr>
          </w:p>
        </w:tc>
        <w:tc>
          <w:tcPr>
            <w:tcW w:w="3591" w:type="dxa"/>
            <w:vMerge/>
            <w:vAlign w:val="center"/>
            <w:hideMark/>
          </w:tcPr>
          <w:p w14:paraId="3EB7D875" w14:textId="77777777" w:rsidR="0023692D" w:rsidRPr="004B4994" w:rsidRDefault="0023692D" w:rsidP="00FA78CA">
            <w:pPr>
              <w:rPr>
                <w:color w:val="000000" w:themeColor="text1"/>
                <w:sz w:val="28"/>
                <w:szCs w:val="28"/>
              </w:rPr>
            </w:pPr>
          </w:p>
        </w:tc>
        <w:tc>
          <w:tcPr>
            <w:tcW w:w="3782" w:type="dxa"/>
            <w:vAlign w:val="center"/>
            <w:hideMark/>
          </w:tcPr>
          <w:p w14:paraId="2DF7D33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tây </w:t>
            </w:r>
          </w:p>
        </w:tc>
        <w:tc>
          <w:tcPr>
            <w:tcW w:w="1131" w:type="dxa"/>
            <w:vAlign w:val="center"/>
            <w:hideMark/>
          </w:tcPr>
          <w:p w14:paraId="176F1FE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04D512EF" w14:textId="77777777" w:rsidTr="0023692D">
        <w:trPr>
          <w:jc w:val="center"/>
        </w:trPr>
        <w:tc>
          <w:tcPr>
            <w:tcW w:w="0" w:type="auto"/>
            <w:vMerge/>
            <w:vAlign w:val="center"/>
            <w:hideMark/>
          </w:tcPr>
          <w:p w14:paraId="3BCF7C0F" w14:textId="77777777" w:rsidR="0023692D" w:rsidRPr="004B4994" w:rsidRDefault="0023692D" w:rsidP="00FA78CA">
            <w:pPr>
              <w:jc w:val="center"/>
              <w:rPr>
                <w:color w:val="000000" w:themeColor="text1"/>
                <w:sz w:val="28"/>
                <w:szCs w:val="28"/>
              </w:rPr>
            </w:pPr>
          </w:p>
        </w:tc>
        <w:tc>
          <w:tcPr>
            <w:tcW w:w="3591" w:type="dxa"/>
            <w:vMerge/>
            <w:vAlign w:val="center"/>
            <w:hideMark/>
          </w:tcPr>
          <w:p w14:paraId="21D70C7D" w14:textId="77777777" w:rsidR="0023692D" w:rsidRPr="004B4994" w:rsidRDefault="0023692D" w:rsidP="00FA78CA">
            <w:pPr>
              <w:rPr>
                <w:color w:val="000000" w:themeColor="text1"/>
                <w:sz w:val="28"/>
                <w:szCs w:val="28"/>
              </w:rPr>
            </w:pPr>
          </w:p>
        </w:tc>
        <w:tc>
          <w:tcPr>
            <w:tcW w:w="3782" w:type="dxa"/>
            <w:vAlign w:val="center"/>
            <w:hideMark/>
          </w:tcPr>
          <w:p w14:paraId="5206E45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Cải cúc/Tần ô</w:t>
            </w:r>
            <w:r w:rsidRPr="004B4994">
              <w:rPr>
                <w:rStyle w:val="ng-star-inserted"/>
                <w:color w:val="000000" w:themeColor="text1"/>
                <w:sz w:val="28"/>
                <w:szCs w:val="28"/>
              </w:rPr>
              <w:t xml:space="preserve"> (tươi)</w:t>
            </w:r>
          </w:p>
        </w:tc>
        <w:tc>
          <w:tcPr>
            <w:tcW w:w="1131" w:type="dxa"/>
            <w:vAlign w:val="center"/>
            <w:hideMark/>
          </w:tcPr>
          <w:p w14:paraId="6D738C2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310D6041" w14:textId="77777777" w:rsidTr="0023692D">
        <w:trPr>
          <w:jc w:val="center"/>
        </w:trPr>
        <w:tc>
          <w:tcPr>
            <w:tcW w:w="0" w:type="auto"/>
            <w:vMerge/>
            <w:vAlign w:val="center"/>
            <w:hideMark/>
          </w:tcPr>
          <w:p w14:paraId="7D440F0C" w14:textId="77777777" w:rsidR="0023692D" w:rsidRPr="004B4994" w:rsidRDefault="0023692D" w:rsidP="00FA78CA">
            <w:pPr>
              <w:jc w:val="center"/>
              <w:rPr>
                <w:color w:val="000000" w:themeColor="text1"/>
                <w:sz w:val="28"/>
                <w:szCs w:val="28"/>
              </w:rPr>
            </w:pPr>
          </w:p>
        </w:tc>
        <w:tc>
          <w:tcPr>
            <w:tcW w:w="3591" w:type="dxa"/>
            <w:vMerge/>
            <w:vAlign w:val="center"/>
            <w:hideMark/>
          </w:tcPr>
          <w:p w14:paraId="3702305A" w14:textId="77777777" w:rsidR="0023692D" w:rsidRPr="004B4994" w:rsidRDefault="0023692D" w:rsidP="00FA78CA">
            <w:pPr>
              <w:rPr>
                <w:color w:val="000000" w:themeColor="text1"/>
                <w:sz w:val="28"/>
                <w:szCs w:val="28"/>
              </w:rPr>
            </w:pPr>
          </w:p>
        </w:tc>
        <w:tc>
          <w:tcPr>
            <w:tcW w:w="3782" w:type="dxa"/>
            <w:vAlign w:val="center"/>
            <w:hideMark/>
          </w:tcPr>
          <w:p w14:paraId="6A05C33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Cả</w:t>
            </w:r>
            <w:r w:rsidRPr="004B4994">
              <w:rPr>
                <w:rStyle w:val="ng-star-inserted"/>
                <w:color w:val="000000" w:themeColor="text1"/>
                <w:sz w:val="28"/>
                <w:szCs w:val="28"/>
                <w:lang w:val="vi-VN"/>
              </w:rPr>
              <w:t>i cúc/Tần ô</w:t>
            </w:r>
            <w:r w:rsidRPr="004B4994">
              <w:rPr>
                <w:rStyle w:val="ng-star-inserted"/>
                <w:color w:val="000000" w:themeColor="text1"/>
                <w:sz w:val="28"/>
                <w:szCs w:val="28"/>
              </w:rPr>
              <w:t xml:space="preserve"> (khô) </w:t>
            </w:r>
          </w:p>
        </w:tc>
        <w:tc>
          <w:tcPr>
            <w:tcW w:w="1131" w:type="dxa"/>
            <w:vAlign w:val="center"/>
            <w:hideMark/>
          </w:tcPr>
          <w:p w14:paraId="7A1FCD2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A1CDC8C" w14:textId="77777777" w:rsidTr="0023692D">
        <w:trPr>
          <w:jc w:val="center"/>
        </w:trPr>
        <w:tc>
          <w:tcPr>
            <w:tcW w:w="0" w:type="auto"/>
            <w:vAlign w:val="center"/>
            <w:hideMark/>
          </w:tcPr>
          <w:p w14:paraId="69325B6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26</w:t>
            </w:r>
          </w:p>
        </w:tc>
        <w:tc>
          <w:tcPr>
            <w:tcW w:w="3591" w:type="dxa"/>
            <w:vAlign w:val="center"/>
            <w:hideMark/>
          </w:tcPr>
          <w:p w14:paraId="4BEA5F2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Famoxadone</w:t>
            </w:r>
          </w:p>
        </w:tc>
        <w:tc>
          <w:tcPr>
            <w:tcW w:w="3782" w:type="dxa"/>
            <w:vAlign w:val="center"/>
            <w:hideMark/>
          </w:tcPr>
          <w:p w14:paraId="795247D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Vải thiều </w:t>
            </w:r>
          </w:p>
        </w:tc>
        <w:tc>
          <w:tcPr>
            <w:tcW w:w="1131" w:type="dxa"/>
            <w:vAlign w:val="center"/>
            <w:hideMark/>
          </w:tcPr>
          <w:p w14:paraId="649B050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3D5B5454" w14:textId="77777777" w:rsidTr="0023692D">
        <w:trPr>
          <w:jc w:val="center"/>
        </w:trPr>
        <w:tc>
          <w:tcPr>
            <w:tcW w:w="0" w:type="auto"/>
            <w:vMerge w:val="restart"/>
            <w:vAlign w:val="center"/>
            <w:hideMark/>
          </w:tcPr>
          <w:p w14:paraId="3045BC2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27</w:t>
            </w:r>
          </w:p>
        </w:tc>
        <w:tc>
          <w:tcPr>
            <w:tcW w:w="3591" w:type="dxa"/>
            <w:vMerge w:val="restart"/>
            <w:vAlign w:val="center"/>
            <w:hideMark/>
          </w:tcPr>
          <w:p w14:paraId="7E4F0C9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Pendimethalin</w:t>
            </w:r>
          </w:p>
        </w:tc>
        <w:tc>
          <w:tcPr>
            <w:tcW w:w="3782" w:type="dxa"/>
            <w:vAlign w:val="center"/>
            <w:hideMark/>
          </w:tcPr>
          <w:p w14:paraId="39A2C51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Hành tây </w:t>
            </w:r>
          </w:p>
        </w:tc>
        <w:tc>
          <w:tcPr>
            <w:tcW w:w="1131" w:type="dxa"/>
            <w:vAlign w:val="center"/>
            <w:hideMark/>
          </w:tcPr>
          <w:p w14:paraId="346FBAB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82BDB06" w14:textId="77777777" w:rsidTr="0023692D">
        <w:trPr>
          <w:jc w:val="center"/>
        </w:trPr>
        <w:tc>
          <w:tcPr>
            <w:tcW w:w="0" w:type="auto"/>
            <w:vMerge/>
            <w:vAlign w:val="center"/>
            <w:hideMark/>
          </w:tcPr>
          <w:p w14:paraId="73BEDD6C" w14:textId="77777777" w:rsidR="0023692D" w:rsidRPr="004B4994" w:rsidRDefault="0023692D" w:rsidP="00FA78CA">
            <w:pPr>
              <w:jc w:val="center"/>
              <w:rPr>
                <w:color w:val="000000" w:themeColor="text1"/>
                <w:sz w:val="28"/>
                <w:szCs w:val="28"/>
              </w:rPr>
            </w:pPr>
          </w:p>
        </w:tc>
        <w:tc>
          <w:tcPr>
            <w:tcW w:w="3591" w:type="dxa"/>
            <w:vMerge/>
            <w:vAlign w:val="center"/>
            <w:hideMark/>
          </w:tcPr>
          <w:p w14:paraId="7C41804D" w14:textId="77777777" w:rsidR="0023692D" w:rsidRPr="004B4994" w:rsidRDefault="0023692D" w:rsidP="00FA78CA">
            <w:pPr>
              <w:rPr>
                <w:color w:val="000000" w:themeColor="text1"/>
                <w:sz w:val="28"/>
                <w:szCs w:val="28"/>
              </w:rPr>
            </w:pPr>
          </w:p>
        </w:tc>
        <w:tc>
          <w:tcPr>
            <w:tcW w:w="3782" w:type="dxa"/>
            <w:vAlign w:val="center"/>
            <w:hideMark/>
          </w:tcPr>
          <w:p w14:paraId="77E404C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 non</w:t>
            </w:r>
            <w:r w:rsidRPr="004B4994">
              <w:rPr>
                <w:rStyle w:val="ng-star-inserted"/>
                <w:color w:val="000000" w:themeColor="text1"/>
                <w:sz w:val="28"/>
                <w:szCs w:val="28"/>
                <w:lang w:val="vi-VN"/>
              </w:rPr>
              <w:t xml:space="preserve"> tươi</w:t>
            </w:r>
            <w:r w:rsidRPr="004B4994">
              <w:rPr>
                <w:rStyle w:val="ng-star-inserted"/>
                <w:color w:val="000000" w:themeColor="text1"/>
                <w:sz w:val="28"/>
                <w:szCs w:val="28"/>
              </w:rPr>
              <w:t xml:space="preserve"> </w:t>
            </w:r>
          </w:p>
        </w:tc>
        <w:tc>
          <w:tcPr>
            <w:tcW w:w="1131" w:type="dxa"/>
            <w:vAlign w:val="center"/>
            <w:hideMark/>
          </w:tcPr>
          <w:p w14:paraId="01983B6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79F735B7" w14:textId="77777777" w:rsidTr="0023692D">
        <w:trPr>
          <w:jc w:val="center"/>
        </w:trPr>
        <w:tc>
          <w:tcPr>
            <w:tcW w:w="0" w:type="auto"/>
            <w:vMerge/>
            <w:vAlign w:val="center"/>
            <w:hideMark/>
          </w:tcPr>
          <w:p w14:paraId="557E51A4" w14:textId="77777777" w:rsidR="0023692D" w:rsidRPr="004B4994" w:rsidRDefault="0023692D" w:rsidP="00FA78CA">
            <w:pPr>
              <w:jc w:val="center"/>
              <w:rPr>
                <w:color w:val="000000" w:themeColor="text1"/>
                <w:sz w:val="28"/>
                <w:szCs w:val="28"/>
              </w:rPr>
            </w:pPr>
          </w:p>
        </w:tc>
        <w:tc>
          <w:tcPr>
            <w:tcW w:w="3591" w:type="dxa"/>
            <w:vMerge/>
            <w:vAlign w:val="center"/>
            <w:hideMark/>
          </w:tcPr>
          <w:p w14:paraId="6A0EEB6C" w14:textId="77777777" w:rsidR="0023692D" w:rsidRPr="004B4994" w:rsidRDefault="0023692D" w:rsidP="00FA78CA">
            <w:pPr>
              <w:rPr>
                <w:color w:val="000000" w:themeColor="text1"/>
                <w:sz w:val="28"/>
                <w:szCs w:val="28"/>
              </w:rPr>
            </w:pPr>
          </w:p>
        </w:tc>
        <w:tc>
          <w:tcPr>
            <w:tcW w:w="3782" w:type="dxa"/>
            <w:vAlign w:val="center"/>
            <w:hideMark/>
          </w:tcPr>
          <w:p w14:paraId="596A8F2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Ngồng tỏi </w:t>
            </w:r>
          </w:p>
        </w:tc>
        <w:tc>
          <w:tcPr>
            <w:tcW w:w="1131" w:type="dxa"/>
            <w:vAlign w:val="center"/>
            <w:hideMark/>
          </w:tcPr>
          <w:p w14:paraId="6803EF1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ED7CE4E" w14:textId="77777777" w:rsidTr="0023692D">
        <w:trPr>
          <w:jc w:val="center"/>
        </w:trPr>
        <w:tc>
          <w:tcPr>
            <w:tcW w:w="0" w:type="auto"/>
            <w:vMerge w:val="restart"/>
            <w:vAlign w:val="center"/>
            <w:hideMark/>
          </w:tcPr>
          <w:p w14:paraId="1BD4A5D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28</w:t>
            </w:r>
          </w:p>
        </w:tc>
        <w:tc>
          <w:tcPr>
            <w:tcW w:w="3591" w:type="dxa"/>
            <w:vMerge w:val="restart"/>
            <w:vAlign w:val="center"/>
            <w:hideMark/>
          </w:tcPr>
          <w:p w14:paraId="47EA11F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Quinclorac</w:t>
            </w:r>
          </w:p>
        </w:tc>
        <w:tc>
          <w:tcPr>
            <w:tcW w:w="3782" w:type="dxa"/>
            <w:vAlign w:val="center"/>
            <w:hideMark/>
          </w:tcPr>
          <w:p w14:paraId="79C06F7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Quýt </w:t>
            </w:r>
          </w:p>
        </w:tc>
        <w:tc>
          <w:tcPr>
            <w:tcW w:w="1131" w:type="dxa"/>
            <w:vAlign w:val="center"/>
            <w:hideMark/>
          </w:tcPr>
          <w:p w14:paraId="6682468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00D53BB7" w14:textId="77777777" w:rsidTr="0023692D">
        <w:trPr>
          <w:jc w:val="center"/>
        </w:trPr>
        <w:tc>
          <w:tcPr>
            <w:tcW w:w="0" w:type="auto"/>
            <w:vMerge/>
            <w:vAlign w:val="center"/>
            <w:hideMark/>
          </w:tcPr>
          <w:p w14:paraId="28126173" w14:textId="77777777" w:rsidR="0023692D" w:rsidRPr="004B4994" w:rsidRDefault="0023692D" w:rsidP="00FA78CA">
            <w:pPr>
              <w:jc w:val="center"/>
              <w:rPr>
                <w:color w:val="000000" w:themeColor="text1"/>
                <w:sz w:val="28"/>
                <w:szCs w:val="28"/>
              </w:rPr>
            </w:pPr>
          </w:p>
        </w:tc>
        <w:tc>
          <w:tcPr>
            <w:tcW w:w="3591" w:type="dxa"/>
            <w:vMerge/>
            <w:vAlign w:val="center"/>
            <w:hideMark/>
          </w:tcPr>
          <w:p w14:paraId="64314DD2" w14:textId="77777777" w:rsidR="0023692D" w:rsidRPr="004B4994" w:rsidRDefault="0023692D" w:rsidP="00FA78CA">
            <w:pPr>
              <w:rPr>
                <w:color w:val="000000" w:themeColor="text1"/>
                <w:sz w:val="28"/>
                <w:szCs w:val="28"/>
              </w:rPr>
            </w:pPr>
          </w:p>
        </w:tc>
        <w:tc>
          <w:tcPr>
            <w:tcW w:w="3782" w:type="dxa"/>
            <w:vAlign w:val="center"/>
            <w:hideMark/>
          </w:tcPr>
          <w:p w14:paraId="5283515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12D497E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71B214F2" w14:textId="77777777" w:rsidTr="0023692D">
        <w:trPr>
          <w:jc w:val="center"/>
        </w:trPr>
        <w:tc>
          <w:tcPr>
            <w:tcW w:w="0" w:type="auto"/>
            <w:vMerge/>
            <w:vAlign w:val="center"/>
            <w:hideMark/>
          </w:tcPr>
          <w:p w14:paraId="0F607C14" w14:textId="77777777" w:rsidR="0023692D" w:rsidRPr="004B4994" w:rsidRDefault="0023692D" w:rsidP="00FA78CA">
            <w:pPr>
              <w:jc w:val="center"/>
              <w:rPr>
                <w:color w:val="000000" w:themeColor="text1"/>
                <w:sz w:val="28"/>
                <w:szCs w:val="28"/>
              </w:rPr>
            </w:pPr>
          </w:p>
        </w:tc>
        <w:tc>
          <w:tcPr>
            <w:tcW w:w="3591" w:type="dxa"/>
            <w:vMerge/>
            <w:vAlign w:val="center"/>
            <w:hideMark/>
          </w:tcPr>
          <w:p w14:paraId="0384BF45" w14:textId="77777777" w:rsidR="0023692D" w:rsidRPr="004B4994" w:rsidRDefault="0023692D" w:rsidP="00FA78CA">
            <w:pPr>
              <w:rPr>
                <w:color w:val="000000" w:themeColor="text1"/>
                <w:sz w:val="28"/>
                <w:szCs w:val="28"/>
              </w:rPr>
            </w:pPr>
          </w:p>
        </w:tc>
        <w:tc>
          <w:tcPr>
            <w:tcW w:w="3782" w:type="dxa"/>
            <w:vAlign w:val="center"/>
            <w:hideMark/>
          </w:tcPr>
          <w:p w14:paraId="16AA7B4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2548B77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25A16A0B" w14:textId="77777777" w:rsidTr="0023692D">
        <w:trPr>
          <w:jc w:val="center"/>
        </w:trPr>
        <w:tc>
          <w:tcPr>
            <w:tcW w:w="0" w:type="auto"/>
            <w:vAlign w:val="center"/>
            <w:hideMark/>
          </w:tcPr>
          <w:p w14:paraId="57DA748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29</w:t>
            </w:r>
          </w:p>
        </w:tc>
        <w:tc>
          <w:tcPr>
            <w:tcW w:w="3591" w:type="dxa"/>
            <w:vAlign w:val="center"/>
            <w:hideMark/>
          </w:tcPr>
          <w:p w14:paraId="72B50A6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Bixlozone</w:t>
            </w:r>
          </w:p>
        </w:tc>
        <w:tc>
          <w:tcPr>
            <w:tcW w:w="3782" w:type="dxa"/>
            <w:vAlign w:val="center"/>
            <w:hideMark/>
          </w:tcPr>
          <w:p w14:paraId="265DD7F5"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Lúa m</w:t>
            </w:r>
            <w:r w:rsidRPr="004B4994">
              <w:rPr>
                <w:rStyle w:val="ng-star-inserted"/>
                <w:color w:val="000000" w:themeColor="text1"/>
                <w:sz w:val="28"/>
                <w:szCs w:val="28"/>
                <w:lang w:val="vi-VN"/>
              </w:rPr>
              <w:t>ì</w:t>
            </w:r>
          </w:p>
        </w:tc>
        <w:tc>
          <w:tcPr>
            <w:tcW w:w="1131" w:type="dxa"/>
            <w:vAlign w:val="center"/>
            <w:hideMark/>
          </w:tcPr>
          <w:p w14:paraId="79329C4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102DEF4" w14:textId="77777777" w:rsidTr="0023692D">
        <w:trPr>
          <w:jc w:val="center"/>
        </w:trPr>
        <w:tc>
          <w:tcPr>
            <w:tcW w:w="0" w:type="auto"/>
            <w:vAlign w:val="center"/>
            <w:hideMark/>
          </w:tcPr>
          <w:p w14:paraId="3C6DE85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30</w:t>
            </w:r>
          </w:p>
        </w:tc>
        <w:tc>
          <w:tcPr>
            <w:tcW w:w="3591" w:type="dxa"/>
            <w:vAlign w:val="center"/>
            <w:hideMark/>
          </w:tcPr>
          <w:p w14:paraId="5F77EC6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Sodium dichloroisocyanurate (SDIC)</w:t>
            </w:r>
          </w:p>
        </w:tc>
        <w:tc>
          <w:tcPr>
            <w:tcW w:w="3782" w:type="dxa"/>
            <w:vAlign w:val="center"/>
            <w:hideMark/>
          </w:tcPr>
          <w:p w14:paraId="16B4591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Dương mai (</w:t>
            </w:r>
            <w:r w:rsidRPr="004B4994">
              <w:rPr>
                <w:color w:val="000000" w:themeColor="text1"/>
                <w:sz w:val="28"/>
                <w:szCs w:val="28"/>
              </w:rPr>
              <w:t>Quả Thanh Mai</w:t>
            </w:r>
            <w:r w:rsidRPr="004B4994">
              <w:rPr>
                <w:rStyle w:val="ng-star-inserted"/>
                <w:color w:val="000000" w:themeColor="text1"/>
                <w:sz w:val="28"/>
                <w:szCs w:val="28"/>
              </w:rPr>
              <w:t>)</w:t>
            </w:r>
          </w:p>
        </w:tc>
        <w:tc>
          <w:tcPr>
            <w:tcW w:w="1131" w:type="dxa"/>
            <w:vAlign w:val="center"/>
            <w:hideMark/>
          </w:tcPr>
          <w:p w14:paraId="1FC9EFD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w:t>
            </w:r>
          </w:p>
        </w:tc>
      </w:tr>
      <w:tr w:rsidR="0023692D" w:rsidRPr="004B4994" w14:paraId="7BB2B886" w14:textId="77777777" w:rsidTr="0023692D">
        <w:trPr>
          <w:jc w:val="center"/>
        </w:trPr>
        <w:tc>
          <w:tcPr>
            <w:tcW w:w="0" w:type="auto"/>
            <w:vMerge w:val="restart"/>
            <w:vAlign w:val="center"/>
            <w:hideMark/>
          </w:tcPr>
          <w:p w14:paraId="062FF3F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31</w:t>
            </w:r>
          </w:p>
        </w:tc>
        <w:tc>
          <w:tcPr>
            <w:tcW w:w="3591" w:type="dxa"/>
            <w:vMerge w:val="restart"/>
            <w:vAlign w:val="center"/>
            <w:hideMark/>
          </w:tcPr>
          <w:p w14:paraId="78ADE1A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Diazinon</w:t>
            </w:r>
          </w:p>
        </w:tc>
        <w:tc>
          <w:tcPr>
            <w:tcW w:w="3782" w:type="dxa"/>
            <w:vAlign w:val="center"/>
            <w:hideMark/>
          </w:tcPr>
          <w:p w14:paraId="41B5B41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Bối mẫu (tươi) </w:t>
            </w:r>
          </w:p>
        </w:tc>
        <w:tc>
          <w:tcPr>
            <w:tcW w:w="1131" w:type="dxa"/>
            <w:vAlign w:val="center"/>
            <w:hideMark/>
          </w:tcPr>
          <w:p w14:paraId="72CB48B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6457168B" w14:textId="77777777" w:rsidTr="0023692D">
        <w:trPr>
          <w:jc w:val="center"/>
        </w:trPr>
        <w:tc>
          <w:tcPr>
            <w:tcW w:w="0" w:type="auto"/>
            <w:vMerge/>
            <w:vAlign w:val="center"/>
            <w:hideMark/>
          </w:tcPr>
          <w:p w14:paraId="125DF7AD" w14:textId="77777777" w:rsidR="0023692D" w:rsidRPr="004B4994" w:rsidRDefault="0023692D" w:rsidP="00FA78CA">
            <w:pPr>
              <w:jc w:val="center"/>
              <w:rPr>
                <w:color w:val="000000" w:themeColor="text1"/>
                <w:sz w:val="28"/>
                <w:szCs w:val="28"/>
              </w:rPr>
            </w:pPr>
          </w:p>
        </w:tc>
        <w:tc>
          <w:tcPr>
            <w:tcW w:w="3591" w:type="dxa"/>
            <w:vMerge/>
            <w:vAlign w:val="center"/>
            <w:hideMark/>
          </w:tcPr>
          <w:p w14:paraId="39F3593A" w14:textId="77777777" w:rsidR="0023692D" w:rsidRPr="004B4994" w:rsidRDefault="0023692D" w:rsidP="00FA78CA">
            <w:pPr>
              <w:rPr>
                <w:color w:val="000000" w:themeColor="text1"/>
                <w:sz w:val="28"/>
                <w:szCs w:val="28"/>
              </w:rPr>
            </w:pPr>
          </w:p>
        </w:tc>
        <w:tc>
          <w:tcPr>
            <w:tcW w:w="3782" w:type="dxa"/>
            <w:vAlign w:val="center"/>
            <w:hideMark/>
          </w:tcPr>
          <w:p w14:paraId="47B2D47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Bối mẫu (khô) </w:t>
            </w:r>
          </w:p>
        </w:tc>
        <w:tc>
          <w:tcPr>
            <w:tcW w:w="1131" w:type="dxa"/>
            <w:vAlign w:val="center"/>
            <w:hideMark/>
          </w:tcPr>
          <w:p w14:paraId="328CF31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466CCF0" w14:textId="77777777" w:rsidTr="0023692D">
        <w:trPr>
          <w:jc w:val="center"/>
        </w:trPr>
        <w:tc>
          <w:tcPr>
            <w:tcW w:w="0" w:type="auto"/>
            <w:vAlign w:val="center"/>
            <w:hideMark/>
          </w:tcPr>
          <w:p w14:paraId="7C08B42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32</w:t>
            </w:r>
          </w:p>
        </w:tc>
        <w:tc>
          <w:tcPr>
            <w:tcW w:w="3591" w:type="dxa"/>
            <w:vAlign w:val="center"/>
            <w:hideMark/>
          </w:tcPr>
          <w:p w14:paraId="74F3237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Dithianon</w:t>
            </w:r>
          </w:p>
        </w:tc>
        <w:tc>
          <w:tcPr>
            <w:tcW w:w="3782" w:type="dxa"/>
            <w:vAlign w:val="center"/>
            <w:hideMark/>
          </w:tcPr>
          <w:p w14:paraId="2EA45F2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Dâu tây </w:t>
            </w:r>
          </w:p>
        </w:tc>
        <w:tc>
          <w:tcPr>
            <w:tcW w:w="1131" w:type="dxa"/>
            <w:vAlign w:val="center"/>
            <w:hideMark/>
          </w:tcPr>
          <w:p w14:paraId="72E41E2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62A344B8" w14:textId="77777777" w:rsidTr="0023692D">
        <w:trPr>
          <w:jc w:val="center"/>
        </w:trPr>
        <w:tc>
          <w:tcPr>
            <w:tcW w:w="0" w:type="auto"/>
            <w:vAlign w:val="center"/>
            <w:hideMark/>
          </w:tcPr>
          <w:p w14:paraId="66D0E15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lastRenderedPageBreak/>
              <w:t>33</w:t>
            </w:r>
          </w:p>
        </w:tc>
        <w:tc>
          <w:tcPr>
            <w:tcW w:w="3591" w:type="dxa"/>
            <w:vAlign w:val="center"/>
            <w:hideMark/>
          </w:tcPr>
          <w:p w14:paraId="76618B6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Rimsulfuron</w:t>
            </w:r>
          </w:p>
        </w:tc>
        <w:tc>
          <w:tcPr>
            <w:tcW w:w="3782" w:type="dxa"/>
            <w:vAlign w:val="center"/>
            <w:hideMark/>
          </w:tcPr>
          <w:p w14:paraId="172D4B6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Konjac </w:t>
            </w:r>
            <w:r w:rsidRPr="004B4994">
              <w:rPr>
                <w:rStyle w:val="ng-star-inserted"/>
                <w:color w:val="000000" w:themeColor="text1"/>
                <w:sz w:val="28"/>
                <w:szCs w:val="28"/>
                <w:lang w:val="vi-VN"/>
              </w:rPr>
              <w:t xml:space="preserve">(củ nưa) </w:t>
            </w:r>
            <w:r w:rsidRPr="004B4994">
              <w:rPr>
                <w:rStyle w:val="ng-star-inserted"/>
                <w:color w:val="000000" w:themeColor="text1"/>
                <w:sz w:val="28"/>
                <w:szCs w:val="28"/>
              </w:rPr>
              <w:t>(rễ</w:t>
            </w:r>
            <w:r w:rsidRPr="004B4994">
              <w:rPr>
                <w:rStyle w:val="ng-star-inserted"/>
                <w:color w:val="000000" w:themeColor="text1"/>
                <w:sz w:val="28"/>
                <w:szCs w:val="28"/>
                <w:lang w:val="vi-VN"/>
              </w:rPr>
              <w:t xml:space="preserve"> thần kỳ</w:t>
            </w:r>
            <w:r w:rsidRPr="004B4994">
              <w:rPr>
                <w:rStyle w:val="ng-star-inserted"/>
                <w:color w:val="000000" w:themeColor="text1"/>
                <w:sz w:val="28"/>
                <w:szCs w:val="28"/>
              </w:rPr>
              <w:t>/Amorphophallus)</w:t>
            </w:r>
          </w:p>
        </w:tc>
        <w:tc>
          <w:tcPr>
            <w:tcW w:w="1131" w:type="dxa"/>
            <w:vAlign w:val="center"/>
            <w:hideMark/>
          </w:tcPr>
          <w:p w14:paraId="3FB3752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38F5F16" w14:textId="77777777" w:rsidTr="0023692D">
        <w:trPr>
          <w:jc w:val="center"/>
        </w:trPr>
        <w:tc>
          <w:tcPr>
            <w:tcW w:w="0" w:type="auto"/>
            <w:vMerge w:val="restart"/>
            <w:vAlign w:val="center"/>
            <w:hideMark/>
          </w:tcPr>
          <w:p w14:paraId="2C902CF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34</w:t>
            </w:r>
          </w:p>
        </w:tc>
        <w:tc>
          <w:tcPr>
            <w:tcW w:w="3591" w:type="dxa"/>
            <w:vMerge w:val="restart"/>
            <w:vAlign w:val="center"/>
            <w:hideMark/>
          </w:tcPr>
          <w:p w14:paraId="321A160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Dinotefuran</w:t>
            </w:r>
          </w:p>
        </w:tc>
        <w:tc>
          <w:tcPr>
            <w:tcW w:w="3782" w:type="dxa"/>
            <w:vAlign w:val="center"/>
            <w:hideMark/>
          </w:tcPr>
          <w:p w14:paraId="2DCC3F5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Củ cải (củ</w:t>
            </w:r>
            <w:r w:rsidRPr="004B4994">
              <w:rPr>
                <w:rStyle w:val="ng-star-inserted"/>
                <w:color w:val="000000" w:themeColor="text1"/>
                <w:sz w:val="28"/>
                <w:szCs w:val="28"/>
                <w:lang w:val="vi-VN"/>
              </w:rPr>
              <w:t xml:space="preserve"> cải trắng</w:t>
            </w:r>
            <w:r w:rsidRPr="004B4994">
              <w:rPr>
                <w:rStyle w:val="ng-star-inserted"/>
                <w:color w:val="000000" w:themeColor="text1"/>
                <w:sz w:val="28"/>
                <w:szCs w:val="28"/>
              </w:rPr>
              <w:t>/su</w:t>
            </w:r>
            <w:r w:rsidRPr="004B4994">
              <w:rPr>
                <w:rStyle w:val="ng-star-inserted"/>
                <w:color w:val="000000" w:themeColor="text1"/>
                <w:sz w:val="28"/>
                <w:szCs w:val="28"/>
                <w:lang w:val="vi-VN"/>
              </w:rPr>
              <w:t xml:space="preserve"> hào tươi</w:t>
            </w:r>
            <w:r w:rsidRPr="004B4994">
              <w:rPr>
                <w:rStyle w:val="ng-star-inserted"/>
                <w:color w:val="000000" w:themeColor="text1"/>
                <w:sz w:val="28"/>
                <w:szCs w:val="28"/>
              </w:rPr>
              <w:t>)</w:t>
            </w:r>
          </w:p>
        </w:tc>
        <w:tc>
          <w:tcPr>
            <w:tcW w:w="1131" w:type="dxa"/>
            <w:vAlign w:val="center"/>
            <w:hideMark/>
          </w:tcPr>
          <w:p w14:paraId="0FA6F84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4CC099FC" w14:textId="77777777" w:rsidTr="0023692D">
        <w:trPr>
          <w:jc w:val="center"/>
        </w:trPr>
        <w:tc>
          <w:tcPr>
            <w:tcW w:w="0" w:type="auto"/>
            <w:vMerge/>
            <w:vAlign w:val="center"/>
            <w:hideMark/>
          </w:tcPr>
          <w:p w14:paraId="7E3F97AB" w14:textId="77777777" w:rsidR="0023692D" w:rsidRPr="004B4994" w:rsidRDefault="0023692D" w:rsidP="00FA78CA">
            <w:pPr>
              <w:jc w:val="center"/>
              <w:rPr>
                <w:color w:val="000000" w:themeColor="text1"/>
                <w:sz w:val="28"/>
                <w:szCs w:val="28"/>
              </w:rPr>
            </w:pPr>
          </w:p>
        </w:tc>
        <w:tc>
          <w:tcPr>
            <w:tcW w:w="3591" w:type="dxa"/>
            <w:vMerge/>
            <w:vAlign w:val="center"/>
            <w:hideMark/>
          </w:tcPr>
          <w:p w14:paraId="68AA82AA" w14:textId="77777777" w:rsidR="0023692D" w:rsidRPr="004B4994" w:rsidRDefault="0023692D" w:rsidP="00FA78CA">
            <w:pPr>
              <w:rPr>
                <w:color w:val="000000" w:themeColor="text1"/>
                <w:sz w:val="28"/>
                <w:szCs w:val="28"/>
              </w:rPr>
            </w:pPr>
          </w:p>
        </w:tc>
        <w:tc>
          <w:tcPr>
            <w:tcW w:w="3782" w:type="dxa"/>
            <w:vAlign w:val="center"/>
            <w:hideMark/>
          </w:tcPr>
          <w:p w14:paraId="7063A43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39A0113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24CB00BC" w14:textId="77777777" w:rsidTr="0023692D">
        <w:trPr>
          <w:jc w:val="center"/>
        </w:trPr>
        <w:tc>
          <w:tcPr>
            <w:tcW w:w="0" w:type="auto"/>
            <w:vMerge/>
            <w:vAlign w:val="center"/>
            <w:hideMark/>
          </w:tcPr>
          <w:p w14:paraId="13E024D4" w14:textId="77777777" w:rsidR="0023692D" w:rsidRPr="004B4994" w:rsidRDefault="0023692D" w:rsidP="00FA78CA">
            <w:pPr>
              <w:jc w:val="center"/>
              <w:rPr>
                <w:color w:val="000000" w:themeColor="text1"/>
                <w:sz w:val="28"/>
                <w:szCs w:val="28"/>
              </w:rPr>
            </w:pPr>
          </w:p>
        </w:tc>
        <w:tc>
          <w:tcPr>
            <w:tcW w:w="3591" w:type="dxa"/>
            <w:vMerge/>
            <w:vAlign w:val="center"/>
            <w:hideMark/>
          </w:tcPr>
          <w:p w14:paraId="18F1890C" w14:textId="77777777" w:rsidR="0023692D" w:rsidRPr="004B4994" w:rsidRDefault="0023692D" w:rsidP="00FA78CA">
            <w:pPr>
              <w:rPr>
                <w:color w:val="000000" w:themeColor="text1"/>
                <w:sz w:val="28"/>
                <w:szCs w:val="28"/>
              </w:rPr>
            </w:pPr>
          </w:p>
        </w:tc>
        <w:tc>
          <w:tcPr>
            <w:tcW w:w="3782" w:type="dxa"/>
            <w:vAlign w:val="center"/>
            <w:hideMark/>
          </w:tcPr>
          <w:p w14:paraId="0523556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Nấm mỡ (Button mushroom)</w:t>
            </w:r>
          </w:p>
        </w:tc>
        <w:tc>
          <w:tcPr>
            <w:tcW w:w="1131" w:type="dxa"/>
            <w:vAlign w:val="center"/>
            <w:hideMark/>
          </w:tcPr>
          <w:p w14:paraId="378FDAD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259B24F8" w14:textId="77777777" w:rsidTr="0023692D">
        <w:trPr>
          <w:jc w:val="center"/>
        </w:trPr>
        <w:tc>
          <w:tcPr>
            <w:tcW w:w="0" w:type="auto"/>
            <w:vMerge/>
            <w:vAlign w:val="center"/>
            <w:hideMark/>
          </w:tcPr>
          <w:p w14:paraId="1AE80098" w14:textId="77777777" w:rsidR="0023692D" w:rsidRPr="004B4994" w:rsidRDefault="0023692D" w:rsidP="00FA78CA">
            <w:pPr>
              <w:jc w:val="center"/>
              <w:rPr>
                <w:color w:val="000000" w:themeColor="text1"/>
                <w:sz w:val="28"/>
                <w:szCs w:val="28"/>
              </w:rPr>
            </w:pPr>
          </w:p>
        </w:tc>
        <w:tc>
          <w:tcPr>
            <w:tcW w:w="3591" w:type="dxa"/>
            <w:vMerge/>
            <w:vAlign w:val="center"/>
            <w:hideMark/>
          </w:tcPr>
          <w:p w14:paraId="516B87F5" w14:textId="77777777" w:rsidR="0023692D" w:rsidRPr="004B4994" w:rsidRDefault="0023692D" w:rsidP="00FA78CA">
            <w:pPr>
              <w:rPr>
                <w:color w:val="000000" w:themeColor="text1"/>
                <w:sz w:val="28"/>
                <w:szCs w:val="28"/>
              </w:rPr>
            </w:pPr>
          </w:p>
        </w:tc>
        <w:tc>
          <w:tcPr>
            <w:tcW w:w="3782" w:type="dxa"/>
            <w:vAlign w:val="center"/>
            <w:hideMark/>
          </w:tcPr>
          <w:p w14:paraId="254B997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ỷ tử (khô)</w:t>
            </w:r>
          </w:p>
        </w:tc>
        <w:tc>
          <w:tcPr>
            <w:tcW w:w="1131" w:type="dxa"/>
            <w:vAlign w:val="center"/>
            <w:hideMark/>
          </w:tcPr>
          <w:p w14:paraId="604A834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60460095" w14:textId="77777777" w:rsidTr="0023692D">
        <w:trPr>
          <w:jc w:val="center"/>
        </w:trPr>
        <w:tc>
          <w:tcPr>
            <w:tcW w:w="0" w:type="auto"/>
            <w:vAlign w:val="center"/>
            <w:hideMark/>
          </w:tcPr>
          <w:p w14:paraId="4BE6005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35</w:t>
            </w:r>
          </w:p>
        </w:tc>
        <w:tc>
          <w:tcPr>
            <w:tcW w:w="3591" w:type="dxa"/>
            <w:vAlign w:val="center"/>
            <w:hideMark/>
          </w:tcPr>
          <w:p w14:paraId="51A7863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Flupyradifurone</w:t>
            </w:r>
          </w:p>
        </w:tc>
        <w:tc>
          <w:tcPr>
            <w:tcW w:w="3782" w:type="dxa"/>
            <w:vAlign w:val="center"/>
            <w:hideMark/>
          </w:tcPr>
          <w:p w14:paraId="22D57EF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Cà tím </w:t>
            </w:r>
          </w:p>
        </w:tc>
        <w:tc>
          <w:tcPr>
            <w:tcW w:w="1131" w:type="dxa"/>
            <w:vAlign w:val="center"/>
            <w:hideMark/>
          </w:tcPr>
          <w:p w14:paraId="7374BB6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4A4E0659" w14:textId="77777777" w:rsidTr="0023692D">
        <w:trPr>
          <w:jc w:val="center"/>
        </w:trPr>
        <w:tc>
          <w:tcPr>
            <w:tcW w:w="0" w:type="auto"/>
            <w:vAlign w:val="center"/>
            <w:hideMark/>
          </w:tcPr>
          <w:p w14:paraId="78914DB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36</w:t>
            </w:r>
          </w:p>
        </w:tc>
        <w:tc>
          <w:tcPr>
            <w:tcW w:w="3591" w:type="dxa"/>
            <w:vAlign w:val="center"/>
            <w:hideMark/>
          </w:tcPr>
          <w:p w14:paraId="79601DE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Fluopyram</w:t>
            </w:r>
          </w:p>
        </w:tc>
        <w:tc>
          <w:tcPr>
            <w:tcW w:w="3782" w:type="dxa"/>
            <w:vAlign w:val="center"/>
            <w:hideMark/>
          </w:tcPr>
          <w:p w14:paraId="77691E6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16BF773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99A0D41" w14:textId="77777777" w:rsidTr="0023692D">
        <w:trPr>
          <w:jc w:val="center"/>
        </w:trPr>
        <w:tc>
          <w:tcPr>
            <w:tcW w:w="0" w:type="auto"/>
            <w:vAlign w:val="center"/>
            <w:hideMark/>
          </w:tcPr>
          <w:p w14:paraId="2E565E1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37</w:t>
            </w:r>
          </w:p>
        </w:tc>
        <w:tc>
          <w:tcPr>
            <w:tcW w:w="3591" w:type="dxa"/>
            <w:vAlign w:val="center"/>
            <w:hideMark/>
          </w:tcPr>
          <w:p w14:paraId="4264AFC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Fluazinam</w:t>
            </w:r>
          </w:p>
        </w:tc>
        <w:tc>
          <w:tcPr>
            <w:tcW w:w="3782" w:type="dxa"/>
            <w:vAlign w:val="center"/>
            <w:hideMark/>
          </w:tcPr>
          <w:p w14:paraId="2BB88F8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Nho </w:t>
            </w:r>
          </w:p>
        </w:tc>
        <w:tc>
          <w:tcPr>
            <w:tcW w:w="1131" w:type="dxa"/>
            <w:vAlign w:val="center"/>
            <w:hideMark/>
          </w:tcPr>
          <w:p w14:paraId="6267224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6B3CA3AF" w14:textId="77777777" w:rsidTr="0023692D">
        <w:trPr>
          <w:jc w:val="center"/>
        </w:trPr>
        <w:tc>
          <w:tcPr>
            <w:tcW w:w="0" w:type="auto"/>
            <w:vMerge w:val="restart"/>
            <w:vAlign w:val="center"/>
            <w:hideMark/>
          </w:tcPr>
          <w:p w14:paraId="15FB30D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38</w:t>
            </w:r>
          </w:p>
        </w:tc>
        <w:tc>
          <w:tcPr>
            <w:tcW w:w="3591" w:type="dxa"/>
            <w:vMerge w:val="restart"/>
            <w:vAlign w:val="center"/>
            <w:hideMark/>
          </w:tcPr>
          <w:p w14:paraId="608D3A6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Flonicamid</w:t>
            </w:r>
          </w:p>
        </w:tc>
        <w:tc>
          <w:tcPr>
            <w:tcW w:w="3782" w:type="dxa"/>
            <w:vAlign w:val="center"/>
            <w:hideMark/>
          </w:tcPr>
          <w:p w14:paraId="2505CE1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6AC0384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25426CB2" w14:textId="77777777" w:rsidTr="0023692D">
        <w:trPr>
          <w:jc w:val="center"/>
        </w:trPr>
        <w:tc>
          <w:tcPr>
            <w:tcW w:w="0" w:type="auto"/>
            <w:vMerge/>
            <w:vAlign w:val="center"/>
            <w:hideMark/>
          </w:tcPr>
          <w:p w14:paraId="106055E1" w14:textId="77777777" w:rsidR="0023692D" w:rsidRPr="004B4994" w:rsidRDefault="0023692D" w:rsidP="00FA78CA">
            <w:pPr>
              <w:jc w:val="center"/>
              <w:rPr>
                <w:color w:val="000000" w:themeColor="text1"/>
                <w:sz w:val="28"/>
                <w:szCs w:val="28"/>
              </w:rPr>
            </w:pPr>
          </w:p>
        </w:tc>
        <w:tc>
          <w:tcPr>
            <w:tcW w:w="3591" w:type="dxa"/>
            <w:vMerge/>
            <w:vAlign w:val="center"/>
            <w:hideMark/>
          </w:tcPr>
          <w:p w14:paraId="5ACB6264" w14:textId="77777777" w:rsidR="0023692D" w:rsidRPr="004B4994" w:rsidRDefault="0023692D" w:rsidP="00FA78CA">
            <w:pPr>
              <w:rPr>
                <w:color w:val="000000" w:themeColor="text1"/>
                <w:sz w:val="28"/>
                <w:szCs w:val="28"/>
              </w:rPr>
            </w:pPr>
          </w:p>
        </w:tc>
        <w:tc>
          <w:tcPr>
            <w:tcW w:w="3782" w:type="dxa"/>
            <w:vAlign w:val="center"/>
            <w:hideMark/>
          </w:tcPr>
          <w:p w14:paraId="478A855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282B6EB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65E4B657" w14:textId="77777777" w:rsidTr="0023692D">
        <w:trPr>
          <w:jc w:val="center"/>
        </w:trPr>
        <w:tc>
          <w:tcPr>
            <w:tcW w:w="0" w:type="auto"/>
            <w:vMerge w:val="restart"/>
            <w:vAlign w:val="center"/>
            <w:hideMark/>
          </w:tcPr>
          <w:p w14:paraId="0050ADD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39</w:t>
            </w:r>
          </w:p>
        </w:tc>
        <w:tc>
          <w:tcPr>
            <w:tcW w:w="3591" w:type="dxa"/>
            <w:vMerge w:val="restart"/>
            <w:vAlign w:val="center"/>
            <w:hideMark/>
          </w:tcPr>
          <w:p w14:paraId="3229443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Cyfluthrin và Beta-cyfluthrin</w:t>
            </w:r>
          </w:p>
        </w:tc>
        <w:tc>
          <w:tcPr>
            <w:tcW w:w="3782" w:type="dxa"/>
            <w:vAlign w:val="center"/>
            <w:hideMark/>
          </w:tcPr>
          <w:p w14:paraId="742B575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Tỏi </w:t>
            </w:r>
          </w:p>
        </w:tc>
        <w:tc>
          <w:tcPr>
            <w:tcW w:w="1131" w:type="dxa"/>
            <w:vAlign w:val="center"/>
            <w:hideMark/>
          </w:tcPr>
          <w:p w14:paraId="3DC2668B" w14:textId="77777777" w:rsidR="0023692D" w:rsidRPr="004B4994" w:rsidRDefault="0023692D" w:rsidP="00FA78CA">
            <w:pPr>
              <w:jc w:val="center"/>
              <w:rPr>
                <w:color w:val="000000" w:themeColor="text1"/>
                <w:sz w:val="28"/>
                <w:szCs w:val="28"/>
                <w:lang w:val="vi-VN"/>
              </w:rPr>
            </w:pPr>
            <w:r w:rsidRPr="004B4994">
              <w:rPr>
                <w:rStyle w:val="ng-star-inserted"/>
                <w:color w:val="000000" w:themeColor="text1"/>
                <w:sz w:val="28"/>
                <w:szCs w:val="28"/>
              </w:rPr>
              <w:t>0</w:t>
            </w:r>
            <w:r w:rsidRPr="004B4994">
              <w:rPr>
                <w:rStyle w:val="ng-star-inserted"/>
                <w:color w:val="000000" w:themeColor="text1"/>
                <w:sz w:val="28"/>
                <w:szCs w:val="28"/>
                <w:lang w:val="vi-VN"/>
              </w:rPr>
              <w:t>,2</w:t>
            </w:r>
          </w:p>
        </w:tc>
      </w:tr>
      <w:tr w:rsidR="0023692D" w:rsidRPr="004B4994" w14:paraId="64EC901B" w14:textId="77777777" w:rsidTr="0023692D">
        <w:trPr>
          <w:jc w:val="center"/>
        </w:trPr>
        <w:tc>
          <w:tcPr>
            <w:tcW w:w="0" w:type="auto"/>
            <w:vMerge/>
            <w:vAlign w:val="center"/>
            <w:hideMark/>
          </w:tcPr>
          <w:p w14:paraId="12340B43" w14:textId="77777777" w:rsidR="0023692D" w:rsidRPr="004B4994" w:rsidRDefault="0023692D" w:rsidP="00FA78CA">
            <w:pPr>
              <w:jc w:val="center"/>
              <w:rPr>
                <w:color w:val="000000" w:themeColor="text1"/>
                <w:sz w:val="28"/>
                <w:szCs w:val="28"/>
              </w:rPr>
            </w:pPr>
          </w:p>
        </w:tc>
        <w:tc>
          <w:tcPr>
            <w:tcW w:w="3591" w:type="dxa"/>
            <w:vMerge/>
            <w:vAlign w:val="center"/>
            <w:hideMark/>
          </w:tcPr>
          <w:p w14:paraId="71A0D324" w14:textId="77777777" w:rsidR="0023692D" w:rsidRPr="004B4994" w:rsidRDefault="0023692D" w:rsidP="00FA78CA">
            <w:pPr>
              <w:rPr>
                <w:color w:val="000000" w:themeColor="text1"/>
                <w:sz w:val="28"/>
                <w:szCs w:val="28"/>
              </w:rPr>
            </w:pPr>
          </w:p>
        </w:tc>
        <w:tc>
          <w:tcPr>
            <w:tcW w:w="3782" w:type="dxa"/>
            <w:vAlign w:val="center"/>
            <w:hideMark/>
          </w:tcPr>
          <w:p w14:paraId="41D1090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 non</w:t>
            </w:r>
            <w:r w:rsidRPr="004B4994">
              <w:rPr>
                <w:rStyle w:val="ng-star-inserted"/>
                <w:color w:val="000000" w:themeColor="text1"/>
                <w:sz w:val="28"/>
                <w:szCs w:val="28"/>
                <w:lang w:val="vi-VN"/>
              </w:rPr>
              <w:t xml:space="preserve"> tươi</w:t>
            </w:r>
            <w:r w:rsidRPr="004B4994">
              <w:rPr>
                <w:rStyle w:val="ng-star-inserted"/>
                <w:color w:val="000000" w:themeColor="text1"/>
                <w:sz w:val="28"/>
                <w:szCs w:val="28"/>
              </w:rPr>
              <w:t xml:space="preserve"> </w:t>
            </w:r>
          </w:p>
        </w:tc>
        <w:tc>
          <w:tcPr>
            <w:tcW w:w="1131" w:type="dxa"/>
            <w:vAlign w:val="center"/>
            <w:hideMark/>
          </w:tcPr>
          <w:p w14:paraId="0B555D6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533E5B9E" w14:textId="77777777" w:rsidTr="0023692D">
        <w:trPr>
          <w:jc w:val="center"/>
        </w:trPr>
        <w:tc>
          <w:tcPr>
            <w:tcW w:w="0" w:type="auto"/>
            <w:vMerge/>
            <w:vAlign w:val="center"/>
            <w:hideMark/>
          </w:tcPr>
          <w:p w14:paraId="62614049" w14:textId="77777777" w:rsidR="0023692D" w:rsidRPr="004B4994" w:rsidRDefault="0023692D" w:rsidP="00FA78CA">
            <w:pPr>
              <w:jc w:val="center"/>
              <w:rPr>
                <w:color w:val="000000" w:themeColor="text1"/>
                <w:sz w:val="28"/>
                <w:szCs w:val="28"/>
              </w:rPr>
            </w:pPr>
          </w:p>
        </w:tc>
        <w:tc>
          <w:tcPr>
            <w:tcW w:w="3591" w:type="dxa"/>
            <w:vMerge/>
            <w:vAlign w:val="center"/>
            <w:hideMark/>
          </w:tcPr>
          <w:p w14:paraId="47EC209D" w14:textId="77777777" w:rsidR="0023692D" w:rsidRPr="004B4994" w:rsidRDefault="0023692D" w:rsidP="00FA78CA">
            <w:pPr>
              <w:rPr>
                <w:color w:val="000000" w:themeColor="text1"/>
                <w:sz w:val="28"/>
                <w:szCs w:val="28"/>
              </w:rPr>
            </w:pPr>
          </w:p>
        </w:tc>
        <w:tc>
          <w:tcPr>
            <w:tcW w:w="3782" w:type="dxa"/>
            <w:vAlign w:val="center"/>
            <w:hideMark/>
          </w:tcPr>
          <w:p w14:paraId="48ABF6A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Ngồng tỏi </w:t>
            </w:r>
          </w:p>
        </w:tc>
        <w:tc>
          <w:tcPr>
            <w:tcW w:w="1131" w:type="dxa"/>
            <w:vAlign w:val="center"/>
            <w:hideMark/>
          </w:tcPr>
          <w:p w14:paraId="082374A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53FD8250" w14:textId="77777777" w:rsidTr="0023692D">
        <w:trPr>
          <w:jc w:val="center"/>
        </w:trPr>
        <w:tc>
          <w:tcPr>
            <w:tcW w:w="0" w:type="auto"/>
            <w:vMerge/>
            <w:vAlign w:val="center"/>
            <w:hideMark/>
          </w:tcPr>
          <w:p w14:paraId="1A4DA467" w14:textId="77777777" w:rsidR="0023692D" w:rsidRPr="004B4994" w:rsidRDefault="0023692D" w:rsidP="00FA78CA">
            <w:pPr>
              <w:jc w:val="center"/>
              <w:rPr>
                <w:color w:val="000000" w:themeColor="text1"/>
                <w:sz w:val="28"/>
                <w:szCs w:val="28"/>
              </w:rPr>
            </w:pPr>
          </w:p>
        </w:tc>
        <w:tc>
          <w:tcPr>
            <w:tcW w:w="3591" w:type="dxa"/>
            <w:vMerge/>
            <w:vAlign w:val="center"/>
            <w:hideMark/>
          </w:tcPr>
          <w:p w14:paraId="2FA8BB64" w14:textId="77777777" w:rsidR="0023692D" w:rsidRPr="004B4994" w:rsidRDefault="0023692D" w:rsidP="00FA78CA">
            <w:pPr>
              <w:rPr>
                <w:color w:val="000000" w:themeColor="text1"/>
                <w:sz w:val="28"/>
                <w:szCs w:val="28"/>
              </w:rPr>
            </w:pPr>
          </w:p>
        </w:tc>
        <w:tc>
          <w:tcPr>
            <w:tcW w:w="3782" w:type="dxa"/>
            <w:vAlign w:val="center"/>
            <w:hideMark/>
          </w:tcPr>
          <w:p w14:paraId="7729B91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16AF091E" w14:textId="77777777" w:rsidR="0023692D" w:rsidRPr="004B4994" w:rsidRDefault="0023692D" w:rsidP="00FA78CA">
            <w:pPr>
              <w:jc w:val="center"/>
              <w:rPr>
                <w:color w:val="000000" w:themeColor="text1"/>
                <w:sz w:val="28"/>
                <w:szCs w:val="28"/>
                <w:lang w:val="vi-VN"/>
              </w:rPr>
            </w:pPr>
            <w:r w:rsidRPr="004B4994">
              <w:rPr>
                <w:color w:val="000000" w:themeColor="text1"/>
                <w:sz w:val="28"/>
                <w:szCs w:val="28"/>
                <w:lang w:val="vi-VN"/>
              </w:rPr>
              <w:t>1</w:t>
            </w:r>
          </w:p>
        </w:tc>
      </w:tr>
      <w:tr w:rsidR="0023692D" w:rsidRPr="004B4994" w14:paraId="10402139" w14:textId="77777777" w:rsidTr="0023692D">
        <w:trPr>
          <w:jc w:val="center"/>
        </w:trPr>
        <w:tc>
          <w:tcPr>
            <w:tcW w:w="0" w:type="auto"/>
            <w:vMerge w:val="restart"/>
            <w:vAlign w:val="center"/>
            <w:hideMark/>
          </w:tcPr>
          <w:p w14:paraId="3F7D1CA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40</w:t>
            </w:r>
          </w:p>
        </w:tc>
        <w:tc>
          <w:tcPr>
            <w:tcW w:w="3591" w:type="dxa"/>
            <w:vMerge w:val="restart"/>
            <w:vAlign w:val="center"/>
            <w:hideMark/>
          </w:tcPr>
          <w:p w14:paraId="3DC18B4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Fluopimomide</w:t>
            </w:r>
          </w:p>
        </w:tc>
        <w:tc>
          <w:tcPr>
            <w:tcW w:w="3782" w:type="dxa"/>
            <w:vAlign w:val="center"/>
            <w:hideMark/>
          </w:tcPr>
          <w:p w14:paraId="45094E1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Tỏi </w:t>
            </w:r>
          </w:p>
        </w:tc>
        <w:tc>
          <w:tcPr>
            <w:tcW w:w="1131" w:type="dxa"/>
            <w:vAlign w:val="center"/>
            <w:hideMark/>
          </w:tcPr>
          <w:p w14:paraId="110537F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4432241C" w14:textId="77777777" w:rsidTr="0023692D">
        <w:trPr>
          <w:jc w:val="center"/>
        </w:trPr>
        <w:tc>
          <w:tcPr>
            <w:tcW w:w="0" w:type="auto"/>
            <w:vMerge/>
            <w:vAlign w:val="center"/>
            <w:hideMark/>
          </w:tcPr>
          <w:p w14:paraId="0747472D" w14:textId="77777777" w:rsidR="0023692D" w:rsidRPr="004B4994" w:rsidRDefault="0023692D" w:rsidP="00FA78CA">
            <w:pPr>
              <w:jc w:val="center"/>
              <w:rPr>
                <w:color w:val="000000" w:themeColor="text1"/>
                <w:sz w:val="28"/>
                <w:szCs w:val="28"/>
              </w:rPr>
            </w:pPr>
          </w:p>
        </w:tc>
        <w:tc>
          <w:tcPr>
            <w:tcW w:w="3591" w:type="dxa"/>
            <w:vMerge/>
            <w:vAlign w:val="center"/>
            <w:hideMark/>
          </w:tcPr>
          <w:p w14:paraId="5482370E" w14:textId="77777777" w:rsidR="0023692D" w:rsidRPr="004B4994" w:rsidRDefault="0023692D" w:rsidP="00FA78CA">
            <w:pPr>
              <w:rPr>
                <w:color w:val="000000" w:themeColor="text1"/>
                <w:sz w:val="28"/>
                <w:szCs w:val="28"/>
              </w:rPr>
            </w:pPr>
          </w:p>
        </w:tc>
        <w:tc>
          <w:tcPr>
            <w:tcW w:w="3782" w:type="dxa"/>
            <w:vAlign w:val="center"/>
            <w:hideMark/>
          </w:tcPr>
          <w:p w14:paraId="2286E64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Tỏi n</w:t>
            </w:r>
            <w:r w:rsidRPr="004B4994">
              <w:rPr>
                <w:rStyle w:val="ng-star-inserted"/>
                <w:color w:val="000000" w:themeColor="text1"/>
                <w:sz w:val="28"/>
                <w:szCs w:val="28"/>
                <w:lang w:val="vi-VN"/>
              </w:rPr>
              <w:t>o</w:t>
            </w:r>
            <w:r w:rsidRPr="004B4994">
              <w:rPr>
                <w:rStyle w:val="ng-star-inserted"/>
                <w:color w:val="000000" w:themeColor="text1"/>
                <w:sz w:val="28"/>
                <w:szCs w:val="28"/>
              </w:rPr>
              <w:t>n</w:t>
            </w:r>
            <w:r w:rsidRPr="004B4994">
              <w:rPr>
                <w:rStyle w:val="ng-star-inserted"/>
                <w:color w:val="000000" w:themeColor="text1"/>
                <w:sz w:val="28"/>
                <w:szCs w:val="28"/>
                <w:lang w:val="vi-VN"/>
              </w:rPr>
              <w:t xml:space="preserve"> tươi</w:t>
            </w:r>
            <w:r w:rsidRPr="004B4994">
              <w:rPr>
                <w:rStyle w:val="ng-star-inserted"/>
                <w:color w:val="000000" w:themeColor="text1"/>
                <w:sz w:val="28"/>
                <w:szCs w:val="28"/>
              </w:rPr>
              <w:t xml:space="preserve"> </w:t>
            </w:r>
          </w:p>
        </w:tc>
        <w:tc>
          <w:tcPr>
            <w:tcW w:w="1131" w:type="dxa"/>
            <w:vAlign w:val="center"/>
            <w:hideMark/>
          </w:tcPr>
          <w:p w14:paraId="2C3D3BF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55AEEEC4" w14:textId="77777777" w:rsidTr="0023692D">
        <w:trPr>
          <w:jc w:val="center"/>
        </w:trPr>
        <w:tc>
          <w:tcPr>
            <w:tcW w:w="0" w:type="auto"/>
            <w:vMerge/>
            <w:vAlign w:val="center"/>
            <w:hideMark/>
          </w:tcPr>
          <w:p w14:paraId="52A0148C" w14:textId="77777777" w:rsidR="0023692D" w:rsidRPr="004B4994" w:rsidRDefault="0023692D" w:rsidP="00FA78CA">
            <w:pPr>
              <w:jc w:val="center"/>
              <w:rPr>
                <w:color w:val="000000" w:themeColor="text1"/>
                <w:sz w:val="28"/>
                <w:szCs w:val="28"/>
              </w:rPr>
            </w:pPr>
          </w:p>
        </w:tc>
        <w:tc>
          <w:tcPr>
            <w:tcW w:w="3591" w:type="dxa"/>
            <w:vMerge/>
            <w:vAlign w:val="center"/>
            <w:hideMark/>
          </w:tcPr>
          <w:p w14:paraId="6241188C" w14:textId="77777777" w:rsidR="0023692D" w:rsidRPr="004B4994" w:rsidRDefault="0023692D" w:rsidP="00FA78CA">
            <w:pPr>
              <w:rPr>
                <w:color w:val="000000" w:themeColor="text1"/>
                <w:sz w:val="28"/>
                <w:szCs w:val="28"/>
              </w:rPr>
            </w:pPr>
          </w:p>
        </w:tc>
        <w:tc>
          <w:tcPr>
            <w:tcW w:w="3782" w:type="dxa"/>
            <w:vAlign w:val="center"/>
            <w:hideMark/>
          </w:tcPr>
          <w:p w14:paraId="76579CF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Ngồng tỏi </w:t>
            </w:r>
          </w:p>
        </w:tc>
        <w:tc>
          <w:tcPr>
            <w:tcW w:w="1131" w:type="dxa"/>
            <w:vAlign w:val="center"/>
            <w:hideMark/>
          </w:tcPr>
          <w:p w14:paraId="1A2D44A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3</w:t>
            </w:r>
          </w:p>
        </w:tc>
      </w:tr>
      <w:tr w:rsidR="0023692D" w:rsidRPr="004B4994" w14:paraId="00B9CC50" w14:textId="77777777" w:rsidTr="0023692D">
        <w:trPr>
          <w:jc w:val="center"/>
        </w:trPr>
        <w:tc>
          <w:tcPr>
            <w:tcW w:w="0" w:type="auto"/>
            <w:vMerge/>
            <w:vAlign w:val="center"/>
            <w:hideMark/>
          </w:tcPr>
          <w:p w14:paraId="330AAEF8" w14:textId="77777777" w:rsidR="0023692D" w:rsidRPr="004B4994" w:rsidRDefault="0023692D" w:rsidP="00FA78CA">
            <w:pPr>
              <w:jc w:val="center"/>
              <w:rPr>
                <w:color w:val="000000" w:themeColor="text1"/>
                <w:sz w:val="28"/>
                <w:szCs w:val="28"/>
              </w:rPr>
            </w:pPr>
          </w:p>
        </w:tc>
        <w:tc>
          <w:tcPr>
            <w:tcW w:w="3591" w:type="dxa"/>
            <w:vMerge/>
            <w:vAlign w:val="center"/>
            <w:hideMark/>
          </w:tcPr>
          <w:p w14:paraId="3BE72ACC" w14:textId="77777777" w:rsidR="0023692D" w:rsidRPr="004B4994" w:rsidRDefault="0023692D" w:rsidP="00FA78CA">
            <w:pPr>
              <w:rPr>
                <w:color w:val="000000" w:themeColor="text1"/>
                <w:sz w:val="28"/>
                <w:szCs w:val="28"/>
              </w:rPr>
            </w:pPr>
          </w:p>
        </w:tc>
        <w:tc>
          <w:tcPr>
            <w:tcW w:w="3782" w:type="dxa"/>
            <w:vAlign w:val="center"/>
            <w:hideMark/>
          </w:tcPr>
          <w:p w14:paraId="2E61B19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74E7EE9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3</w:t>
            </w:r>
          </w:p>
        </w:tc>
      </w:tr>
      <w:tr w:rsidR="0023692D" w:rsidRPr="004B4994" w14:paraId="72BEEA78" w14:textId="77777777" w:rsidTr="0023692D">
        <w:trPr>
          <w:jc w:val="center"/>
        </w:trPr>
        <w:tc>
          <w:tcPr>
            <w:tcW w:w="0" w:type="auto"/>
            <w:vMerge/>
            <w:vAlign w:val="center"/>
            <w:hideMark/>
          </w:tcPr>
          <w:p w14:paraId="72DFD36E" w14:textId="77777777" w:rsidR="0023692D" w:rsidRPr="004B4994" w:rsidRDefault="0023692D" w:rsidP="00FA78CA">
            <w:pPr>
              <w:jc w:val="center"/>
              <w:rPr>
                <w:color w:val="000000" w:themeColor="text1"/>
                <w:sz w:val="28"/>
                <w:szCs w:val="28"/>
              </w:rPr>
            </w:pPr>
          </w:p>
        </w:tc>
        <w:tc>
          <w:tcPr>
            <w:tcW w:w="3591" w:type="dxa"/>
            <w:vMerge/>
            <w:vAlign w:val="center"/>
            <w:hideMark/>
          </w:tcPr>
          <w:p w14:paraId="0FBF0FE9" w14:textId="77777777" w:rsidR="0023692D" w:rsidRPr="004B4994" w:rsidRDefault="0023692D" w:rsidP="00FA78CA">
            <w:pPr>
              <w:rPr>
                <w:color w:val="000000" w:themeColor="text1"/>
                <w:sz w:val="28"/>
                <w:szCs w:val="28"/>
              </w:rPr>
            </w:pPr>
          </w:p>
        </w:tc>
        <w:tc>
          <w:tcPr>
            <w:tcW w:w="3782" w:type="dxa"/>
            <w:vAlign w:val="center"/>
            <w:hideMark/>
          </w:tcPr>
          <w:p w14:paraId="2FD220B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Dưa Hami </w:t>
            </w:r>
          </w:p>
        </w:tc>
        <w:tc>
          <w:tcPr>
            <w:tcW w:w="1131" w:type="dxa"/>
            <w:vAlign w:val="center"/>
            <w:hideMark/>
          </w:tcPr>
          <w:p w14:paraId="2B3D890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1CB0A5F5" w14:textId="77777777" w:rsidTr="0023692D">
        <w:trPr>
          <w:jc w:val="center"/>
        </w:trPr>
        <w:tc>
          <w:tcPr>
            <w:tcW w:w="0" w:type="auto"/>
            <w:vMerge/>
            <w:vAlign w:val="center"/>
            <w:hideMark/>
          </w:tcPr>
          <w:p w14:paraId="2135F362" w14:textId="77777777" w:rsidR="0023692D" w:rsidRPr="004B4994" w:rsidRDefault="0023692D" w:rsidP="00FA78CA">
            <w:pPr>
              <w:jc w:val="center"/>
              <w:rPr>
                <w:color w:val="000000" w:themeColor="text1"/>
                <w:sz w:val="28"/>
                <w:szCs w:val="28"/>
              </w:rPr>
            </w:pPr>
          </w:p>
        </w:tc>
        <w:tc>
          <w:tcPr>
            <w:tcW w:w="3591" w:type="dxa"/>
            <w:vMerge/>
            <w:vAlign w:val="center"/>
            <w:hideMark/>
          </w:tcPr>
          <w:p w14:paraId="2DC6BEC2" w14:textId="77777777" w:rsidR="0023692D" w:rsidRPr="004B4994" w:rsidRDefault="0023692D" w:rsidP="00FA78CA">
            <w:pPr>
              <w:rPr>
                <w:color w:val="000000" w:themeColor="text1"/>
                <w:sz w:val="28"/>
                <w:szCs w:val="28"/>
              </w:rPr>
            </w:pPr>
          </w:p>
        </w:tc>
        <w:tc>
          <w:tcPr>
            <w:tcW w:w="3782" w:type="dxa"/>
            <w:vAlign w:val="center"/>
            <w:hideMark/>
          </w:tcPr>
          <w:p w14:paraId="3C90EF3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Nhân sâm (tươi) </w:t>
            </w:r>
          </w:p>
        </w:tc>
        <w:tc>
          <w:tcPr>
            <w:tcW w:w="1131" w:type="dxa"/>
            <w:vAlign w:val="center"/>
            <w:hideMark/>
          </w:tcPr>
          <w:p w14:paraId="1F37046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28985B34" w14:textId="77777777" w:rsidTr="0023692D">
        <w:trPr>
          <w:jc w:val="center"/>
        </w:trPr>
        <w:tc>
          <w:tcPr>
            <w:tcW w:w="0" w:type="auto"/>
            <w:vMerge/>
            <w:vAlign w:val="center"/>
            <w:hideMark/>
          </w:tcPr>
          <w:p w14:paraId="3FDB66DE" w14:textId="77777777" w:rsidR="0023692D" w:rsidRPr="004B4994" w:rsidRDefault="0023692D" w:rsidP="00FA78CA">
            <w:pPr>
              <w:jc w:val="center"/>
              <w:rPr>
                <w:color w:val="000000" w:themeColor="text1"/>
                <w:sz w:val="28"/>
                <w:szCs w:val="28"/>
              </w:rPr>
            </w:pPr>
          </w:p>
        </w:tc>
        <w:tc>
          <w:tcPr>
            <w:tcW w:w="3591" w:type="dxa"/>
            <w:vMerge/>
            <w:vAlign w:val="center"/>
            <w:hideMark/>
          </w:tcPr>
          <w:p w14:paraId="5F063BB2" w14:textId="77777777" w:rsidR="0023692D" w:rsidRPr="004B4994" w:rsidRDefault="0023692D" w:rsidP="00FA78CA">
            <w:pPr>
              <w:rPr>
                <w:color w:val="000000" w:themeColor="text1"/>
                <w:sz w:val="28"/>
                <w:szCs w:val="28"/>
              </w:rPr>
            </w:pPr>
          </w:p>
        </w:tc>
        <w:tc>
          <w:tcPr>
            <w:tcW w:w="3782" w:type="dxa"/>
            <w:vAlign w:val="center"/>
            <w:hideMark/>
          </w:tcPr>
          <w:p w14:paraId="0D2D0ED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Nhân sâm (khô) </w:t>
            </w:r>
          </w:p>
        </w:tc>
        <w:tc>
          <w:tcPr>
            <w:tcW w:w="1131" w:type="dxa"/>
            <w:vAlign w:val="center"/>
            <w:hideMark/>
          </w:tcPr>
          <w:p w14:paraId="149EBBD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0DBD9E3" w14:textId="77777777" w:rsidTr="0023692D">
        <w:trPr>
          <w:jc w:val="center"/>
        </w:trPr>
        <w:tc>
          <w:tcPr>
            <w:tcW w:w="0" w:type="auto"/>
            <w:vMerge/>
            <w:vAlign w:val="center"/>
            <w:hideMark/>
          </w:tcPr>
          <w:p w14:paraId="77EFB3A7" w14:textId="77777777" w:rsidR="0023692D" w:rsidRPr="004B4994" w:rsidRDefault="0023692D" w:rsidP="00FA78CA">
            <w:pPr>
              <w:jc w:val="center"/>
              <w:rPr>
                <w:color w:val="000000" w:themeColor="text1"/>
                <w:sz w:val="28"/>
                <w:szCs w:val="28"/>
              </w:rPr>
            </w:pPr>
          </w:p>
        </w:tc>
        <w:tc>
          <w:tcPr>
            <w:tcW w:w="3591" w:type="dxa"/>
            <w:vMerge/>
            <w:vAlign w:val="center"/>
            <w:hideMark/>
          </w:tcPr>
          <w:p w14:paraId="41CBFEBC" w14:textId="77777777" w:rsidR="0023692D" w:rsidRPr="004B4994" w:rsidRDefault="0023692D" w:rsidP="00FA78CA">
            <w:pPr>
              <w:rPr>
                <w:color w:val="000000" w:themeColor="text1"/>
                <w:sz w:val="28"/>
                <w:szCs w:val="28"/>
              </w:rPr>
            </w:pPr>
          </w:p>
        </w:tc>
        <w:tc>
          <w:tcPr>
            <w:tcW w:w="3782" w:type="dxa"/>
            <w:vAlign w:val="center"/>
            <w:hideMark/>
          </w:tcPr>
          <w:p w14:paraId="49F84FE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Tam thất (tươi) </w:t>
            </w:r>
          </w:p>
        </w:tc>
        <w:tc>
          <w:tcPr>
            <w:tcW w:w="1131" w:type="dxa"/>
            <w:vAlign w:val="center"/>
            <w:hideMark/>
          </w:tcPr>
          <w:p w14:paraId="561D65E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05CFF81" w14:textId="77777777" w:rsidTr="0023692D">
        <w:trPr>
          <w:jc w:val="center"/>
        </w:trPr>
        <w:tc>
          <w:tcPr>
            <w:tcW w:w="0" w:type="auto"/>
            <w:vMerge/>
            <w:vAlign w:val="center"/>
            <w:hideMark/>
          </w:tcPr>
          <w:p w14:paraId="4D42BA6C" w14:textId="77777777" w:rsidR="0023692D" w:rsidRPr="004B4994" w:rsidRDefault="0023692D" w:rsidP="00FA78CA">
            <w:pPr>
              <w:jc w:val="center"/>
              <w:rPr>
                <w:color w:val="000000" w:themeColor="text1"/>
                <w:sz w:val="28"/>
                <w:szCs w:val="28"/>
              </w:rPr>
            </w:pPr>
          </w:p>
        </w:tc>
        <w:tc>
          <w:tcPr>
            <w:tcW w:w="3591" w:type="dxa"/>
            <w:vMerge/>
            <w:vAlign w:val="center"/>
            <w:hideMark/>
          </w:tcPr>
          <w:p w14:paraId="13F69CBA" w14:textId="77777777" w:rsidR="0023692D" w:rsidRPr="004B4994" w:rsidRDefault="0023692D" w:rsidP="00FA78CA">
            <w:pPr>
              <w:rPr>
                <w:color w:val="000000" w:themeColor="text1"/>
                <w:sz w:val="28"/>
                <w:szCs w:val="28"/>
              </w:rPr>
            </w:pPr>
          </w:p>
        </w:tc>
        <w:tc>
          <w:tcPr>
            <w:tcW w:w="3782" w:type="dxa"/>
            <w:vAlign w:val="center"/>
            <w:hideMark/>
          </w:tcPr>
          <w:p w14:paraId="76E736B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tam thất (khô) </w:t>
            </w:r>
          </w:p>
        </w:tc>
        <w:tc>
          <w:tcPr>
            <w:tcW w:w="1131" w:type="dxa"/>
            <w:vAlign w:val="center"/>
            <w:hideMark/>
          </w:tcPr>
          <w:p w14:paraId="1F2B6F6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25F755D6" w14:textId="77777777" w:rsidTr="0023692D">
        <w:trPr>
          <w:jc w:val="center"/>
        </w:trPr>
        <w:tc>
          <w:tcPr>
            <w:tcW w:w="0" w:type="auto"/>
            <w:vMerge/>
            <w:vAlign w:val="center"/>
            <w:hideMark/>
          </w:tcPr>
          <w:p w14:paraId="6AC2F032" w14:textId="77777777" w:rsidR="0023692D" w:rsidRPr="004B4994" w:rsidRDefault="0023692D" w:rsidP="00FA78CA">
            <w:pPr>
              <w:jc w:val="center"/>
              <w:rPr>
                <w:color w:val="000000" w:themeColor="text1"/>
                <w:sz w:val="28"/>
                <w:szCs w:val="28"/>
              </w:rPr>
            </w:pPr>
          </w:p>
        </w:tc>
        <w:tc>
          <w:tcPr>
            <w:tcW w:w="3591" w:type="dxa"/>
            <w:vMerge/>
            <w:vAlign w:val="center"/>
            <w:hideMark/>
          </w:tcPr>
          <w:p w14:paraId="5385A36D" w14:textId="77777777" w:rsidR="0023692D" w:rsidRPr="004B4994" w:rsidRDefault="0023692D" w:rsidP="00FA78CA">
            <w:pPr>
              <w:rPr>
                <w:color w:val="000000" w:themeColor="text1"/>
                <w:sz w:val="28"/>
                <w:szCs w:val="28"/>
              </w:rPr>
            </w:pPr>
          </w:p>
        </w:tc>
        <w:tc>
          <w:tcPr>
            <w:tcW w:w="3782" w:type="dxa"/>
            <w:vAlign w:val="center"/>
            <w:hideMark/>
          </w:tcPr>
          <w:p w14:paraId="48DB70B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Rễ xơ tam thất (khô) </w:t>
            </w:r>
          </w:p>
        </w:tc>
        <w:tc>
          <w:tcPr>
            <w:tcW w:w="1131" w:type="dxa"/>
            <w:vAlign w:val="center"/>
            <w:hideMark/>
          </w:tcPr>
          <w:p w14:paraId="257F76A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5BF28EEE" w14:textId="77777777" w:rsidTr="0023692D">
        <w:trPr>
          <w:jc w:val="center"/>
        </w:trPr>
        <w:tc>
          <w:tcPr>
            <w:tcW w:w="0" w:type="auto"/>
            <w:vAlign w:val="center"/>
            <w:hideMark/>
          </w:tcPr>
          <w:p w14:paraId="1CA4A79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41</w:t>
            </w:r>
          </w:p>
        </w:tc>
        <w:tc>
          <w:tcPr>
            <w:tcW w:w="3591" w:type="dxa"/>
            <w:vAlign w:val="center"/>
            <w:hideMark/>
          </w:tcPr>
          <w:p w14:paraId="73BD41A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Fluoxastrobin</w:t>
            </w:r>
          </w:p>
        </w:tc>
        <w:tc>
          <w:tcPr>
            <w:tcW w:w="3782" w:type="dxa"/>
            <w:vAlign w:val="center"/>
            <w:hideMark/>
          </w:tcPr>
          <w:p w14:paraId="3E8DD8E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Ớt </w:t>
            </w:r>
          </w:p>
        </w:tc>
        <w:tc>
          <w:tcPr>
            <w:tcW w:w="1131" w:type="dxa"/>
            <w:vAlign w:val="center"/>
            <w:hideMark/>
          </w:tcPr>
          <w:p w14:paraId="62C5DE6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3425DEBC" w14:textId="77777777" w:rsidTr="0023692D">
        <w:trPr>
          <w:jc w:val="center"/>
        </w:trPr>
        <w:tc>
          <w:tcPr>
            <w:tcW w:w="0" w:type="auto"/>
            <w:vMerge w:val="restart"/>
            <w:vAlign w:val="center"/>
            <w:hideMark/>
          </w:tcPr>
          <w:p w14:paraId="0362150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42</w:t>
            </w:r>
          </w:p>
        </w:tc>
        <w:tc>
          <w:tcPr>
            <w:tcW w:w="3591" w:type="dxa"/>
            <w:vMerge w:val="restart"/>
            <w:vAlign w:val="center"/>
            <w:hideMark/>
          </w:tcPr>
          <w:p w14:paraId="64CE96B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Flufenacet</w:t>
            </w:r>
          </w:p>
        </w:tc>
        <w:tc>
          <w:tcPr>
            <w:tcW w:w="3782" w:type="dxa"/>
            <w:vAlign w:val="center"/>
            <w:hideMark/>
          </w:tcPr>
          <w:p w14:paraId="647817F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Lúa </w:t>
            </w:r>
          </w:p>
        </w:tc>
        <w:tc>
          <w:tcPr>
            <w:tcW w:w="1131" w:type="dxa"/>
            <w:vAlign w:val="center"/>
            <w:hideMark/>
          </w:tcPr>
          <w:p w14:paraId="6E3CF8E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D38D25D" w14:textId="77777777" w:rsidTr="0023692D">
        <w:trPr>
          <w:jc w:val="center"/>
        </w:trPr>
        <w:tc>
          <w:tcPr>
            <w:tcW w:w="0" w:type="auto"/>
            <w:vMerge/>
            <w:vAlign w:val="center"/>
            <w:hideMark/>
          </w:tcPr>
          <w:p w14:paraId="2BDE8EEA" w14:textId="77777777" w:rsidR="0023692D" w:rsidRPr="004B4994" w:rsidRDefault="0023692D" w:rsidP="00FA78CA">
            <w:pPr>
              <w:jc w:val="center"/>
              <w:rPr>
                <w:color w:val="000000" w:themeColor="text1"/>
                <w:sz w:val="28"/>
                <w:szCs w:val="28"/>
              </w:rPr>
            </w:pPr>
          </w:p>
        </w:tc>
        <w:tc>
          <w:tcPr>
            <w:tcW w:w="3591" w:type="dxa"/>
            <w:vMerge/>
            <w:vAlign w:val="center"/>
            <w:hideMark/>
          </w:tcPr>
          <w:p w14:paraId="141D7ED4" w14:textId="77777777" w:rsidR="0023692D" w:rsidRPr="004B4994" w:rsidRDefault="0023692D" w:rsidP="00FA78CA">
            <w:pPr>
              <w:rPr>
                <w:color w:val="000000" w:themeColor="text1"/>
                <w:sz w:val="28"/>
                <w:szCs w:val="28"/>
              </w:rPr>
            </w:pPr>
          </w:p>
        </w:tc>
        <w:tc>
          <w:tcPr>
            <w:tcW w:w="3782" w:type="dxa"/>
            <w:vAlign w:val="center"/>
            <w:hideMark/>
          </w:tcPr>
          <w:p w14:paraId="4A9739F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Gạo lứt </w:t>
            </w:r>
          </w:p>
        </w:tc>
        <w:tc>
          <w:tcPr>
            <w:tcW w:w="1131" w:type="dxa"/>
            <w:vAlign w:val="center"/>
            <w:hideMark/>
          </w:tcPr>
          <w:p w14:paraId="2698C13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79F4A86D" w14:textId="77777777" w:rsidTr="0023692D">
        <w:trPr>
          <w:jc w:val="center"/>
        </w:trPr>
        <w:tc>
          <w:tcPr>
            <w:tcW w:w="0" w:type="auto"/>
            <w:vAlign w:val="center"/>
            <w:hideMark/>
          </w:tcPr>
          <w:p w14:paraId="17EB17E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43</w:t>
            </w:r>
          </w:p>
        </w:tc>
        <w:tc>
          <w:tcPr>
            <w:tcW w:w="3591" w:type="dxa"/>
            <w:vAlign w:val="center"/>
            <w:hideMark/>
          </w:tcPr>
          <w:p w14:paraId="31008B6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Fluensulfone</w:t>
            </w:r>
          </w:p>
        </w:tc>
        <w:tc>
          <w:tcPr>
            <w:tcW w:w="3782" w:type="dxa"/>
            <w:vAlign w:val="center"/>
            <w:hideMark/>
          </w:tcPr>
          <w:p w14:paraId="7CF1A94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Cà chua</w:t>
            </w:r>
          </w:p>
        </w:tc>
        <w:tc>
          <w:tcPr>
            <w:tcW w:w="1131" w:type="dxa"/>
            <w:vAlign w:val="center"/>
            <w:hideMark/>
          </w:tcPr>
          <w:p w14:paraId="5DF7794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63C4B3CE" w14:textId="77777777" w:rsidTr="0023692D">
        <w:trPr>
          <w:jc w:val="center"/>
        </w:trPr>
        <w:tc>
          <w:tcPr>
            <w:tcW w:w="0" w:type="auto"/>
            <w:vAlign w:val="center"/>
            <w:hideMark/>
          </w:tcPr>
          <w:p w14:paraId="39EE65A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44</w:t>
            </w:r>
          </w:p>
        </w:tc>
        <w:tc>
          <w:tcPr>
            <w:tcW w:w="3591" w:type="dxa"/>
            <w:vAlign w:val="center"/>
            <w:hideMark/>
          </w:tcPr>
          <w:p w14:paraId="09BF259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Procymidone</w:t>
            </w:r>
          </w:p>
        </w:tc>
        <w:tc>
          <w:tcPr>
            <w:tcW w:w="3782" w:type="dxa"/>
            <w:vAlign w:val="center"/>
            <w:hideMark/>
          </w:tcPr>
          <w:p w14:paraId="0510FA5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Hạt hướng dương </w:t>
            </w:r>
          </w:p>
        </w:tc>
        <w:tc>
          <w:tcPr>
            <w:tcW w:w="1131" w:type="dxa"/>
            <w:vAlign w:val="center"/>
            <w:hideMark/>
          </w:tcPr>
          <w:p w14:paraId="77611DE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3AE9B7B1" w14:textId="77777777" w:rsidTr="0023692D">
        <w:trPr>
          <w:jc w:val="center"/>
        </w:trPr>
        <w:tc>
          <w:tcPr>
            <w:tcW w:w="0" w:type="auto"/>
            <w:vMerge w:val="restart"/>
            <w:vAlign w:val="center"/>
            <w:hideMark/>
          </w:tcPr>
          <w:p w14:paraId="0C32C8F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45</w:t>
            </w:r>
          </w:p>
        </w:tc>
        <w:tc>
          <w:tcPr>
            <w:tcW w:w="3591" w:type="dxa"/>
            <w:vMerge w:val="restart"/>
            <w:vAlign w:val="center"/>
            <w:hideMark/>
          </w:tcPr>
          <w:p w14:paraId="1354917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Cyhalothrin và Lambda-cyhalothrin</w:t>
            </w:r>
          </w:p>
        </w:tc>
        <w:tc>
          <w:tcPr>
            <w:tcW w:w="3782" w:type="dxa"/>
            <w:vAlign w:val="center"/>
            <w:hideMark/>
          </w:tcPr>
          <w:p w14:paraId="2E5E0F2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bách hợp (tươi) </w:t>
            </w:r>
          </w:p>
        </w:tc>
        <w:tc>
          <w:tcPr>
            <w:tcW w:w="1131" w:type="dxa"/>
            <w:vAlign w:val="center"/>
            <w:hideMark/>
          </w:tcPr>
          <w:p w14:paraId="6977FB1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65AAF1A" w14:textId="77777777" w:rsidTr="0023692D">
        <w:trPr>
          <w:jc w:val="center"/>
        </w:trPr>
        <w:tc>
          <w:tcPr>
            <w:tcW w:w="0" w:type="auto"/>
            <w:vMerge/>
            <w:vAlign w:val="center"/>
            <w:hideMark/>
          </w:tcPr>
          <w:p w14:paraId="3338DC91" w14:textId="77777777" w:rsidR="0023692D" w:rsidRPr="004B4994" w:rsidRDefault="0023692D" w:rsidP="00FA78CA">
            <w:pPr>
              <w:jc w:val="center"/>
              <w:rPr>
                <w:color w:val="000000" w:themeColor="text1"/>
                <w:sz w:val="28"/>
                <w:szCs w:val="28"/>
              </w:rPr>
            </w:pPr>
          </w:p>
        </w:tc>
        <w:tc>
          <w:tcPr>
            <w:tcW w:w="3591" w:type="dxa"/>
            <w:vMerge/>
            <w:vAlign w:val="center"/>
            <w:hideMark/>
          </w:tcPr>
          <w:p w14:paraId="2772634B" w14:textId="77777777" w:rsidR="0023692D" w:rsidRPr="004B4994" w:rsidRDefault="0023692D" w:rsidP="00FA78CA">
            <w:pPr>
              <w:rPr>
                <w:color w:val="000000" w:themeColor="text1"/>
                <w:sz w:val="28"/>
                <w:szCs w:val="28"/>
              </w:rPr>
            </w:pPr>
          </w:p>
        </w:tc>
        <w:tc>
          <w:tcPr>
            <w:tcW w:w="3782" w:type="dxa"/>
            <w:vAlign w:val="center"/>
            <w:hideMark/>
          </w:tcPr>
          <w:p w14:paraId="6A580C0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bách hợp (khô) </w:t>
            </w:r>
          </w:p>
        </w:tc>
        <w:tc>
          <w:tcPr>
            <w:tcW w:w="1131" w:type="dxa"/>
            <w:vAlign w:val="center"/>
            <w:hideMark/>
          </w:tcPr>
          <w:p w14:paraId="4ED3972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65DAE249" w14:textId="77777777" w:rsidTr="0023692D">
        <w:trPr>
          <w:jc w:val="center"/>
        </w:trPr>
        <w:tc>
          <w:tcPr>
            <w:tcW w:w="0" w:type="auto"/>
            <w:vMerge/>
            <w:vAlign w:val="center"/>
            <w:hideMark/>
          </w:tcPr>
          <w:p w14:paraId="7FFC3C8D" w14:textId="77777777" w:rsidR="0023692D" w:rsidRPr="004B4994" w:rsidRDefault="0023692D" w:rsidP="00FA78CA">
            <w:pPr>
              <w:jc w:val="center"/>
              <w:rPr>
                <w:color w:val="000000" w:themeColor="text1"/>
                <w:sz w:val="28"/>
                <w:szCs w:val="28"/>
              </w:rPr>
            </w:pPr>
          </w:p>
        </w:tc>
        <w:tc>
          <w:tcPr>
            <w:tcW w:w="3591" w:type="dxa"/>
            <w:vMerge/>
            <w:vAlign w:val="center"/>
            <w:hideMark/>
          </w:tcPr>
          <w:p w14:paraId="0AABF1B3" w14:textId="77777777" w:rsidR="0023692D" w:rsidRPr="004B4994" w:rsidRDefault="0023692D" w:rsidP="00FA78CA">
            <w:pPr>
              <w:rPr>
                <w:color w:val="000000" w:themeColor="text1"/>
                <w:sz w:val="28"/>
                <w:szCs w:val="28"/>
              </w:rPr>
            </w:pPr>
          </w:p>
        </w:tc>
        <w:tc>
          <w:tcPr>
            <w:tcW w:w="3782" w:type="dxa"/>
            <w:vAlign w:val="center"/>
            <w:hideMark/>
          </w:tcPr>
          <w:p w14:paraId="016418E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w:t>
            </w:r>
            <w:r w:rsidRPr="004B4994">
              <w:rPr>
                <w:rStyle w:val="ng-star-inserted"/>
                <w:color w:val="000000" w:themeColor="text1"/>
                <w:sz w:val="28"/>
                <w:szCs w:val="28"/>
                <w:lang w:val="vi-VN"/>
              </w:rPr>
              <w:t xml:space="preserve"> k</w:t>
            </w:r>
            <w:r w:rsidRPr="004B4994">
              <w:rPr>
                <w:rStyle w:val="ng-star-inserted"/>
                <w:color w:val="000000" w:themeColor="text1"/>
                <w:sz w:val="28"/>
                <w:szCs w:val="28"/>
              </w:rPr>
              <w:t xml:space="preserve">im ngân (tươi) </w:t>
            </w:r>
          </w:p>
        </w:tc>
        <w:tc>
          <w:tcPr>
            <w:tcW w:w="1131" w:type="dxa"/>
            <w:vAlign w:val="center"/>
            <w:hideMark/>
          </w:tcPr>
          <w:p w14:paraId="781C043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2759EA5" w14:textId="77777777" w:rsidTr="0023692D">
        <w:trPr>
          <w:jc w:val="center"/>
        </w:trPr>
        <w:tc>
          <w:tcPr>
            <w:tcW w:w="0" w:type="auto"/>
            <w:vMerge/>
            <w:vAlign w:val="center"/>
            <w:hideMark/>
          </w:tcPr>
          <w:p w14:paraId="1927FF56" w14:textId="77777777" w:rsidR="0023692D" w:rsidRPr="004B4994" w:rsidRDefault="0023692D" w:rsidP="00FA78CA">
            <w:pPr>
              <w:jc w:val="center"/>
              <w:rPr>
                <w:color w:val="000000" w:themeColor="text1"/>
                <w:sz w:val="28"/>
                <w:szCs w:val="28"/>
              </w:rPr>
            </w:pPr>
          </w:p>
        </w:tc>
        <w:tc>
          <w:tcPr>
            <w:tcW w:w="3591" w:type="dxa"/>
            <w:vMerge/>
            <w:vAlign w:val="center"/>
            <w:hideMark/>
          </w:tcPr>
          <w:p w14:paraId="2E7B408A" w14:textId="77777777" w:rsidR="0023692D" w:rsidRPr="004B4994" w:rsidRDefault="0023692D" w:rsidP="00FA78CA">
            <w:pPr>
              <w:rPr>
                <w:color w:val="000000" w:themeColor="text1"/>
                <w:sz w:val="28"/>
                <w:szCs w:val="28"/>
              </w:rPr>
            </w:pPr>
          </w:p>
        </w:tc>
        <w:tc>
          <w:tcPr>
            <w:tcW w:w="3782" w:type="dxa"/>
            <w:vAlign w:val="center"/>
            <w:hideMark/>
          </w:tcPr>
          <w:p w14:paraId="4967ADB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w:t>
            </w:r>
            <w:r w:rsidRPr="004B4994">
              <w:rPr>
                <w:rStyle w:val="ng-star-inserted"/>
                <w:color w:val="000000" w:themeColor="text1"/>
                <w:sz w:val="28"/>
                <w:szCs w:val="28"/>
                <w:lang w:val="vi-VN"/>
              </w:rPr>
              <w:t xml:space="preserve"> k</w:t>
            </w:r>
            <w:r w:rsidRPr="004B4994">
              <w:rPr>
                <w:rStyle w:val="ng-star-inserted"/>
                <w:color w:val="000000" w:themeColor="text1"/>
                <w:sz w:val="28"/>
                <w:szCs w:val="28"/>
              </w:rPr>
              <w:t>im ngân (khô)</w:t>
            </w:r>
          </w:p>
        </w:tc>
        <w:tc>
          <w:tcPr>
            <w:tcW w:w="1131" w:type="dxa"/>
            <w:vAlign w:val="center"/>
            <w:hideMark/>
          </w:tcPr>
          <w:p w14:paraId="29815A6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243B00BF" w14:textId="77777777" w:rsidTr="0023692D">
        <w:trPr>
          <w:jc w:val="center"/>
        </w:trPr>
        <w:tc>
          <w:tcPr>
            <w:tcW w:w="0" w:type="auto"/>
            <w:vAlign w:val="center"/>
            <w:hideMark/>
          </w:tcPr>
          <w:p w14:paraId="5554047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46</w:t>
            </w:r>
          </w:p>
        </w:tc>
        <w:tc>
          <w:tcPr>
            <w:tcW w:w="3591" w:type="dxa"/>
            <w:vAlign w:val="center"/>
            <w:hideMark/>
          </w:tcPr>
          <w:p w14:paraId="133D4CD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Hexazinone</w:t>
            </w:r>
          </w:p>
        </w:tc>
        <w:tc>
          <w:tcPr>
            <w:tcW w:w="3782" w:type="dxa"/>
            <w:vAlign w:val="center"/>
            <w:hideMark/>
          </w:tcPr>
          <w:p w14:paraId="31B9794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Việt quất </w:t>
            </w:r>
          </w:p>
        </w:tc>
        <w:tc>
          <w:tcPr>
            <w:tcW w:w="1131" w:type="dxa"/>
            <w:vAlign w:val="center"/>
            <w:hideMark/>
          </w:tcPr>
          <w:p w14:paraId="336E298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55CD4351" w14:textId="77777777" w:rsidTr="0023692D">
        <w:trPr>
          <w:jc w:val="center"/>
        </w:trPr>
        <w:tc>
          <w:tcPr>
            <w:tcW w:w="0" w:type="auto"/>
            <w:vMerge w:val="restart"/>
            <w:vAlign w:val="center"/>
            <w:hideMark/>
          </w:tcPr>
          <w:p w14:paraId="069872C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47</w:t>
            </w:r>
          </w:p>
        </w:tc>
        <w:tc>
          <w:tcPr>
            <w:tcW w:w="3591" w:type="dxa"/>
            <w:vMerge w:val="restart"/>
            <w:vAlign w:val="center"/>
            <w:hideMark/>
          </w:tcPr>
          <w:p w14:paraId="217842D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Mepiquat chloride</w:t>
            </w:r>
          </w:p>
        </w:tc>
        <w:tc>
          <w:tcPr>
            <w:tcW w:w="3782" w:type="dxa"/>
            <w:vAlign w:val="center"/>
            <w:hideMark/>
          </w:tcPr>
          <w:p w14:paraId="1DA9FAD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Lúa </w:t>
            </w:r>
          </w:p>
        </w:tc>
        <w:tc>
          <w:tcPr>
            <w:tcW w:w="1131" w:type="dxa"/>
            <w:vAlign w:val="center"/>
            <w:hideMark/>
          </w:tcPr>
          <w:p w14:paraId="1D07F84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6DB3451C" w14:textId="77777777" w:rsidTr="0023692D">
        <w:trPr>
          <w:jc w:val="center"/>
        </w:trPr>
        <w:tc>
          <w:tcPr>
            <w:tcW w:w="0" w:type="auto"/>
            <w:vMerge/>
            <w:vAlign w:val="center"/>
            <w:hideMark/>
          </w:tcPr>
          <w:p w14:paraId="3E9C4DBF" w14:textId="77777777" w:rsidR="0023692D" w:rsidRPr="004B4994" w:rsidRDefault="0023692D" w:rsidP="00FA78CA">
            <w:pPr>
              <w:jc w:val="center"/>
              <w:rPr>
                <w:color w:val="000000" w:themeColor="text1"/>
                <w:sz w:val="28"/>
                <w:szCs w:val="28"/>
              </w:rPr>
            </w:pPr>
          </w:p>
        </w:tc>
        <w:tc>
          <w:tcPr>
            <w:tcW w:w="3591" w:type="dxa"/>
            <w:vMerge/>
            <w:vAlign w:val="center"/>
            <w:hideMark/>
          </w:tcPr>
          <w:p w14:paraId="0D5F71A1" w14:textId="77777777" w:rsidR="0023692D" w:rsidRPr="004B4994" w:rsidRDefault="0023692D" w:rsidP="00FA78CA">
            <w:pPr>
              <w:rPr>
                <w:color w:val="000000" w:themeColor="text1"/>
                <w:sz w:val="28"/>
                <w:szCs w:val="28"/>
              </w:rPr>
            </w:pPr>
          </w:p>
        </w:tc>
        <w:tc>
          <w:tcPr>
            <w:tcW w:w="3782" w:type="dxa"/>
            <w:vAlign w:val="center"/>
            <w:hideMark/>
          </w:tcPr>
          <w:p w14:paraId="2196EDC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Gạo lứt </w:t>
            </w:r>
          </w:p>
        </w:tc>
        <w:tc>
          <w:tcPr>
            <w:tcW w:w="1131" w:type="dxa"/>
            <w:vAlign w:val="center"/>
            <w:hideMark/>
          </w:tcPr>
          <w:p w14:paraId="362CBF4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5C076C76" w14:textId="77777777" w:rsidTr="0023692D">
        <w:trPr>
          <w:jc w:val="center"/>
        </w:trPr>
        <w:tc>
          <w:tcPr>
            <w:tcW w:w="0" w:type="auto"/>
            <w:vMerge/>
            <w:vAlign w:val="center"/>
            <w:hideMark/>
          </w:tcPr>
          <w:p w14:paraId="116F2B1A" w14:textId="77777777" w:rsidR="0023692D" w:rsidRPr="004B4994" w:rsidRDefault="0023692D" w:rsidP="00FA78CA">
            <w:pPr>
              <w:jc w:val="center"/>
              <w:rPr>
                <w:color w:val="000000" w:themeColor="text1"/>
                <w:sz w:val="28"/>
                <w:szCs w:val="28"/>
              </w:rPr>
            </w:pPr>
          </w:p>
        </w:tc>
        <w:tc>
          <w:tcPr>
            <w:tcW w:w="3591" w:type="dxa"/>
            <w:vMerge/>
            <w:vAlign w:val="center"/>
            <w:hideMark/>
          </w:tcPr>
          <w:p w14:paraId="70D53585" w14:textId="77777777" w:rsidR="0023692D" w:rsidRPr="004B4994" w:rsidRDefault="0023692D" w:rsidP="00FA78CA">
            <w:pPr>
              <w:rPr>
                <w:color w:val="000000" w:themeColor="text1"/>
                <w:sz w:val="28"/>
                <w:szCs w:val="28"/>
              </w:rPr>
            </w:pPr>
          </w:p>
        </w:tc>
        <w:tc>
          <w:tcPr>
            <w:tcW w:w="3782" w:type="dxa"/>
            <w:vAlign w:val="center"/>
            <w:hideMark/>
          </w:tcPr>
          <w:p w14:paraId="3E732E8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Tỏi </w:t>
            </w:r>
          </w:p>
        </w:tc>
        <w:tc>
          <w:tcPr>
            <w:tcW w:w="1131" w:type="dxa"/>
            <w:vAlign w:val="center"/>
            <w:hideMark/>
          </w:tcPr>
          <w:p w14:paraId="63CD74D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3AEAD6A0" w14:textId="77777777" w:rsidTr="0023692D">
        <w:trPr>
          <w:jc w:val="center"/>
        </w:trPr>
        <w:tc>
          <w:tcPr>
            <w:tcW w:w="0" w:type="auto"/>
            <w:vMerge/>
            <w:vAlign w:val="center"/>
            <w:hideMark/>
          </w:tcPr>
          <w:p w14:paraId="23D8D258" w14:textId="77777777" w:rsidR="0023692D" w:rsidRPr="004B4994" w:rsidRDefault="0023692D" w:rsidP="00FA78CA">
            <w:pPr>
              <w:jc w:val="center"/>
              <w:rPr>
                <w:color w:val="000000" w:themeColor="text1"/>
                <w:sz w:val="28"/>
                <w:szCs w:val="28"/>
              </w:rPr>
            </w:pPr>
          </w:p>
        </w:tc>
        <w:tc>
          <w:tcPr>
            <w:tcW w:w="3591" w:type="dxa"/>
            <w:vMerge/>
            <w:vAlign w:val="center"/>
            <w:hideMark/>
          </w:tcPr>
          <w:p w14:paraId="500A4DE3" w14:textId="77777777" w:rsidR="0023692D" w:rsidRPr="004B4994" w:rsidRDefault="0023692D" w:rsidP="00FA78CA">
            <w:pPr>
              <w:rPr>
                <w:color w:val="000000" w:themeColor="text1"/>
                <w:sz w:val="28"/>
                <w:szCs w:val="28"/>
              </w:rPr>
            </w:pPr>
          </w:p>
        </w:tc>
        <w:tc>
          <w:tcPr>
            <w:tcW w:w="3782" w:type="dxa"/>
            <w:vAlign w:val="center"/>
            <w:hideMark/>
          </w:tcPr>
          <w:p w14:paraId="365AE817"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Tỏi non</w:t>
            </w:r>
            <w:r w:rsidRPr="004B4994">
              <w:rPr>
                <w:rStyle w:val="ng-star-inserted"/>
                <w:color w:val="000000" w:themeColor="text1"/>
                <w:sz w:val="28"/>
                <w:szCs w:val="28"/>
                <w:lang w:val="vi-VN"/>
              </w:rPr>
              <w:t xml:space="preserve"> tươi</w:t>
            </w:r>
          </w:p>
        </w:tc>
        <w:tc>
          <w:tcPr>
            <w:tcW w:w="1131" w:type="dxa"/>
            <w:vAlign w:val="center"/>
            <w:hideMark/>
          </w:tcPr>
          <w:p w14:paraId="5886800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2A8C3795" w14:textId="77777777" w:rsidTr="0023692D">
        <w:trPr>
          <w:jc w:val="center"/>
        </w:trPr>
        <w:tc>
          <w:tcPr>
            <w:tcW w:w="0" w:type="auto"/>
            <w:vMerge/>
            <w:vAlign w:val="center"/>
            <w:hideMark/>
          </w:tcPr>
          <w:p w14:paraId="5E388D8B" w14:textId="77777777" w:rsidR="0023692D" w:rsidRPr="004B4994" w:rsidRDefault="0023692D" w:rsidP="00FA78CA">
            <w:pPr>
              <w:jc w:val="center"/>
              <w:rPr>
                <w:color w:val="000000" w:themeColor="text1"/>
                <w:sz w:val="28"/>
                <w:szCs w:val="28"/>
              </w:rPr>
            </w:pPr>
          </w:p>
        </w:tc>
        <w:tc>
          <w:tcPr>
            <w:tcW w:w="3591" w:type="dxa"/>
            <w:vMerge/>
            <w:vAlign w:val="center"/>
            <w:hideMark/>
          </w:tcPr>
          <w:p w14:paraId="3A9AEA08" w14:textId="77777777" w:rsidR="0023692D" w:rsidRPr="004B4994" w:rsidRDefault="0023692D" w:rsidP="00FA78CA">
            <w:pPr>
              <w:rPr>
                <w:color w:val="000000" w:themeColor="text1"/>
                <w:sz w:val="28"/>
                <w:szCs w:val="28"/>
              </w:rPr>
            </w:pPr>
          </w:p>
        </w:tc>
        <w:tc>
          <w:tcPr>
            <w:tcW w:w="3782" w:type="dxa"/>
            <w:vAlign w:val="center"/>
            <w:hideMark/>
          </w:tcPr>
          <w:p w14:paraId="64111B4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Ngồng tỏi </w:t>
            </w:r>
          </w:p>
        </w:tc>
        <w:tc>
          <w:tcPr>
            <w:tcW w:w="1131" w:type="dxa"/>
            <w:vAlign w:val="center"/>
            <w:hideMark/>
          </w:tcPr>
          <w:p w14:paraId="7F4F917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409D223B" w14:textId="77777777" w:rsidTr="0023692D">
        <w:trPr>
          <w:jc w:val="center"/>
        </w:trPr>
        <w:tc>
          <w:tcPr>
            <w:tcW w:w="0" w:type="auto"/>
            <w:vMerge/>
            <w:vAlign w:val="center"/>
            <w:hideMark/>
          </w:tcPr>
          <w:p w14:paraId="603D0F31" w14:textId="77777777" w:rsidR="0023692D" w:rsidRPr="004B4994" w:rsidRDefault="0023692D" w:rsidP="00FA78CA">
            <w:pPr>
              <w:jc w:val="center"/>
              <w:rPr>
                <w:color w:val="000000" w:themeColor="text1"/>
                <w:sz w:val="28"/>
                <w:szCs w:val="28"/>
              </w:rPr>
            </w:pPr>
          </w:p>
        </w:tc>
        <w:tc>
          <w:tcPr>
            <w:tcW w:w="3591" w:type="dxa"/>
            <w:vMerge/>
            <w:vAlign w:val="center"/>
            <w:hideMark/>
          </w:tcPr>
          <w:p w14:paraId="217CB042" w14:textId="77777777" w:rsidR="0023692D" w:rsidRPr="004B4994" w:rsidRDefault="0023692D" w:rsidP="00FA78CA">
            <w:pPr>
              <w:rPr>
                <w:color w:val="000000" w:themeColor="text1"/>
                <w:sz w:val="28"/>
                <w:szCs w:val="28"/>
              </w:rPr>
            </w:pPr>
          </w:p>
        </w:tc>
        <w:tc>
          <w:tcPr>
            <w:tcW w:w="3782" w:type="dxa"/>
            <w:vAlign w:val="center"/>
            <w:hideMark/>
          </w:tcPr>
          <w:p w14:paraId="4782853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Đào </w:t>
            </w:r>
          </w:p>
        </w:tc>
        <w:tc>
          <w:tcPr>
            <w:tcW w:w="1131" w:type="dxa"/>
            <w:vAlign w:val="center"/>
            <w:hideMark/>
          </w:tcPr>
          <w:p w14:paraId="753D02B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083CA99A" w14:textId="77777777" w:rsidTr="0023692D">
        <w:trPr>
          <w:jc w:val="center"/>
        </w:trPr>
        <w:tc>
          <w:tcPr>
            <w:tcW w:w="0" w:type="auto"/>
            <w:vMerge/>
            <w:vAlign w:val="center"/>
            <w:hideMark/>
          </w:tcPr>
          <w:p w14:paraId="67371ADB" w14:textId="77777777" w:rsidR="0023692D" w:rsidRPr="004B4994" w:rsidRDefault="0023692D" w:rsidP="00FA78CA">
            <w:pPr>
              <w:jc w:val="center"/>
              <w:rPr>
                <w:color w:val="000000" w:themeColor="text1"/>
                <w:sz w:val="28"/>
                <w:szCs w:val="28"/>
              </w:rPr>
            </w:pPr>
          </w:p>
        </w:tc>
        <w:tc>
          <w:tcPr>
            <w:tcW w:w="3591" w:type="dxa"/>
            <w:vMerge/>
            <w:vAlign w:val="center"/>
            <w:hideMark/>
          </w:tcPr>
          <w:p w14:paraId="480E3334" w14:textId="77777777" w:rsidR="0023692D" w:rsidRPr="004B4994" w:rsidRDefault="0023692D" w:rsidP="00FA78CA">
            <w:pPr>
              <w:rPr>
                <w:color w:val="000000" w:themeColor="text1"/>
                <w:sz w:val="28"/>
                <w:szCs w:val="28"/>
              </w:rPr>
            </w:pPr>
          </w:p>
        </w:tc>
        <w:tc>
          <w:tcPr>
            <w:tcW w:w="3782" w:type="dxa"/>
            <w:vAlign w:val="center"/>
            <w:hideMark/>
          </w:tcPr>
          <w:p w14:paraId="63CF1E1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Đan sâm (tươi) </w:t>
            </w:r>
          </w:p>
        </w:tc>
        <w:tc>
          <w:tcPr>
            <w:tcW w:w="1131" w:type="dxa"/>
            <w:vAlign w:val="center"/>
            <w:hideMark/>
          </w:tcPr>
          <w:p w14:paraId="1BC24E2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6BC888BD" w14:textId="77777777" w:rsidTr="0023692D">
        <w:trPr>
          <w:jc w:val="center"/>
        </w:trPr>
        <w:tc>
          <w:tcPr>
            <w:tcW w:w="0" w:type="auto"/>
            <w:vMerge/>
            <w:vAlign w:val="center"/>
            <w:hideMark/>
          </w:tcPr>
          <w:p w14:paraId="1A43295A" w14:textId="77777777" w:rsidR="0023692D" w:rsidRPr="004B4994" w:rsidRDefault="0023692D" w:rsidP="00FA78CA">
            <w:pPr>
              <w:jc w:val="center"/>
              <w:rPr>
                <w:color w:val="000000" w:themeColor="text1"/>
                <w:sz w:val="28"/>
                <w:szCs w:val="28"/>
              </w:rPr>
            </w:pPr>
          </w:p>
        </w:tc>
        <w:tc>
          <w:tcPr>
            <w:tcW w:w="3591" w:type="dxa"/>
            <w:vMerge/>
            <w:vAlign w:val="center"/>
            <w:hideMark/>
          </w:tcPr>
          <w:p w14:paraId="1D962236" w14:textId="77777777" w:rsidR="0023692D" w:rsidRPr="004B4994" w:rsidRDefault="0023692D" w:rsidP="00FA78CA">
            <w:pPr>
              <w:rPr>
                <w:color w:val="000000" w:themeColor="text1"/>
                <w:sz w:val="28"/>
                <w:szCs w:val="28"/>
              </w:rPr>
            </w:pPr>
          </w:p>
        </w:tc>
        <w:tc>
          <w:tcPr>
            <w:tcW w:w="3782" w:type="dxa"/>
            <w:vAlign w:val="center"/>
            <w:hideMark/>
          </w:tcPr>
          <w:p w14:paraId="23AB342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Đan sâm (khô) </w:t>
            </w:r>
          </w:p>
        </w:tc>
        <w:tc>
          <w:tcPr>
            <w:tcW w:w="1131" w:type="dxa"/>
            <w:vAlign w:val="center"/>
            <w:hideMark/>
          </w:tcPr>
          <w:p w14:paraId="79FCA16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7B4964DB" w14:textId="77777777" w:rsidTr="0023692D">
        <w:trPr>
          <w:jc w:val="center"/>
        </w:trPr>
        <w:tc>
          <w:tcPr>
            <w:tcW w:w="0" w:type="auto"/>
            <w:vMerge/>
            <w:vAlign w:val="center"/>
            <w:hideMark/>
          </w:tcPr>
          <w:p w14:paraId="0732ADFB" w14:textId="77777777" w:rsidR="0023692D" w:rsidRPr="004B4994" w:rsidRDefault="0023692D" w:rsidP="00FA78CA">
            <w:pPr>
              <w:jc w:val="center"/>
              <w:rPr>
                <w:color w:val="000000" w:themeColor="text1"/>
                <w:sz w:val="28"/>
                <w:szCs w:val="28"/>
              </w:rPr>
            </w:pPr>
          </w:p>
        </w:tc>
        <w:tc>
          <w:tcPr>
            <w:tcW w:w="3591" w:type="dxa"/>
            <w:vMerge/>
            <w:vAlign w:val="center"/>
            <w:hideMark/>
          </w:tcPr>
          <w:p w14:paraId="3E491847" w14:textId="77777777" w:rsidR="0023692D" w:rsidRPr="004B4994" w:rsidRDefault="0023692D" w:rsidP="00FA78CA">
            <w:pPr>
              <w:rPr>
                <w:color w:val="000000" w:themeColor="text1"/>
                <w:sz w:val="28"/>
                <w:szCs w:val="28"/>
              </w:rPr>
            </w:pPr>
          </w:p>
        </w:tc>
        <w:tc>
          <w:tcPr>
            <w:tcW w:w="3782" w:type="dxa"/>
            <w:vAlign w:val="center"/>
            <w:hideMark/>
          </w:tcPr>
          <w:p w14:paraId="1535281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Mạch môn (tươi) </w:t>
            </w:r>
          </w:p>
        </w:tc>
        <w:tc>
          <w:tcPr>
            <w:tcW w:w="1131" w:type="dxa"/>
            <w:vAlign w:val="center"/>
            <w:hideMark/>
          </w:tcPr>
          <w:p w14:paraId="334F10E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3</w:t>
            </w:r>
          </w:p>
        </w:tc>
      </w:tr>
      <w:tr w:rsidR="0023692D" w:rsidRPr="004B4994" w14:paraId="37119EE4" w14:textId="77777777" w:rsidTr="0023692D">
        <w:trPr>
          <w:jc w:val="center"/>
        </w:trPr>
        <w:tc>
          <w:tcPr>
            <w:tcW w:w="0" w:type="auto"/>
            <w:vMerge/>
            <w:vAlign w:val="center"/>
            <w:hideMark/>
          </w:tcPr>
          <w:p w14:paraId="49AF2310" w14:textId="77777777" w:rsidR="0023692D" w:rsidRPr="004B4994" w:rsidRDefault="0023692D" w:rsidP="00FA78CA">
            <w:pPr>
              <w:jc w:val="center"/>
              <w:rPr>
                <w:color w:val="000000" w:themeColor="text1"/>
                <w:sz w:val="28"/>
                <w:szCs w:val="28"/>
              </w:rPr>
            </w:pPr>
          </w:p>
        </w:tc>
        <w:tc>
          <w:tcPr>
            <w:tcW w:w="3591" w:type="dxa"/>
            <w:vMerge/>
            <w:vAlign w:val="center"/>
            <w:hideMark/>
          </w:tcPr>
          <w:p w14:paraId="5EE1003E" w14:textId="77777777" w:rsidR="0023692D" w:rsidRPr="004B4994" w:rsidRDefault="0023692D" w:rsidP="00FA78CA">
            <w:pPr>
              <w:rPr>
                <w:color w:val="000000" w:themeColor="text1"/>
                <w:sz w:val="28"/>
                <w:szCs w:val="28"/>
              </w:rPr>
            </w:pPr>
          </w:p>
        </w:tc>
        <w:tc>
          <w:tcPr>
            <w:tcW w:w="3782" w:type="dxa"/>
            <w:vAlign w:val="center"/>
            <w:hideMark/>
          </w:tcPr>
          <w:p w14:paraId="78D325C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Mạch môn (khô) </w:t>
            </w:r>
          </w:p>
        </w:tc>
        <w:tc>
          <w:tcPr>
            <w:tcW w:w="1131" w:type="dxa"/>
            <w:vAlign w:val="center"/>
            <w:hideMark/>
          </w:tcPr>
          <w:p w14:paraId="575D730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598AF48E" w14:textId="77777777" w:rsidTr="0023692D">
        <w:trPr>
          <w:jc w:val="center"/>
        </w:trPr>
        <w:tc>
          <w:tcPr>
            <w:tcW w:w="0" w:type="auto"/>
            <w:vAlign w:val="center"/>
            <w:hideMark/>
          </w:tcPr>
          <w:p w14:paraId="3A096D2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48</w:t>
            </w:r>
          </w:p>
        </w:tc>
        <w:tc>
          <w:tcPr>
            <w:tcW w:w="3591" w:type="dxa"/>
            <w:vAlign w:val="center"/>
            <w:hideMark/>
          </w:tcPr>
          <w:p w14:paraId="16ACCF8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Metalaxyl và Metalaxyl-M (Mefenoxam)</w:t>
            </w:r>
          </w:p>
        </w:tc>
        <w:tc>
          <w:tcPr>
            <w:tcW w:w="3782" w:type="dxa"/>
            <w:vAlign w:val="center"/>
            <w:hideMark/>
          </w:tcPr>
          <w:p w14:paraId="7EA2328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2F793FA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C675096" w14:textId="77777777" w:rsidTr="0023692D">
        <w:trPr>
          <w:jc w:val="center"/>
        </w:trPr>
        <w:tc>
          <w:tcPr>
            <w:tcW w:w="0" w:type="auto"/>
            <w:vMerge w:val="restart"/>
            <w:vAlign w:val="center"/>
            <w:hideMark/>
          </w:tcPr>
          <w:p w14:paraId="42D4C91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49</w:t>
            </w:r>
          </w:p>
        </w:tc>
        <w:tc>
          <w:tcPr>
            <w:tcW w:w="3591" w:type="dxa"/>
            <w:vMerge w:val="restart"/>
            <w:vAlign w:val="center"/>
            <w:hideMark/>
          </w:tcPr>
          <w:p w14:paraId="783391EE" w14:textId="77777777" w:rsidR="0023692D" w:rsidRPr="004B4994" w:rsidRDefault="0023692D" w:rsidP="00FA78CA">
            <w:pPr>
              <w:rPr>
                <w:color w:val="000000" w:themeColor="text1"/>
                <w:sz w:val="28"/>
                <w:szCs w:val="28"/>
              </w:rPr>
            </w:pPr>
            <w:r w:rsidRPr="004B4994">
              <w:rPr>
                <w:color w:val="000000" w:themeColor="text1"/>
                <w:sz w:val="28"/>
                <w:szCs w:val="28"/>
              </w:rPr>
              <w:t>Validamycin</w:t>
            </w:r>
          </w:p>
        </w:tc>
        <w:tc>
          <w:tcPr>
            <w:tcW w:w="3782" w:type="dxa"/>
            <w:vAlign w:val="center"/>
            <w:hideMark/>
          </w:tcPr>
          <w:p w14:paraId="6D724D1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Tam thất (tươi) </w:t>
            </w:r>
          </w:p>
        </w:tc>
        <w:tc>
          <w:tcPr>
            <w:tcW w:w="1131" w:type="dxa"/>
            <w:vAlign w:val="center"/>
            <w:hideMark/>
          </w:tcPr>
          <w:p w14:paraId="550498D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134C5969" w14:textId="77777777" w:rsidTr="0023692D">
        <w:trPr>
          <w:jc w:val="center"/>
        </w:trPr>
        <w:tc>
          <w:tcPr>
            <w:tcW w:w="0" w:type="auto"/>
            <w:vMerge/>
            <w:vAlign w:val="center"/>
            <w:hideMark/>
          </w:tcPr>
          <w:p w14:paraId="128B48FC" w14:textId="77777777" w:rsidR="0023692D" w:rsidRPr="004B4994" w:rsidRDefault="0023692D" w:rsidP="00FA78CA">
            <w:pPr>
              <w:jc w:val="center"/>
              <w:rPr>
                <w:color w:val="000000" w:themeColor="text1"/>
                <w:sz w:val="28"/>
                <w:szCs w:val="28"/>
              </w:rPr>
            </w:pPr>
          </w:p>
        </w:tc>
        <w:tc>
          <w:tcPr>
            <w:tcW w:w="3591" w:type="dxa"/>
            <w:vMerge/>
            <w:vAlign w:val="center"/>
            <w:hideMark/>
          </w:tcPr>
          <w:p w14:paraId="047BB1C2" w14:textId="77777777" w:rsidR="0023692D" w:rsidRPr="004B4994" w:rsidRDefault="0023692D" w:rsidP="00FA78CA">
            <w:pPr>
              <w:rPr>
                <w:color w:val="000000" w:themeColor="text1"/>
                <w:sz w:val="28"/>
                <w:szCs w:val="28"/>
              </w:rPr>
            </w:pPr>
          </w:p>
        </w:tc>
        <w:tc>
          <w:tcPr>
            <w:tcW w:w="3782" w:type="dxa"/>
            <w:vAlign w:val="center"/>
            <w:hideMark/>
          </w:tcPr>
          <w:p w14:paraId="185F1A8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tam thất (khô) </w:t>
            </w:r>
          </w:p>
        </w:tc>
        <w:tc>
          <w:tcPr>
            <w:tcW w:w="1131" w:type="dxa"/>
            <w:vAlign w:val="center"/>
            <w:hideMark/>
          </w:tcPr>
          <w:p w14:paraId="13893F4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5BC540A7" w14:textId="77777777" w:rsidTr="0023692D">
        <w:trPr>
          <w:jc w:val="center"/>
        </w:trPr>
        <w:tc>
          <w:tcPr>
            <w:tcW w:w="0" w:type="auto"/>
            <w:vMerge/>
            <w:vAlign w:val="center"/>
            <w:hideMark/>
          </w:tcPr>
          <w:p w14:paraId="730EDED8" w14:textId="77777777" w:rsidR="0023692D" w:rsidRPr="004B4994" w:rsidRDefault="0023692D" w:rsidP="00FA78CA">
            <w:pPr>
              <w:jc w:val="center"/>
              <w:rPr>
                <w:color w:val="000000" w:themeColor="text1"/>
                <w:sz w:val="28"/>
                <w:szCs w:val="28"/>
              </w:rPr>
            </w:pPr>
          </w:p>
        </w:tc>
        <w:tc>
          <w:tcPr>
            <w:tcW w:w="3591" w:type="dxa"/>
            <w:vMerge/>
            <w:vAlign w:val="center"/>
            <w:hideMark/>
          </w:tcPr>
          <w:p w14:paraId="1C87EC2C" w14:textId="77777777" w:rsidR="0023692D" w:rsidRPr="004B4994" w:rsidRDefault="0023692D" w:rsidP="00FA78CA">
            <w:pPr>
              <w:rPr>
                <w:color w:val="000000" w:themeColor="text1"/>
                <w:sz w:val="28"/>
                <w:szCs w:val="28"/>
              </w:rPr>
            </w:pPr>
          </w:p>
        </w:tc>
        <w:tc>
          <w:tcPr>
            <w:tcW w:w="3782" w:type="dxa"/>
            <w:vAlign w:val="center"/>
            <w:hideMark/>
          </w:tcPr>
          <w:p w14:paraId="257C167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Rễ xơ tam thất (khô) </w:t>
            </w:r>
          </w:p>
        </w:tc>
        <w:tc>
          <w:tcPr>
            <w:tcW w:w="1131" w:type="dxa"/>
            <w:vAlign w:val="center"/>
            <w:hideMark/>
          </w:tcPr>
          <w:p w14:paraId="2475F1A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78A94CB4" w14:textId="77777777" w:rsidTr="0023692D">
        <w:trPr>
          <w:jc w:val="center"/>
        </w:trPr>
        <w:tc>
          <w:tcPr>
            <w:tcW w:w="0" w:type="auto"/>
            <w:vMerge w:val="restart"/>
            <w:vAlign w:val="center"/>
            <w:hideMark/>
          </w:tcPr>
          <w:p w14:paraId="394E397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50</w:t>
            </w:r>
          </w:p>
        </w:tc>
        <w:tc>
          <w:tcPr>
            <w:tcW w:w="3591" w:type="dxa"/>
            <w:vMerge w:val="restart"/>
            <w:vAlign w:val="center"/>
            <w:hideMark/>
          </w:tcPr>
          <w:p w14:paraId="08FF21D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Dimethachlon</w:t>
            </w:r>
          </w:p>
        </w:tc>
        <w:tc>
          <w:tcPr>
            <w:tcW w:w="3782" w:type="dxa"/>
            <w:vAlign w:val="center"/>
            <w:hideMark/>
          </w:tcPr>
          <w:p w14:paraId="3EC1CA8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Hạt cải dầu </w:t>
            </w:r>
          </w:p>
        </w:tc>
        <w:tc>
          <w:tcPr>
            <w:tcW w:w="1131" w:type="dxa"/>
            <w:vAlign w:val="center"/>
            <w:hideMark/>
          </w:tcPr>
          <w:p w14:paraId="2B83C1A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DDCAEAA" w14:textId="77777777" w:rsidTr="0023692D">
        <w:trPr>
          <w:jc w:val="center"/>
        </w:trPr>
        <w:tc>
          <w:tcPr>
            <w:tcW w:w="0" w:type="auto"/>
            <w:vMerge/>
            <w:vAlign w:val="center"/>
            <w:hideMark/>
          </w:tcPr>
          <w:p w14:paraId="11F08D34" w14:textId="77777777" w:rsidR="0023692D" w:rsidRPr="004B4994" w:rsidRDefault="0023692D" w:rsidP="00FA78CA">
            <w:pPr>
              <w:jc w:val="center"/>
              <w:rPr>
                <w:color w:val="000000" w:themeColor="text1"/>
                <w:sz w:val="28"/>
                <w:szCs w:val="28"/>
              </w:rPr>
            </w:pPr>
          </w:p>
        </w:tc>
        <w:tc>
          <w:tcPr>
            <w:tcW w:w="3591" w:type="dxa"/>
            <w:vMerge/>
            <w:vAlign w:val="center"/>
            <w:hideMark/>
          </w:tcPr>
          <w:p w14:paraId="5465C873" w14:textId="77777777" w:rsidR="0023692D" w:rsidRPr="004B4994" w:rsidRDefault="0023692D" w:rsidP="00FA78CA">
            <w:pPr>
              <w:rPr>
                <w:color w:val="000000" w:themeColor="text1"/>
                <w:sz w:val="28"/>
                <w:szCs w:val="28"/>
              </w:rPr>
            </w:pPr>
          </w:p>
        </w:tc>
        <w:tc>
          <w:tcPr>
            <w:tcW w:w="3782" w:type="dxa"/>
            <w:vAlign w:val="center"/>
            <w:hideMark/>
          </w:tcPr>
          <w:p w14:paraId="5FC7C55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Nho </w:t>
            </w:r>
          </w:p>
        </w:tc>
        <w:tc>
          <w:tcPr>
            <w:tcW w:w="1131" w:type="dxa"/>
            <w:vAlign w:val="center"/>
            <w:hideMark/>
          </w:tcPr>
          <w:p w14:paraId="0DEA3AC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2C7160A7" w14:textId="77777777" w:rsidTr="0023692D">
        <w:trPr>
          <w:jc w:val="center"/>
        </w:trPr>
        <w:tc>
          <w:tcPr>
            <w:tcW w:w="0" w:type="auto"/>
            <w:vAlign w:val="center"/>
            <w:hideMark/>
          </w:tcPr>
          <w:p w14:paraId="4625A49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51</w:t>
            </w:r>
          </w:p>
        </w:tc>
        <w:tc>
          <w:tcPr>
            <w:tcW w:w="3591" w:type="dxa"/>
            <w:vAlign w:val="center"/>
            <w:hideMark/>
          </w:tcPr>
          <w:p w14:paraId="2D2755C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Quizalofop and Quizalofop-P-ethyl</w:t>
            </w:r>
          </w:p>
        </w:tc>
        <w:tc>
          <w:tcPr>
            <w:tcW w:w="3782" w:type="dxa"/>
            <w:vAlign w:val="center"/>
            <w:hideMark/>
          </w:tcPr>
          <w:p w14:paraId="5912538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lang </w:t>
            </w:r>
          </w:p>
        </w:tc>
        <w:tc>
          <w:tcPr>
            <w:tcW w:w="1131" w:type="dxa"/>
            <w:vAlign w:val="center"/>
            <w:hideMark/>
          </w:tcPr>
          <w:p w14:paraId="2F1AA67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6AECCD53" w14:textId="77777777" w:rsidTr="0023692D">
        <w:trPr>
          <w:jc w:val="center"/>
        </w:trPr>
        <w:tc>
          <w:tcPr>
            <w:tcW w:w="0" w:type="auto"/>
            <w:vAlign w:val="center"/>
            <w:hideMark/>
          </w:tcPr>
          <w:p w14:paraId="1495A15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52</w:t>
            </w:r>
          </w:p>
        </w:tc>
        <w:tc>
          <w:tcPr>
            <w:tcW w:w="3591" w:type="dxa"/>
            <w:vAlign w:val="center"/>
            <w:hideMark/>
          </w:tcPr>
          <w:p w14:paraId="4B5B42B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Oxine-copper (Copper oxinate)</w:t>
            </w:r>
          </w:p>
        </w:tc>
        <w:tc>
          <w:tcPr>
            <w:tcW w:w="3782" w:type="dxa"/>
            <w:vAlign w:val="center"/>
            <w:hideMark/>
          </w:tcPr>
          <w:p w14:paraId="071A9A6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22A339C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00129E88" w14:textId="77777777" w:rsidTr="0023692D">
        <w:trPr>
          <w:jc w:val="center"/>
        </w:trPr>
        <w:tc>
          <w:tcPr>
            <w:tcW w:w="0" w:type="auto"/>
            <w:vMerge w:val="restart"/>
            <w:vAlign w:val="center"/>
            <w:hideMark/>
          </w:tcPr>
          <w:p w14:paraId="198DEC4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53</w:t>
            </w:r>
          </w:p>
        </w:tc>
        <w:tc>
          <w:tcPr>
            <w:tcW w:w="3591" w:type="dxa"/>
            <w:vMerge w:val="restart"/>
            <w:vAlign w:val="center"/>
            <w:hideMark/>
          </w:tcPr>
          <w:p w14:paraId="74AE34D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Spirodiclofen</w:t>
            </w:r>
          </w:p>
        </w:tc>
        <w:tc>
          <w:tcPr>
            <w:tcW w:w="3782" w:type="dxa"/>
            <w:vAlign w:val="center"/>
            <w:hideMark/>
          </w:tcPr>
          <w:p w14:paraId="5A2DD5C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2B6FEE3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3C8F08A8" w14:textId="77777777" w:rsidTr="0023692D">
        <w:trPr>
          <w:jc w:val="center"/>
        </w:trPr>
        <w:tc>
          <w:tcPr>
            <w:tcW w:w="0" w:type="auto"/>
            <w:vMerge/>
            <w:vAlign w:val="center"/>
            <w:hideMark/>
          </w:tcPr>
          <w:p w14:paraId="6558861F" w14:textId="77777777" w:rsidR="0023692D" w:rsidRPr="004B4994" w:rsidRDefault="0023692D" w:rsidP="00FA78CA">
            <w:pPr>
              <w:jc w:val="center"/>
              <w:rPr>
                <w:color w:val="000000" w:themeColor="text1"/>
                <w:sz w:val="28"/>
                <w:szCs w:val="28"/>
              </w:rPr>
            </w:pPr>
          </w:p>
        </w:tc>
        <w:tc>
          <w:tcPr>
            <w:tcW w:w="3591" w:type="dxa"/>
            <w:vMerge/>
            <w:vAlign w:val="center"/>
            <w:hideMark/>
          </w:tcPr>
          <w:p w14:paraId="101E2E61" w14:textId="77777777" w:rsidR="0023692D" w:rsidRPr="004B4994" w:rsidRDefault="0023692D" w:rsidP="00FA78CA">
            <w:pPr>
              <w:rPr>
                <w:color w:val="000000" w:themeColor="text1"/>
                <w:sz w:val="28"/>
                <w:szCs w:val="28"/>
              </w:rPr>
            </w:pPr>
          </w:p>
        </w:tc>
        <w:tc>
          <w:tcPr>
            <w:tcW w:w="3782" w:type="dxa"/>
            <w:vAlign w:val="center"/>
            <w:hideMark/>
          </w:tcPr>
          <w:p w14:paraId="70E5FB8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41F058E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566D4458" w14:textId="77777777" w:rsidTr="0023692D">
        <w:trPr>
          <w:jc w:val="center"/>
        </w:trPr>
        <w:tc>
          <w:tcPr>
            <w:tcW w:w="0" w:type="auto"/>
            <w:vMerge w:val="restart"/>
            <w:vAlign w:val="center"/>
            <w:hideMark/>
          </w:tcPr>
          <w:p w14:paraId="564BE91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54</w:t>
            </w:r>
          </w:p>
        </w:tc>
        <w:tc>
          <w:tcPr>
            <w:tcW w:w="3591" w:type="dxa"/>
            <w:vMerge w:val="restart"/>
            <w:vAlign w:val="center"/>
            <w:hideMark/>
          </w:tcPr>
          <w:p w14:paraId="393A5CA4"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Forchlorfenuron</w:t>
            </w:r>
            <w:r w:rsidRPr="004B4994">
              <w:rPr>
                <w:rStyle w:val="ng-star-inserted"/>
                <w:color w:val="000000" w:themeColor="text1"/>
                <w:sz w:val="28"/>
                <w:szCs w:val="28"/>
                <w:lang w:val="vi-VN"/>
              </w:rPr>
              <w:t xml:space="preserve"> (CPPU)</w:t>
            </w:r>
          </w:p>
        </w:tc>
        <w:tc>
          <w:tcPr>
            <w:tcW w:w="3782" w:type="dxa"/>
            <w:vAlign w:val="center"/>
            <w:hideMark/>
          </w:tcPr>
          <w:p w14:paraId="0F00E36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Vải thiều </w:t>
            </w:r>
          </w:p>
        </w:tc>
        <w:tc>
          <w:tcPr>
            <w:tcW w:w="1131" w:type="dxa"/>
            <w:vAlign w:val="center"/>
            <w:hideMark/>
          </w:tcPr>
          <w:p w14:paraId="301FFE5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FBEDF1B" w14:textId="77777777" w:rsidTr="0023692D">
        <w:trPr>
          <w:jc w:val="center"/>
        </w:trPr>
        <w:tc>
          <w:tcPr>
            <w:tcW w:w="0" w:type="auto"/>
            <w:vMerge/>
            <w:vAlign w:val="center"/>
            <w:hideMark/>
          </w:tcPr>
          <w:p w14:paraId="38E3BDA9" w14:textId="77777777" w:rsidR="0023692D" w:rsidRPr="004B4994" w:rsidRDefault="0023692D" w:rsidP="00FA78CA">
            <w:pPr>
              <w:jc w:val="center"/>
              <w:rPr>
                <w:color w:val="000000" w:themeColor="text1"/>
                <w:sz w:val="28"/>
                <w:szCs w:val="28"/>
              </w:rPr>
            </w:pPr>
          </w:p>
        </w:tc>
        <w:tc>
          <w:tcPr>
            <w:tcW w:w="3591" w:type="dxa"/>
            <w:vMerge/>
            <w:vAlign w:val="center"/>
            <w:hideMark/>
          </w:tcPr>
          <w:p w14:paraId="13EFC022" w14:textId="77777777" w:rsidR="0023692D" w:rsidRPr="004B4994" w:rsidRDefault="0023692D" w:rsidP="00FA78CA">
            <w:pPr>
              <w:rPr>
                <w:color w:val="000000" w:themeColor="text1"/>
                <w:sz w:val="28"/>
                <w:szCs w:val="28"/>
              </w:rPr>
            </w:pPr>
          </w:p>
        </w:tc>
        <w:tc>
          <w:tcPr>
            <w:tcW w:w="3782" w:type="dxa"/>
            <w:vAlign w:val="center"/>
            <w:hideMark/>
          </w:tcPr>
          <w:p w14:paraId="6FAA939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7DEE083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17DFAEFC" w14:textId="77777777" w:rsidTr="0023692D">
        <w:trPr>
          <w:jc w:val="center"/>
        </w:trPr>
        <w:tc>
          <w:tcPr>
            <w:tcW w:w="0" w:type="auto"/>
            <w:vMerge w:val="restart"/>
            <w:vAlign w:val="center"/>
            <w:hideMark/>
          </w:tcPr>
          <w:p w14:paraId="4881EBA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55</w:t>
            </w:r>
          </w:p>
        </w:tc>
        <w:tc>
          <w:tcPr>
            <w:tcW w:w="3591" w:type="dxa"/>
            <w:vMerge w:val="restart"/>
            <w:vAlign w:val="center"/>
            <w:hideMark/>
          </w:tcPr>
          <w:p w14:paraId="3B39F4C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Mefentrifluconazole</w:t>
            </w:r>
          </w:p>
        </w:tc>
        <w:tc>
          <w:tcPr>
            <w:tcW w:w="3782" w:type="dxa"/>
            <w:vAlign w:val="center"/>
            <w:hideMark/>
          </w:tcPr>
          <w:p w14:paraId="397150D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tây </w:t>
            </w:r>
          </w:p>
        </w:tc>
        <w:tc>
          <w:tcPr>
            <w:tcW w:w="1131" w:type="dxa"/>
            <w:vAlign w:val="center"/>
            <w:hideMark/>
          </w:tcPr>
          <w:p w14:paraId="4B36FEF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31EFDAA4" w14:textId="77777777" w:rsidTr="0023692D">
        <w:trPr>
          <w:jc w:val="center"/>
        </w:trPr>
        <w:tc>
          <w:tcPr>
            <w:tcW w:w="0" w:type="auto"/>
            <w:vMerge/>
            <w:vAlign w:val="center"/>
            <w:hideMark/>
          </w:tcPr>
          <w:p w14:paraId="7B48B2F0" w14:textId="77777777" w:rsidR="0023692D" w:rsidRPr="004B4994" w:rsidRDefault="0023692D" w:rsidP="00FA78CA">
            <w:pPr>
              <w:jc w:val="center"/>
              <w:rPr>
                <w:color w:val="000000" w:themeColor="text1"/>
                <w:sz w:val="28"/>
                <w:szCs w:val="28"/>
              </w:rPr>
            </w:pPr>
          </w:p>
        </w:tc>
        <w:tc>
          <w:tcPr>
            <w:tcW w:w="3591" w:type="dxa"/>
            <w:vMerge/>
            <w:vAlign w:val="center"/>
            <w:hideMark/>
          </w:tcPr>
          <w:p w14:paraId="2F05A6A3" w14:textId="77777777" w:rsidR="0023692D" w:rsidRPr="004B4994" w:rsidRDefault="0023692D" w:rsidP="00FA78CA">
            <w:pPr>
              <w:rPr>
                <w:color w:val="000000" w:themeColor="text1"/>
                <w:sz w:val="28"/>
                <w:szCs w:val="28"/>
              </w:rPr>
            </w:pPr>
          </w:p>
        </w:tc>
        <w:tc>
          <w:tcPr>
            <w:tcW w:w="3782" w:type="dxa"/>
            <w:vAlign w:val="center"/>
            <w:hideMark/>
          </w:tcPr>
          <w:p w14:paraId="06D6820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Đào </w:t>
            </w:r>
          </w:p>
        </w:tc>
        <w:tc>
          <w:tcPr>
            <w:tcW w:w="1131" w:type="dxa"/>
            <w:vAlign w:val="center"/>
            <w:hideMark/>
          </w:tcPr>
          <w:p w14:paraId="6E46EC9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739FDE53" w14:textId="77777777" w:rsidTr="0023692D">
        <w:trPr>
          <w:jc w:val="center"/>
        </w:trPr>
        <w:tc>
          <w:tcPr>
            <w:tcW w:w="0" w:type="auto"/>
            <w:vMerge/>
            <w:vAlign w:val="center"/>
            <w:hideMark/>
          </w:tcPr>
          <w:p w14:paraId="59A38172" w14:textId="77777777" w:rsidR="0023692D" w:rsidRPr="004B4994" w:rsidRDefault="0023692D" w:rsidP="00FA78CA">
            <w:pPr>
              <w:jc w:val="center"/>
              <w:rPr>
                <w:color w:val="000000" w:themeColor="text1"/>
                <w:sz w:val="28"/>
                <w:szCs w:val="28"/>
              </w:rPr>
            </w:pPr>
          </w:p>
        </w:tc>
        <w:tc>
          <w:tcPr>
            <w:tcW w:w="3591" w:type="dxa"/>
            <w:vMerge/>
            <w:vAlign w:val="center"/>
            <w:hideMark/>
          </w:tcPr>
          <w:p w14:paraId="70A9D145" w14:textId="77777777" w:rsidR="0023692D" w:rsidRPr="004B4994" w:rsidRDefault="0023692D" w:rsidP="00FA78CA">
            <w:pPr>
              <w:rPr>
                <w:color w:val="000000" w:themeColor="text1"/>
                <w:sz w:val="28"/>
                <w:szCs w:val="28"/>
              </w:rPr>
            </w:pPr>
          </w:p>
        </w:tc>
        <w:tc>
          <w:tcPr>
            <w:tcW w:w="3782" w:type="dxa"/>
            <w:vAlign w:val="center"/>
            <w:hideMark/>
          </w:tcPr>
          <w:p w14:paraId="3DCE429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Vải thiều </w:t>
            </w:r>
          </w:p>
        </w:tc>
        <w:tc>
          <w:tcPr>
            <w:tcW w:w="1131" w:type="dxa"/>
            <w:vAlign w:val="center"/>
            <w:hideMark/>
          </w:tcPr>
          <w:p w14:paraId="2CDE9FA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4D75461D" w14:textId="77777777" w:rsidTr="0023692D">
        <w:trPr>
          <w:jc w:val="center"/>
        </w:trPr>
        <w:tc>
          <w:tcPr>
            <w:tcW w:w="0" w:type="auto"/>
            <w:vMerge w:val="restart"/>
            <w:vAlign w:val="center"/>
            <w:hideMark/>
          </w:tcPr>
          <w:p w14:paraId="5720FE6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56</w:t>
            </w:r>
          </w:p>
        </w:tc>
        <w:tc>
          <w:tcPr>
            <w:tcW w:w="3591" w:type="dxa"/>
            <w:vMerge w:val="restart"/>
            <w:vAlign w:val="center"/>
            <w:hideMark/>
          </w:tcPr>
          <w:p w14:paraId="27CB9C3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Azoxystrobin</w:t>
            </w:r>
          </w:p>
        </w:tc>
        <w:tc>
          <w:tcPr>
            <w:tcW w:w="3782" w:type="dxa"/>
            <w:vAlign w:val="center"/>
            <w:hideMark/>
          </w:tcPr>
          <w:p w14:paraId="4933CC2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(tươi) </w:t>
            </w:r>
          </w:p>
        </w:tc>
        <w:tc>
          <w:tcPr>
            <w:tcW w:w="1131" w:type="dxa"/>
            <w:vAlign w:val="center"/>
            <w:hideMark/>
          </w:tcPr>
          <w:p w14:paraId="632CEC6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215294C7" w14:textId="77777777" w:rsidTr="0023692D">
        <w:trPr>
          <w:jc w:val="center"/>
        </w:trPr>
        <w:tc>
          <w:tcPr>
            <w:tcW w:w="0" w:type="auto"/>
            <w:vMerge/>
            <w:vAlign w:val="center"/>
            <w:hideMark/>
          </w:tcPr>
          <w:p w14:paraId="270FB08F" w14:textId="77777777" w:rsidR="0023692D" w:rsidRPr="004B4994" w:rsidRDefault="0023692D" w:rsidP="00FA78CA">
            <w:pPr>
              <w:jc w:val="center"/>
              <w:rPr>
                <w:color w:val="000000" w:themeColor="text1"/>
                <w:sz w:val="28"/>
                <w:szCs w:val="28"/>
              </w:rPr>
            </w:pPr>
          </w:p>
        </w:tc>
        <w:tc>
          <w:tcPr>
            <w:tcW w:w="3591" w:type="dxa"/>
            <w:vMerge/>
            <w:vAlign w:val="center"/>
            <w:hideMark/>
          </w:tcPr>
          <w:p w14:paraId="1FF5389D" w14:textId="77777777" w:rsidR="0023692D" w:rsidRPr="004B4994" w:rsidRDefault="0023692D" w:rsidP="00FA78CA">
            <w:pPr>
              <w:rPr>
                <w:color w:val="000000" w:themeColor="text1"/>
                <w:sz w:val="28"/>
                <w:szCs w:val="28"/>
              </w:rPr>
            </w:pPr>
          </w:p>
        </w:tc>
        <w:tc>
          <w:tcPr>
            <w:tcW w:w="3782" w:type="dxa"/>
            <w:vAlign w:val="center"/>
            <w:hideMark/>
          </w:tcPr>
          <w:p w14:paraId="1D89B0A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(khô) </w:t>
            </w:r>
          </w:p>
        </w:tc>
        <w:tc>
          <w:tcPr>
            <w:tcW w:w="1131" w:type="dxa"/>
            <w:vAlign w:val="center"/>
            <w:hideMark/>
          </w:tcPr>
          <w:p w14:paraId="464A094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w:t>
            </w:r>
          </w:p>
        </w:tc>
      </w:tr>
      <w:tr w:rsidR="0023692D" w:rsidRPr="004B4994" w14:paraId="43D39421" w14:textId="77777777" w:rsidTr="0023692D">
        <w:trPr>
          <w:jc w:val="center"/>
        </w:trPr>
        <w:tc>
          <w:tcPr>
            <w:tcW w:w="0" w:type="auto"/>
            <w:vMerge w:val="restart"/>
            <w:vAlign w:val="center"/>
            <w:hideMark/>
          </w:tcPr>
          <w:p w14:paraId="782261A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57</w:t>
            </w:r>
          </w:p>
        </w:tc>
        <w:tc>
          <w:tcPr>
            <w:tcW w:w="3591" w:type="dxa"/>
            <w:vMerge w:val="restart"/>
            <w:vAlign w:val="center"/>
            <w:hideMark/>
          </w:tcPr>
          <w:p w14:paraId="5A09D2F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Dazomet</w:t>
            </w:r>
          </w:p>
        </w:tc>
        <w:tc>
          <w:tcPr>
            <w:tcW w:w="3782" w:type="dxa"/>
            <w:vAlign w:val="center"/>
            <w:hideMark/>
          </w:tcPr>
          <w:p w14:paraId="45EFDCB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Dâu tây </w:t>
            </w:r>
          </w:p>
        </w:tc>
        <w:tc>
          <w:tcPr>
            <w:tcW w:w="1131" w:type="dxa"/>
            <w:vAlign w:val="center"/>
            <w:hideMark/>
          </w:tcPr>
          <w:p w14:paraId="1DF4650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08D3CA73" w14:textId="77777777" w:rsidTr="0023692D">
        <w:trPr>
          <w:jc w:val="center"/>
        </w:trPr>
        <w:tc>
          <w:tcPr>
            <w:tcW w:w="0" w:type="auto"/>
            <w:vMerge/>
            <w:vAlign w:val="center"/>
            <w:hideMark/>
          </w:tcPr>
          <w:p w14:paraId="26E69BBE" w14:textId="77777777" w:rsidR="0023692D" w:rsidRPr="004B4994" w:rsidRDefault="0023692D" w:rsidP="00FA78CA">
            <w:pPr>
              <w:jc w:val="center"/>
              <w:rPr>
                <w:color w:val="000000" w:themeColor="text1"/>
                <w:sz w:val="28"/>
                <w:szCs w:val="28"/>
              </w:rPr>
            </w:pPr>
          </w:p>
        </w:tc>
        <w:tc>
          <w:tcPr>
            <w:tcW w:w="3591" w:type="dxa"/>
            <w:vMerge/>
            <w:vAlign w:val="center"/>
            <w:hideMark/>
          </w:tcPr>
          <w:p w14:paraId="77F1951F" w14:textId="77777777" w:rsidR="0023692D" w:rsidRPr="004B4994" w:rsidRDefault="0023692D" w:rsidP="00FA78CA">
            <w:pPr>
              <w:rPr>
                <w:color w:val="000000" w:themeColor="text1"/>
                <w:sz w:val="28"/>
                <w:szCs w:val="28"/>
              </w:rPr>
            </w:pPr>
          </w:p>
        </w:tc>
        <w:tc>
          <w:tcPr>
            <w:tcW w:w="3782" w:type="dxa"/>
            <w:vAlign w:val="center"/>
            <w:hideMark/>
          </w:tcPr>
          <w:p w14:paraId="09F2C2F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Tam thất (tươi) </w:t>
            </w:r>
          </w:p>
        </w:tc>
        <w:tc>
          <w:tcPr>
            <w:tcW w:w="1131" w:type="dxa"/>
            <w:vAlign w:val="center"/>
            <w:hideMark/>
          </w:tcPr>
          <w:p w14:paraId="412D7AF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8B86EC9" w14:textId="77777777" w:rsidTr="0023692D">
        <w:trPr>
          <w:jc w:val="center"/>
        </w:trPr>
        <w:tc>
          <w:tcPr>
            <w:tcW w:w="0" w:type="auto"/>
            <w:vMerge/>
            <w:vAlign w:val="center"/>
            <w:hideMark/>
          </w:tcPr>
          <w:p w14:paraId="400A5A65" w14:textId="77777777" w:rsidR="0023692D" w:rsidRPr="004B4994" w:rsidRDefault="0023692D" w:rsidP="00FA78CA">
            <w:pPr>
              <w:jc w:val="center"/>
              <w:rPr>
                <w:color w:val="000000" w:themeColor="text1"/>
                <w:sz w:val="28"/>
                <w:szCs w:val="28"/>
              </w:rPr>
            </w:pPr>
          </w:p>
        </w:tc>
        <w:tc>
          <w:tcPr>
            <w:tcW w:w="3591" w:type="dxa"/>
            <w:vMerge/>
            <w:vAlign w:val="center"/>
            <w:hideMark/>
          </w:tcPr>
          <w:p w14:paraId="683AAC81" w14:textId="77777777" w:rsidR="0023692D" w:rsidRPr="004B4994" w:rsidRDefault="0023692D" w:rsidP="00FA78CA">
            <w:pPr>
              <w:rPr>
                <w:color w:val="000000" w:themeColor="text1"/>
                <w:sz w:val="28"/>
                <w:szCs w:val="28"/>
              </w:rPr>
            </w:pPr>
          </w:p>
        </w:tc>
        <w:tc>
          <w:tcPr>
            <w:tcW w:w="3782" w:type="dxa"/>
            <w:vAlign w:val="center"/>
            <w:hideMark/>
          </w:tcPr>
          <w:p w14:paraId="2DF8CC9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Rễ xơ tam thất (khô) </w:t>
            </w:r>
          </w:p>
        </w:tc>
        <w:tc>
          <w:tcPr>
            <w:tcW w:w="1131" w:type="dxa"/>
            <w:vAlign w:val="center"/>
            <w:hideMark/>
          </w:tcPr>
          <w:p w14:paraId="3CCCD29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7FFA552C" w14:textId="77777777" w:rsidTr="0023692D">
        <w:trPr>
          <w:jc w:val="center"/>
        </w:trPr>
        <w:tc>
          <w:tcPr>
            <w:tcW w:w="0" w:type="auto"/>
            <w:vMerge/>
            <w:vAlign w:val="center"/>
            <w:hideMark/>
          </w:tcPr>
          <w:p w14:paraId="767ECCC3" w14:textId="77777777" w:rsidR="0023692D" w:rsidRPr="004B4994" w:rsidRDefault="0023692D" w:rsidP="00FA78CA">
            <w:pPr>
              <w:jc w:val="center"/>
              <w:rPr>
                <w:color w:val="000000" w:themeColor="text1"/>
                <w:sz w:val="28"/>
                <w:szCs w:val="28"/>
              </w:rPr>
            </w:pPr>
          </w:p>
        </w:tc>
        <w:tc>
          <w:tcPr>
            <w:tcW w:w="3591" w:type="dxa"/>
            <w:vMerge/>
            <w:vAlign w:val="center"/>
            <w:hideMark/>
          </w:tcPr>
          <w:p w14:paraId="79825A6F" w14:textId="77777777" w:rsidR="0023692D" w:rsidRPr="004B4994" w:rsidRDefault="0023692D" w:rsidP="00FA78CA">
            <w:pPr>
              <w:rPr>
                <w:color w:val="000000" w:themeColor="text1"/>
                <w:sz w:val="28"/>
                <w:szCs w:val="28"/>
              </w:rPr>
            </w:pPr>
          </w:p>
        </w:tc>
        <w:tc>
          <w:tcPr>
            <w:tcW w:w="3782" w:type="dxa"/>
            <w:vAlign w:val="center"/>
            <w:hideMark/>
          </w:tcPr>
          <w:p w14:paraId="18D44F6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tam thất (khô) </w:t>
            </w:r>
          </w:p>
        </w:tc>
        <w:tc>
          <w:tcPr>
            <w:tcW w:w="1131" w:type="dxa"/>
            <w:vAlign w:val="center"/>
            <w:hideMark/>
          </w:tcPr>
          <w:p w14:paraId="23F8199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5A27E711" w14:textId="77777777" w:rsidTr="0023692D">
        <w:trPr>
          <w:jc w:val="center"/>
        </w:trPr>
        <w:tc>
          <w:tcPr>
            <w:tcW w:w="0" w:type="auto"/>
            <w:vMerge/>
            <w:vAlign w:val="center"/>
            <w:hideMark/>
          </w:tcPr>
          <w:p w14:paraId="41A27657" w14:textId="77777777" w:rsidR="0023692D" w:rsidRPr="004B4994" w:rsidRDefault="0023692D" w:rsidP="00FA78CA">
            <w:pPr>
              <w:jc w:val="center"/>
              <w:rPr>
                <w:color w:val="000000" w:themeColor="text1"/>
                <w:sz w:val="28"/>
                <w:szCs w:val="28"/>
              </w:rPr>
            </w:pPr>
          </w:p>
        </w:tc>
        <w:tc>
          <w:tcPr>
            <w:tcW w:w="3591" w:type="dxa"/>
            <w:vMerge/>
            <w:vAlign w:val="center"/>
            <w:hideMark/>
          </w:tcPr>
          <w:p w14:paraId="10A2BD1A" w14:textId="77777777" w:rsidR="0023692D" w:rsidRPr="004B4994" w:rsidRDefault="0023692D" w:rsidP="00FA78CA">
            <w:pPr>
              <w:rPr>
                <w:color w:val="000000" w:themeColor="text1"/>
                <w:sz w:val="28"/>
                <w:szCs w:val="28"/>
              </w:rPr>
            </w:pPr>
          </w:p>
        </w:tc>
        <w:tc>
          <w:tcPr>
            <w:tcW w:w="3782" w:type="dxa"/>
            <w:vAlign w:val="center"/>
            <w:hideMark/>
          </w:tcPr>
          <w:p w14:paraId="4E3D4B9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tam thất (khô) </w:t>
            </w:r>
          </w:p>
        </w:tc>
        <w:tc>
          <w:tcPr>
            <w:tcW w:w="1131" w:type="dxa"/>
            <w:vAlign w:val="center"/>
            <w:hideMark/>
          </w:tcPr>
          <w:p w14:paraId="20899BB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41348CFF" w14:textId="77777777" w:rsidTr="0023692D">
        <w:trPr>
          <w:jc w:val="center"/>
        </w:trPr>
        <w:tc>
          <w:tcPr>
            <w:tcW w:w="0" w:type="auto"/>
            <w:vMerge w:val="restart"/>
            <w:vAlign w:val="center"/>
            <w:hideMark/>
          </w:tcPr>
          <w:p w14:paraId="47D84F5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58</w:t>
            </w:r>
          </w:p>
        </w:tc>
        <w:tc>
          <w:tcPr>
            <w:tcW w:w="3591" w:type="dxa"/>
            <w:vMerge w:val="restart"/>
            <w:vAlign w:val="center"/>
            <w:hideMark/>
          </w:tcPr>
          <w:p w14:paraId="50699AF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1-Naphthaleneacetic acid (NAA)</w:t>
            </w:r>
          </w:p>
        </w:tc>
        <w:tc>
          <w:tcPr>
            <w:tcW w:w="3782" w:type="dxa"/>
            <w:vAlign w:val="center"/>
            <w:hideMark/>
          </w:tcPr>
          <w:p w14:paraId="7E6B036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Anh đào </w:t>
            </w:r>
          </w:p>
        </w:tc>
        <w:tc>
          <w:tcPr>
            <w:tcW w:w="1131" w:type="dxa"/>
            <w:vAlign w:val="center"/>
            <w:hideMark/>
          </w:tcPr>
          <w:p w14:paraId="6A6F0C3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50ED4272" w14:textId="77777777" w:rsidTr="0023692D">
        <w:trPr>
          <w:jc w:val="center"/>
        </w:trPr>
        <w:tc>
          <w:tcPr>
            <w:tcW w:w="0" w:type="auto"/>
            <w:vMerge/>
            <w:vAlign w:val="center"/>
            <w:hideMark/>
          </w:tcPr>
          <w:p w14:paraId="1811E583" w14:textId="77777777" w:rsidR="0023692D" w:rsidRPr="004B4994" w:rsidRDefault="0023692D" w:rsidP="00FA78CA">
            <w:pPr>
              <w:jc w:val="center"/>
              <w:rPr>
                <w:color w:val="000000" w:themeColor="text1"/>
                <w:sz w:val="28"/>
                <w:szCs w:val="28"/>
              </w:rPr>
            </w:pPr>
          </w:p>
        </w:tc>
        <w:tc>
          <w:tcPr>
            <w:tcW w:w="3591" w:type="dxa"/>
            <w:vMerge/>
            <w:vAlign w:val="center"/>
            <w:hideMark/>
          </w:tcPr>
          <w:p w14:paraId="019E8206" w14:textId="77777777" w:rsidR="0023692D" w:rsidRPr="004B4994" w:rsidRDefault="0023692D" w:rsidP="00FA78CA">
            <w:pPr>
              <w:rPr>
                <w:color w:val="000000" w:themeColor="text1"/>
                <w:sz w:val="28"/>
                <w:szCs w:val="28"/>
              </w:rPr>
            </w:pPr>
          </w:p>
        </w:tc>
        <w:tc>
          <w:tcPr>
            <w:tcW w:w="3782" w:type="dxa"/>
            <w:vAlign w:val="center"/>
            <w:hideMark/>
          </w:tcPr>
          <w:p w14:paraId="38EED2D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3D1B072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0049F0B9" w14:textId="77777777" w:rsidTr="0023692D">
        <w:trPr>
          <w:jc w:val="center"/>
        </w:trPr>
        <w:tc>
          <w:tcPr>
            <w:tcW w:w="0" w:type="auto"/>
            <w:vMerge/>
            <w:vAlign w:val="center"/>
            <w:hideMark/>
          </w:tcPr>
          <w:p w14:paraId="391AF7DD" w14:textId="77777777" w:rsidR="0023692D" w:rsidRPr="004B4994" w:rsidRDefault="0023692D" w:rsidP="00FA78CA">
            <w:pPr>
              <w:jc w:val="center"/>
              <w:rPr>
                <w:color w:val="000000" w:themeColor="text1"/>
                <w:sz w:val="28"/>
                <w:szCs w:val="28"/>
              </w:rPr>
            </w:pPr>
          </w:p>
        </w:tc>
        <w:tc>
          <w:tcPr>
            <w:tcW w:w="3591" w:type="dxa"/>
            <w:vMerge/>
            <w:vAlign w:val="center"/>
            <w:hideMark/>
          </w:tcPr>
          <w:p w14:paraId="5AA3BB11" w14:textId="77777777" w:rsidR="0023692D" w:rsidRPr="004B4994" w:rsidRDefault="0023692D" w:rsidP="00FA78CA">
            <w:pPr>
              <w:rPr>
                <w:color w:val="000000" w:themeColor="text1"/>
                <w:sz w:val="28"/>
                <w:szCs w:val="28"/>
              </w:rPr>
            </w:pPr>
          </w:p>
        </w:tc>
        <w:tc>
          <w:tcPr>
            <w:tcW w:w="3782" w:type="dxa"/>
            <w:vAlign w:val="center"/>
            <w:hideMark/>
          </w:tcPr>
          <w:p w14:paraId="564C569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Dứa </w:t>
            </w:r>
          </w:p>
        </w:tc>
        <w:tc>
          <w:tcPr>
            <w:tcW w:w="1131" w:type="dxa"/>
            <w:vAlign w:val="center"/>
            <w:hideMark/>
          </w:tcPr>
          <w:p w14:paraId="49A2A96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F87FD1F" w14:textId="77777777" w:rsidTr="0023692D">
        <w:trPr>
          <w:jc w:val="center"/>
        </w:trPr>
        <w:tc>
          <w:tcPr>
            <w:tcW w:w="0" w:type="auto"/>
            <w:vMerge w:val="restart"/>
            <w:vAlign w:val="center"/>
            <w:hideMark/>
          </w:tcPr>
          <w:p w14:paraId="2FA498F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59</w:t>
            </w:r>
          </w:p>
        </w:tc>
        <w:tc>
          <w:tcPr>
            <w:tcW w:w="3591" w:type="dxa"/>
            <w:vMerge w:val="restart"/>
            <w:vAlign w:val="center"/>
            <w:hideMark/>
          </w:tcPr>
          <w:p w14:paraId="588BFDB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Clothianidin</w:t>
            </w:r>
          </w:p>
        </w:tc>
        <w:tc>
          <w:tcPr>
            <w:tcW w:w="3782" w:type="dxa"/>
            <w:vAlign w:val="center"/>
            <w:hideMark/>
          </w:tcPr>
          <w:p w14:paraId="0D91252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bách hợp (tươi) </w:t>
            </w:r>
          </w:p>
        </w:tc>
        <w:tc>
          <w:tcPr>
            <w:tcW w:w="1131" w:type="dxa"/>
            <w:vAlign w:val="center"/>
            <w:hideMark/>
          </w:tcPr>
          <w:p w14:paraId="144A400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F1F7F97" w14:textId="77777777" w:rsidTr="0023692D">
        <w:trPr>
          <w:jc w:val="center"/>
        </w:trPr>
        <w:tc>
          <w:tcPr>
            <w:tcW w:w="0" w:type="auto"/>
            <w:vMerge/>
            <w:vAlign w:val="center"/>
            <w:hideMark/>
          </w:tcPr>
          <w:p w14:paraId="1F069CA1" w14:textId="77777777" w:rsidR="0023692D" w:rsidRPr="004B4994" w:rsidRDefault="0023692D" w:rsidP="00FA78CA">
            <w:pPr>
              <w:jc w:val="center"/>
              <w:rPr>
                <w:color w:val="000000" w:themeColor="text1"/>
                <w:sz w:val="28"/>
                <w:szCs w:val="28"/>
              </w:rPr>
            </w:pPr>
          </w:p>
        </w:tc>
        <w:tc>
          <w:tcPr>
            <w:tcW w:w="3591" w:type="dxa"/>
            <w:vMerge/>
            <w:vAlign w:val="center"/>
            <w:hideMark/>
          </w:tcPr>
          <w:p w14:paraId="5BB38475" w14:textId="77777777" w:rsidR="0023692D" w:rsidRPr="004B4994" w:rsidRDefault="0023692D" w:rsidP="00FA78CA">
            <w:pPr>
              <w:rPr>
                <w:color w:val="000000" w:themeColor="text1"/>
                <w:sz w:val="28"/>
                <w:szCs w:val="28"/>
              </w:rPr>
            </w:pPr>
          </w:p>
        </w:tc>
        <w:tc>
          <w:tcPr>
            <w:tcW w:w="3782" w:type="dxa"/>
            <w:vAlign w:val="center"/>
            <w:hideMark/>
          </w:tcPr>
          <w:p w14:paraId="10ED70A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w:t>
            </w:r>
            <w:r w:rsidRPr="004B4994">
              <w:rPr>
                <w:rStyle w:val="ng-star-inserted"/>
                <w:color w:val="000000" w:themeColor="text1"/>
                <w:sz w:val="28"/>
                <w:szCs w:val="28"/>
                <w:lang w:val="vi-VN"/>
              </w:rPr>
              <w:t xml:space="preserve"> k</w:t>
            </w:r>
            <w:r w:rsidRPr="004B4994">
              <w:rPr>
                <w:rStyle w:val="ng-star-inserted"/>
                <w:color w:val="000000" w:themeColor="text1"/>
                <w:sz w:val="28"/>
                <w:szCs w:val="28"/>
              </w:rPr>
              <w:t xml:space="preserve">im ngân (tươi) </w:t>
            </w:r>
          </w:p>
        </w:tc>
        <w:tc>
          <w:tcPr>
            <w:tcW w:w="1131" w:type="dxa"/>
            <w:vAlign w:val="center"/>
            <w:hideMark/>
          </w:tcPr>
          <w:p w14:paraId="0007324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01CC878B" w14:textId="77777777" w:rsidTr="0023692D">
        <w:trPr>
          <w:jc w:val="center"/>
        </w:trPr>
        <w:tc>
          <w:tcPr>
            <w:tcW w:w="0" w:type="auto"/>
            <w:vMerge/>
            <w:vAlign w:val="center"/>
            <w:hideMark/>
          </w:tcPr>
          <w:p w14:paraId="666EA27D" w14:textId="77777777" w:rsidR="0023692D" w:rsidRPr="004B4994" w:rsidRDefault="0023692D" w:rsidP="00FA78CA">
            <w:pPr>
              <w:jc w:val="center"/>
              <w:rPr>
                <w:color w:val="000000" w:themeColor="text1"/>
                <w:sz w:val="28"/>
                <w:szCs w:val="28"/>
              </w:rPr>
            </w:pPr>
          </w:p>
        </w:tc>
        <w:tc>
          <w:tcPr>
            <w:tcW w:w="3591" w:type="dxa"/>
            <w:vMerge/>
            <w:vAlign w:val="center"/>
            <w:hideMark/>
          </w:tcPr>
          <w:p w14:paraId="3D5C8CB2" w14:textId="77777777" w:rsidR="0023692D" w:rsidRPr="004B4994" w:rsidRDefault="0023692D" w:rsidP="00FA78CA">
            <w:pPr>
              <w:rPr>
                <w:color w:val="000000" w:themeColor="text1"/>
                <w:sz w:val="28"/>
                <w:szCs w:val="28"/>
              </w:rPr>
            </w:pPr>
          </w:p>
        </w:tc>
        <w:tc>
          <w:tcPr>
            <w:tcW w:w="3782" w:type="dxa"/>
            <w:vAlign w:val="center"/>
            <w:hideMark/>
          </w:tcPr>
          <w:p w14:paraId="228E691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Hoa</w:t>
            </w:r>
            <w:r w:rsidRPr="004B4994">
              <w:rPr>
                <w:rStyle w:val="ng-star-inserted"/>
                <w:color w:val="000000" w:themeColor="text1"/>
                <w:sz w:val="28"/>
                <w:szCs w:val="28"/>
                <w:lang w:val="vi-VN"/>
              </w:rPr>
              <w:t xml:space="preserve"> k</w:t>
            </w:r>
            <w:r w:rsidRPr="004B4994">
              <w:rPr>
                <w:rStyle w:val="ng-star-inserted"/>
                <w:color w:val="000000" w:themeColor="text1"/>
                <w:sz w:val="28"/>
                <w:szCs w:val="28"/>
              </w:rPr>
              <w:t>im ngân (khô)</w:t>
            </w:r>
          </w:p>
        </w:tc>
        <w:tc>
          <w:tcPr>
            <w:tcW w:w="1131" w:type="dxa"/>
            <w:vAlign w:val="center"/>
            <w:hideMark/>
          </w:tcPr>
          <w:p w14:paraId="4C62B52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5587EA8" w14:textId="77777777" w:rsidTr="0023692D">
        <w:trPr>
          <w:jc w:val="center"/>
        </w:trPr>
        <w:tc>
          <w:tcPr>
            <w:tcW w:w="0" w:type="auto"/>
            <w:vMerge/>
            <w:vAlign w:val="center"/>
            <w:hideMark/>
          </w:tcPr>
          <w:p w14:paraId="1E7881F7" w14:textId="77777777" w:rsidR="0023692D" w:rsidRPr="004B4994" w:rsidRDefault="0023692D" w:rsidP="00FA78CA">
            <w:pPr>
              <w:jc w:val="center"/>
              <w:rPr>
                <w:color w:val="000000" w:themeColor="text1"/>
                <w:sz w:val="28"/>
                <w:szCs w:val="28"/>
              </w:rPr>
            </w:pPr>
          </w:p>
        </w:tc>
        <w:tc>
          <w:tcPr>
            <w:tcW w:w="3591" w:type="dxa"/>
            <w:vMerge/>
            <w:vAlign w:val="center"/>
            <w:hideMark/>
          </w:tcPr>
          <w:p w14:paraId="101EA97E" w14:textId="77777777" w:rsidR="0023692D" w:rsidRPr="004B4994" w:rsidRDefault="0023692D" w:rsidP="00FA78CA">
            <w:pPr>
              <w:rPr>
                <w:color w:val="000000" w:themeColor="text1"/>
                <w:sz w:val="28"/>
                <w:szCs w:val="28"/>
              </w:rPr>
            </w:pPr>
          </w:p>
        </w:tc>
        <w:tc>
          <w:tcPr>
            <w:tcW w:w="3782" w:type="dxa"/>
            <w:vAlign w:val="center"/>
            <w:hideMark/>
          </w:tcPr>
          <w:p w14:paraId="0358F93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bách hợp (khô) </w:t>
            </w:r>
          </w:p>
        </w:tc>
        <w:tc>
          <w:tcPr>
            <w:tcW w:w="1131" w:type="dxa"/>
            <w:vAlign w:val="center"/>
            <w:hideMark/>
          </w:tcPr>
          <w:p w14:paraId="075CFCB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8E1699F" w14:textId="77777777" w:rsidTr="0023692D">
        <w:trPr>
          <w:jc w:val="center"/>
        </w:trPr>
        <w:tc>
          <w:tcPr>
            <w:tcW w:w="0" w:type="auto"/>
            <w:vMerge/>
            <w:vAlign w:val="center"/>
            <w:hideMark/>
          </w:tcPr>
          <w:p w14:paraId="7EFFBC02" w14:textId="77777777" w:rsidR="0023692D" w:rsidRPr="004B4994" w:rsidRDefault="0023692D" w:rsidP="00FA78CA">
            <w:pPr>
              <w:jc w:val="center"/>
              <w:rPr>
                <w:color w:val="000000" w:themeColor="text1"/>
                <w:sz w:val="28"/>
                <w:szCs w:val="28"/>
              </w:rPr>
            </w:pPr>
          </w:p>
        </w:tc>
        <w:tc>
          <w:tcPr>
            <w:tcW w:w="3591" w:type="dxa"/>
            <w:vMerge/>
            <w:vAlign w:val="center"/>
            <w:hideMark/>
          </w:tcPr>
          <w:p w14:paraId="33DC95C8" w14:textId="77777777" w:rsidR="0023692D" w:rsidRPr="004B4994" w:rsidRDefault="0023692D" w:rsidP="00FA78CA">
            <w:pPr>
              <w:rPr>
                <w:color w:val="000000" w:themeColor="text1"/>
                <w:sz w:val="28"/>
                <w:szCs w:val="28"/>
              </w:rPr>
            </w:pPr>
          </w:p>
        </w:tc>
        <w:tc>
          <w:tcPr>
            <w:tcW w:w="3782" w:type="dxa"/>
            <w:vAlign w:val="center"/>
            <w:hideMark/>
          </w:tcPr>
          <w:p w14:paraId="306AF9A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Tam thất (tươi) </w:t>
            </w:r>
          </w:p>
        </w:tc>
        <w:tc>
          <w:tcPr>
            <w:tcW w:w="1131" w:type="dxa"/>
            <w:vAlign w:val="center"/>
            <w:hideMark/>
          </w:tcPr>
          <w:p w14:paraId="12F7D63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755FBB84" w14:textId="77777777" w:rsidTr="0023692D">
        <w:trPr>
          <w:jc w:val="center"/>
        </w:trPr>
        <w:tc>
          <w:tcPr>
            <w:tcW w:w="0" w:type="auto"/>
            <w:vMerge/>
            <w:vAlign w:val="center"/>
            <w:hideMark/>
          </w:tcPr>
          <w:p w14:paraId="0A9DE5B6" w14:textId="77777777" w:rsidR="0023692D" w:rsidRPr="004B4994" w:rsidRDefault="0023692D" w:rsidP="00FA78CA">
            <w:pPr>
              <w:jc w:val="center"/>
              <w:rPr>
                <w:color w:val="000000" w:themeColor="text1"/>
                <w:sz w:val="28"/>
                <w:szCs w:val="28"/>
              </w:rPr>
            </w:pPr>
          </w:p>
        </w:tc>
        <w:tc>
          <w:tcPr>
            <w:tcW w:w="3591" w:type="dxa"/>
            <w:vMerge/>
            <w:vAlign w:val="center"/>
            <w:hideMark/>
          </w:tcPr>
          <w:p w14:paraId="66822EA3" w14:textId="77777777" w:rsidR="0023692D" w:rsidRPr="004B4994" w:rsidRDefault="0023692D" w:rsidP="00FA78CA">
            <w:pPr>
              <w:rPr>
                <w:color w:val="000000" w:themeColor="text1"/>
                <w:sz w:val="28"/>
                <w:szCs w:val="28"/>
              </w:rPr>
            </w:pPr>
          </w:p>
        </w:tc>
        <w:tc>
          <w:tcPr>
            <w:tcW w:w="3782" w:type="dxa"/>
            <w:vAlign w:val="center"/>
            <w:hideMark/>
          </w:tcPr>
          <w:p w14:paraId="2B4413E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Củ tam thất (khô) </w:t>
            </w:r>
          </w:p>
        </w:tc>
        <w:tc>
          <w:tcPr>
            <w:tcW w:w="1131" w:type="dxa"/>
            <w:vAlign w:val="center"/>
            <w:hideMark/>
          </w:tcPr>
          <w:p w14:paraId="6DBC8C5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31CAFEF" w14:textId="77777777" w:rsidTr="0023692D">
        <w:trPr>
          <w:jc w:val="center"/>
        </w:trPr>
        <w:tc>
          <w:tcPr>
            <w:tcW w:w="0" w:type="auto"/>
            <w:vMerge/>
            <w:vAlign w:val="center"/>
            <w:hideMark/>
          </w:tcPr>
          <w:p w14:paraId="74A9AADD" w14:textId="77777777" w:rsidR="0023692D" w:rsidRPr="004B4994" w:rsidRDefault="0023692D" w:rsidP="00FA78CA">
            <w:pPr>
              <w:jc w:val="center"/>
              <w:rPr>
                <w:color w:val="000000" w:themeColor="text1"/>
                <w:sz w:val="28"/>
                <w:szCs w:val="28"/>
              </w:rPr>
            </w:pPr>
          </w:p>
        </w:tc>
        <w:tc>
          <w:tcPr>
            <w:tcW w:w="3591" w:type="dxa"/>
            <w:vMerge/>
            <w:vAlign w:val="center"/>
            <w:hideMark/>
          </w:tcPr>
          <w:p w14:paraId="2C0CE07D" w14:textId="77777777" w:rsidR="0023692D" w:rsidRPr="004B4994" w:rsidRDefault="0023692D" w:rsidP="00FA78CA">
            <w:pPr>
              <w:rPr>
                <w:color w:val="000000" w:themeColor="text1"/>
                <w:sz w:val="28"/>
                <w:szCs w:val="28"/>
              </w:rPr>
            </w:pPr>
          </w:p>
        </w:tc>
        <w:tc>
          <w:tcPr>
            <w:tcW w:w="3782" w:type="dxa"/>
            <w:vAlign w:val="center"/>
            <w:hideMark/>
          </w:tcPr>
          <w:p w14:paraId="050CED2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Rễ xơ tam thất (khô) </w:t>
            </w:r>
          </w:p>
        </w:tc>
        <w:tc>
          <w:tcPr>
            <w:tcW w:w="1131" w:type="dxa"/>
            <w:vAlign w:val="center"/>
            <w:hideMark/>
          </w:tcPr>
          <w:p w14:paraId="5BF2F7E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7917D7C6" w14:textId="77777777" w:rsidTr="0023692D">
        <w:trPr>
          <w:jc w:val="center"/>
        </w:trPr>
        <w:tc>
          <w:tcPr>
            <w:tcW w:w="0" w:type="auto"/>
            <w:vMerge w:val="restart"/>
            <w:vAlign w:val="center"/>
            <w:hideMark/>
          </w:tcPr>
          <w:p w14:paraId="4E962FF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60</w:t>
            </w:r>
          </w:p>
        </w:tc>
        <w:tc>
          <w:tcPr>
            <w:tcW w:w="3591" w:type="dxa"/>
            <w:vMerge w:val="restart"/>
            <w:vAlign w:val="center"/>
            <w:hideMark/>
          </w:tcPr>
          <w:p w14:paraId="72BA6C1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Thiacloprid</w:t>
            </w:r>
          </w:p>
        </w:tc>
        <w:tc>
          <w:tcPr>
            <w:tcW w:w="3782" w:type="dxa"/>
            <w:vAlign w:val="center"/>
            <w:hideMark/>
          </w:tcPr>
          <w:p w14:paraId="74D1C75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Bắp</w:t>
            </w:r>
            <w:r w:rsidRPr="004B4994">
              <w:rPr>
                <w:rStyle w:val="ng-star-inserted"/>
                <w:color w:val="000000" w:themeColor="text1"/>
                <w:sz w:val="28"/>
                <w:szCs w:val="28"/>
                <w:lang w:val="vi-VN"/>
              </w:rPr>
              <w:t xml:space="preserve"> cải</w:t>
            </w:r>
            <w:r w:rsidRPr="004B4994">
              <w:rPr>
                <w:rStyle w:val="ng-star-inserted"/>
                <w:color w:val="000000" w:themeColor="text1"/>
                <w:sz w:val="28"/>
                <w:szCs w:val="28"/>
              </w:rPr>
              <w:t>/Cải</w:t>
            </w:r>
            <w:r w:rsidRPr="004B4994">
              <w:rPr>
                <w:rStyle w:val="ng-star-inserted"/>
                <w:color w:val="000000" w:themeColor="text1"/>
                <w:sz w:val="28"/>
                <w:szCs w:val="28"/>
                <w:lang w:val="vi-VN"/>
              </w:rPr>
              <w:t xml:space="preserve"> thìa</w:t>
            </w:r>
          </w:p>
        </w:tc>
        <w:tc>
          <w:tcPr>
            <w:tcW w:w="1131" w:type="dxa"/>
            <w:vAlign w:val="center"/>
            <w:hideMark/>
          </w:tcPr>
          <w:p w14:paraId="2ED9EAF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24EE994E" w14:textId="77777777" w:rsidTr="0023692D">
        <w:trPr>
          <w:jc w:val="center"/>
        </w:trPr>
        <w:tc>
          <w:tcPr>
            <w:tcW w:w="0" w:type="auto"/>
            <w:vMerge/>
            <w:vAlign w:val="center"/>
            <w:hideMark/>
          </w:tcPr>
          <w:p w14:paraId="22BDC32A" w14:textId="77777777" w:rsidR="0023692D" w:rsidRPr="004B4994" w:rsidRDefault="0023692D" w:rsidP="00FA78CA">
            <w:pPr>
              <w:jc w:val="center"/>
              <w:rPr>
                <w:color w:val="000000" w:themeColor="text1"/>
                <w:sz w:val="28"/>
                <w:szCs w:val="28"/>
              </w:rPr>
            </w:pPr>
          </w:p>
        </w:tc>
        <w:tc>
          <w:tcPr>
            <w:tcW w:w="3591" w:type="dxa"/>
            <w:vMerge/>
            <w:vAlign w:val="center"/>
            <w:hideMark/>
          </w:tcPr>
          <w:p w14:paraId="64F4DC07" w14:textId="77777777" w:rsidR="0023692D" w:rsidRPr="004B4994" w:rsidRDefault="0023692D" w:rsidP="00FA78CA">
            <w:pPr>
              <w:rPr>
                <w:color w:val="000000" w:themeColor="text1"/>
                <w:sz w:val="28"/>
                <w:szCs w:val="28"/>
              </w:rPr>
            </w:pPr>
          </w:p>
        </w:tc>
        <w:tc>
          <w:tcPr>
            <w:tcW w:w="3782" w:type="dxa"/>
            <w:vAlign w:val="center"/>
            <w:hideMark/>
          </w:tcPr>
          <w:p w14:paraId="20A9D41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Đậu đũa </w:t>
            </w:r>
          </w:p>
        </w:tc>
        <w:tc>
          <w:tcPr>
            <w:tcW w:w="1131" w:type="dxa"/>
            <w:vAlign w:val="center"/>
            <w:hideMark/>
          </w:tcPr>
          <w:p w14:paraId="2E3AE84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6DC00A75" w14:textId="77777777" w:rsidTr="0023692D">
        <w:trPr>
          <w:jc w:val="center"/>
        </w:trPr>
        <w:tc>
          <w:tcPr>
            <w:tcW w:w="0" w:type="auto"/>
            <w:vMerge/>
            <w:vAlign w:val="center"/>
            <w:hideMark/>
          </w:tcPr>
          <w:p w14:paraId="707C1C2D" w14:textId="77777777" w:rsidR="0023692D" w:rsidRPr="004B4994" w:rsidRDefault="0023692D" w:rsidP="00FA78CA">
            <w:pPr>
              <w:jc w:val="center"/>
              <w:rPr>
                <w:color w:val="000000" w:themeColor="text1"/>
                <w:sz w:val="28"/>
                <w:szCs w:val="28"/>
              </w:rPr>
            </w:pPr>
          </w:p>
        </w:tc>
        <w:tc>
          <w:tcPr>
            <w:tcW w:w="3591" w:type="dxa"/>
            <w:vMerge/>
            <w:vAlign w:val="center"/>
            <w:hideMark/>
          </w:tcPr>
          <w:p w14:paraId="6451D831" w14:textId="77777777" w:rsidR="0023692D" w:rsidRPr="004B4994" w:rsidRDefault="0023692D" w:rsidP="00FA78CA">
            <w:pPr>
              <w:rPr>
                <w:color w:val="000000" w:themeColor="text1"/>
                <w:sz w:val="28"/>
                <w:szCs w:val="28"/>
              </w:rPr>
            </w:pPr>
          </w:p>
        </w:tc>
        <w:tc>
          <w:tcPr>
            <w:tcW w:w="3782" w:type="dxa"/>
            <w:vAlign w:val="center"/>
            <w:hideMark/>
          </w:tcPr>
          <w:p w14:paraId="32DFB4B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Chuối </w:t>
            </w:r>
          </w:p>
        </w:tc>
        <w:tc>
          <w:tcPr>
            <w:tcW w:w="1131" w:type="dxa"/>
            <w:vAlign w:val="center"/>
            <w:hideMark/>
          </w:tcPr>
          <w:p w14:paraId="4B25371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74F9165E" w14:textId="77777777" w:rsidTr="0023692D">
        <w:trPr>
          <w:jc w:val="center"/>
        </w:trPr>
        <w:tc>
          <w:tcPr>
            <w:tcW w:w="0" w:type="auto"/>
            <w:vMerge w:val="restart"/>
            <w:vAlign w:val="center"/>
            <w:hideMark/>
          </w:tcPr>
          <w:p w14:paraId="7B5E09C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lastRenderedPageBreak/>
              <w:t>61</w:t>
            </w:r>
          </w:p>
        </w:tc>
        <w:tc>
          <w:tcPr>
            <w:tcW w:w="3591" w:type="dxa"/>
            <w:vMerge w:val="restart"/>
            <w:vAlign w:val="center"/>
            <w:hideMark/>
          </w:tcPr>
          <w:p w14:paraId="61AB4C3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Thiamethoxam</w:t>
            </w:r>
          </w:p>
        </w:tc>
        <w:tc>
          <w:tcPr>
            <w:tcW w:w="3782" w:type="dxa"/>
            <w:vAlign w:val="center"/>
            <w:hideMark/>
          </w:tcPr>
          <w:p w14:paraId="0397201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Dưa chuột </w:t>
            </w:r>
          </w:p>
        </w:tc>
        <w:tc>
          <w:tcPr>
            <w:tcW w:w="1131" w:type="dxa"/>
            <w:vAlign w:val="center"/>
            <w:hideMark/>
          </w:tcPr>
          <w:p w14:paraId="57B5CFF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4C1FAF59" w14:textId="77777777" w:rsidTr="0023692D">
        <w:trPr>
          <w:jc w:val="center"/>
        </w:trPr>
        <w:tc>
          <w:tcPr>
            <w:tcW w:w="0" w:type="auto"/>
            <w:vMerge/>
            <w:vAlign w:val="center"/>
            <w:hideMark/>
          </w:tcPr>
          <w:p w14:paraId="12DBFED9" w14:textId="77777777" w:rsidR="0023692D" w:rsidRPr="004B4994" w:rsidRDefault="0023692D" w:rsidP="00FA78CA">
            <w:pPr>
              <w:jc w:val="center"/>
              <w:rPr>
                <w:color w:val="000000" w:themeColor="text1"/>
                <w:sz w:val="28"/>
                <w:szCs w:val="28"/>
              </w:rPr>
            </w:pPr>
          </w:p>
        </w:tc>
        <w:tc>
          <w:tcPr>
            <w:tcW w:w="3591" w:type="dxa"/>
            <w:vMerge/>
            <w:vAlign w:val="center"/>
            <w:hideMark/>
          </w:tcPr>
          <w:p w14:paraId="1CCC977C" w14:textId="77777777" w:rsidR="0023692D" w:rsidRPr="004B4994" w:rsidRDefault="0023692D" w:rsidP="00FA78CA">
            <w:pPr>
              <w:rPr>
                <w:color w:val="000000" w:themeColor="text1"/>
                <w:sz w:val="28"/>
                <w:szCs w:val="28"/>
              </w:rPr>
            </w:pPr>
          </w:p>
        </w:tc>
        <w:tc>
          <w:tcPr>
            <w:tcW w:w="3782" w:type="dxa"/>
            <w:vAlign w:val="center"/>
            <w:hideMark/>
          </w:tcPr>
          <w:p w14:paraId="6FDC42E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Cây kỷ tử (tươi) </w:t>
            </w:r>
          </w:p>
        </w:tc>
        <w:tc>
          <w:tcPr>
            <w:tcW w:w="1131" w:type="dxa"/>
            <w:vAlign w:val="center"/>
            <w:hideMark/>
          </w:tcPr>
          <w:p w14:paraId="7000072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58A49274" w14:textId="77777777" w:rsidTr="0023692D">
        <w:trPr>
          <w:jc w:val="center"/>
        </w:trPr>
        <w:tc>
          <w:tcPr>
            <w:tcW w:w="0" w:type="auto"/>
            <w:vMerge/>
            <w:vAlign w:val="center"/>
            <w:hideMark/>
          </w:tcPr>
          <w:p w14:paraId="7696C21E" w14:textId="77777777" w:rsidR="0023692D" w:rsidRPr="004B4994" w:rsidRDefault="0023692D" w:rsidP="00FA78CA">
            <w:pPr>
              <w:jc w:val="center"/>
              <w:rPr>
                <w:color w:val="000000" w:themeColor="text1"/>
                <w:sz w:val="28"/>
                <w:szCs w:val="28"/>
              </w:rPr>
            </w:pPr>
          </w:p>
        </w:tc>
        <w:tc>
          <w:tcPr>
            <w:tcW w:w="3591" w:type="dxa"/>
            <w:vMerge/>
            <w:vAlign w:val="center"/>
            <w:hideMark/>
          </w:tcPr>
          <w:p w14:paraId="10A20278" w14:textId="77777777" w:rsidR="0023692D" w:rsidRPr="004B4994" w:rsidRDefault="0023692D" w:rsidP="00FA78CA">
            <w:pPr>
              <w:rPr>
                <w:color w:val="000000" w:themeColor="text1"/>
                <w:sz w:val="28"/>
                <w:szCs w:val="28"/>
              </w:rPr>
            </w:pPr>
          </w:p>
        </w:tc>
        <w:tc>
          <w:tcPr>
            <w:tcW w:w="3782" w:type="dxa"/>
            <w:vAlign w:val="center"/>
            <w:hideMark/>
          </w:tcPr>
          <w:p w14:paraId="32457BF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Nấm sò </w:t>
            </w:r>
          </w:p>
        </w:tc>
        <w:tc>
          <w:tcPr>
            <w:tcW w:w="1131" w:type="dxa"/>
            <w:vAlign w:val="center"/>
            <w:hideMark/>
          </w:tcPr>
          <w:p w14:paraId="2EB1089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7</w:t>
            </w:r>
          </w:p>
        </w:tc>
      </w:tr>
      <w:tr w:rsidR="0023692D" w:rsidRPr="004B4994" w14:paraId="3382523F" w14:textId="77777777" w:rsidTr="0023692D">
        <w:trPr>
          <w:jc w:val="center"/>
        </w:trPr>
        <w:tc>
          <w:tcPr>
            <w:tcW w:w="0" w:type="auto"/>
            <w:vMerge/>
            <w:vAlign w:val="center"/>
            <w:hideMark/>
          </w:tcPr>
          <w:p w14:paraId="3C934C0D" w14:textId="77777777" w:rsidR="0023692D" w:rsidRPr="004B4994" w:rsidRDefault="0023692D" w:rsidP="00FA78CA">
            <w:pPr>
              <w:jc w:val="center"/>
              <w:rPr>
                <w:color w:val="000000" w:themeColor="text1"/>
                <w:sz w:val="28"/>
                <w:szCs w:val="28"/>
              </w:rPr>
            </w:pPr>
          </w:p>
        </w:tc>
        <w:tc>
          <w:tcPr>
            <w:tcW w:w="3591" w:type="dxa"/>
            <w:vMerge/>
            <w:vAlign w:val="center"/>
            <w:hideMark/>
          </w:tcPr>
          <w:p w14:paraId="79D95560" w14:textId="77777777" w:rsidR="0023692D" w:rsidRPr="004B4994" w:rsidRDefault="0023692D" w:rsidP="00FA78CA">
            <w:pPr>
              <w:rPr>
                <w:color w:val="000000" w:themeColor="text1"/>
                <w:sz w:val="28"/>
                <w:szCs w:val="28"/>
              </w:rPr>
            </w:pPr>
          </w:p>
        </w:tc>
        <w:tc>
          <w:tcPr>
            <w:tcW w:w="3782" w:type="dxa"/>
            <w:vAlign w:val="center"/>
            <w:hideMark/>
          </w:tcPr>
          <w:p w14:paraId="21AD4F1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10C0121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6352BB0D" w14:textId="77777777" w:rsidTr="0023692D">
        <w:trPr>
          <w:jc w:val="center"/>
        </w:trPr>
        <w:tc>
          <w:tcPr>
            <w:tcW w:w="0" w:type="auto"/>
            <w:vAlign w:val="center"/>
            <w:hideMark/>
          </w:tcPr>
          <w:p w14:paraId="299A119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62</w:t>
            </w:r>
          </w:p>
        </w:tc>
        <w:tc>
          <w:tcPr>
            <w:tcW w:w="3591" w:type="dxa"/>
            <w:vAlign w:val="center"/>
            <w:hideMark/>
          </w:tcPr>
          <w:p w14:paraId="16A13AA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Thifluzamide</w:t>
            </w:r>
          </w:p>
        </w:tc>
        <w:tc>
          <w:tcPr>
            <w:tcW w:w="3782" w:type="dxa"/>
            <w:vAlign w:val="center"/>
            <w:hideMark/>
          </w:tcPr>
          <w:p w14:paraId="4254C58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4929CAB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605DC16B" w14:textId="77777777" w:rsidTr="0023692D">
        <w:trPr>
          <w:jc w:val="center"/>
        </w:trPr>
        <w:tc>
          <w:tcPr>
            <w:tcW w:w="0" w:type="auto"/>
            <w:vMerge w:val="restart"/>
            <w:vAlign w:val="center"/>
            <w:hideMark/>
          </w:tcPr>
          <w:p w14:paraId="77DEC32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63</w:t>
            </w:r>
          </w:p>
        </w:tc>
        <w:tc>
          <w:tcPr>
            <w:tcW w:w="3591" w:type="dxa"/>
            <w:vMerge w:val="restart"/>
            <w:vAlign w:val="center"/>
            <w:hideMark/>
          </w:tcPr>
          <w:p w14:paraId="37F0A7E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Hexitiazox</w:t>
            </w:r>
          </w:p>
        </w:tc>
        <w:tc>
          <w:tcPr>
            <w:tcW w:w="3782" w:type="dxa"/>
            <w:vAlign w:val="center"/>
            <w:hideMark/>
          </w:tcPr>
          <w:p w14:paraId="2666E7F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54DDE9C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3134C2EE" w14:textId="77777777" w:rsidTr="0023692D">
        <w:trPr>
          <w:jc w:val="center"/>
        </w:trPr>
        <w:tc>
          <w:tcPr>
            <w:tcW w:w="0" w:type="auto"/>
            <w:vMerge/>
            <w:vAlign w:val="center"/>
            <w:hideMark/>
          </w:tcPr>
          <w:p w14:paraId="07D20F13" w14:textId="77777777" w:rsidR="0023692D" w:rsidRPr="004B4994" w:rsidRDefault="0023692D" w:rsidP="00FA78CA">
            <w:pPr>
              <w:jc w:val="center"/>
              <w:rPr>
                <w:color w:val="000000" w:themeColor="text1"/>
                <w:sz w:val="28"/>
                <w:szCs w:val="28"/>
              </w:rPr>
            </w:pPr>
          </w:p>
        </w:tc>
        <w:tc>
          <w:tcPr>
            <w:tcW w:w="3591" w:type="dxa"/>
            <w:vMerge/>
            <w:vAlign w:val="center"/>
            <w:hideMark/>
          </w:tcPr>
          <w:p w14:paraId="20990048" w14:textId="77777777" w:rsidR="0023692D" w:rsidRPr="004B4994" w:rsidRDefault="0023692D" w:rsidP="00FA78CA">
            <w:pPr>
              <w:rPr>
                <w:color w:val="000000" w:themeColor="text1"/>
                <w:sz w:val="28"/>
                <w:szCs w:val="28"/>
              </w:rPr>
            </w:pPr>
          </w:p>
        </w:tc>
        <w:tc>
          <w:tcPr>
            <w:tcW w:w="3782" w:type="dxa"/>
            <w:vAlign w:val="center"/>
            <w:hideMark/>
          </w:tcPr>
          <w:p w14:paraId="28AC7C5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7C2BA3B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31D10C64" w14:textId="77777777" w:rsidTr="0023692D">
        <w:trPr>
          <w:jc w:val="center"/>
        </w:trPr>
        <w:tc>
          <w:tcPr>
            <w:tcW w:w="0" w:type="auto"/>
            <w:vAlign w:val="center"/>
            <w:hideMark/>
          </w:tcPr>
          <w:p w14:paraId="5026EC5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64</w:t>
            </w:r>
          </w:p>
        </w:tc>
        <w:tc>
          <w:tcPr>
            <w:tcW w:w="3591" w:type="dxa"/>
            <w:vAlign w:val="center"/>
            <w:hideMark/>
          </w:tcPr>
          <w:p w14:paraId="0044C0B0"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Thiophanate</w:t>
            </w:r>
            <w:r w:rsidRPr="004B4994">
              <w:rPr>
                <w:rStyle w:val="ng-star-inserted"/>
                <w:color w:val="000000" w:themeColor="text1"/>
                <w:sz w:val="28"/>
                <w:szCs w:val="28"/>
                <w:lang w:val="vi-VN"/>
              </w:rPr>
              <w:t>/</w:t>
            </w:r>
            <w:r w:rsidRPr="004B4994">
              <w:t xml:space="preserve"> </w:t>
            </w:r>
            <w:r w:rsidRPr="004B4994">
              <w:rPr>
                <w:rStyle w:val="ng-star-inserted"/>
                <w:color w:val="000000" w:themeColor="text1"/>
                <w:sz w:val="28"/>
                <w:szCs w:val="28"/>
                <w:lang w:val="vi-VN"/>
              </w:rPr>
              <w:t>Benzolothiazolinone</w:t>
            </w:r>
          </w:p>
        </w:tc>
        <w:tc>
          <w:tcPr>
            <w:tcW w:w="3782" w:type="dxa"/>
            <w:vAlign w:val="center"/>
            <w:hideMark/>
          </w:tcPr>
          <w:p w14:paraId="68A0CA9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Kiwi </w:t>
            </w:r>
          </w:p>
        </w:tc>
        <w:tc>
          <w:tcPr>
            <w:tcW w:w="1131" w:type="dxa"/>
            <w:vAlign w:val="center"/>
            <w:hideMark/>
          </w:tcPr>
          <w:p w14:paraId="7B882A7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97B6B86" w14:textId="77777777" w:rsidTr="0023692D">
        <w:trPr>
          <w:jc w:val="center"/>
        </w:trPr>
        <w:tc>
          <w:tcPr>
            <w:tcW w:w="0" w:type="auto"/>
            <w:vMerge w:val="restart"/>
            <w:vAlign w:val="center"/>
            <w:hideMark/>
          </w:tcPr>
          <w:p w14:paraId="3BD51BF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65</w:t>
            </w:r>
          </w:p>
        </w:tc>
        <w:tc>
          <w:tcPr>
            <w:tcW w:w="3591" w:type="dxa"/>
            <w:vMerge w:val="restart"/>
            <w:vAlign w:val="center"/>
            <w:hideMark/>
          </w:tcPr>
          <w:p w14:paraId="799F939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Buprofezin</w:t>
            </w:r>
          </w:p>
        </w:tc>
        <w:tc>
          <w:tcPr>
            <w:tcW w:w="3782" w:type="dxa"/>
            <w:vAlign w:val="center"/>
            <w:hideMark/>
          </w:tcPr>
          <w:p w14:paraId="79ED3FF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(tươi) </w:t>
            </w:r>
          </w:p>
        </w:tc>
        <w:tc>
          <w:tcPr>
            <w:tcW w:w="1131" w:type="dxa"/>
            <w:vAlign w:val="center"/>
            <w:hideMark/>
          </w:tcPr>
          <w:p w14:paraId="1DBD128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2370F203" w14:textId="77777777" w:rsidTr="0023692D">
        <w:trPr>
          <w:jc w:val="center"/>
        </w:trPr>
        <w:tc>
          <w:tcPr>
            <w:tcW w:w="0" w:type="auto"/>
            <w:vMerge/>
            <w:vAlign w:val="center"/>
            <w:hideMark/>
          </w:tcPr>
          <w:p w14:paraId="0ED8E845" w14:textId="77777777" w:rsidR="0023692D" w:rsidRPr="004B4994" w:rsidRDefault="0023692D" w:rsidP="00FA78CA">
            <w:pPr>
              <w:jc w:val="center"/>
              <w:rPr>
                <w:color w:val="000000" w:themeColor="text1"/>
                <w:sz w:val="28"/>
                <w:szCs w:val="28"/>
              </w:rPr>
            </w:pPr>
          </w:p>
        </w:tc>
        <w:tc>
          <w:tcPr>
            <w:tcW w:w="3591" w:type="dxa"/>
            <w:vMerge/>
            <w:vAlign w:val="center"/>
            <w:hideMark/>
          </w:tcPr>
          <w:p w14:paraId="32536AD2" w14:textId="77777777" w:rsidR="0023692D" w:rsidRPr="004B4994" w:rsidRDefault="0023692D" w:rsidP="00FA78CA">
            <w:pPr>
              <w:rPr>
                <w:color w:val="000000" w:themeColor="text1"/>
                <w:sz w:val="28"/>
                <w:szCs w:val="28"/>
              </w:rPr>
            </w:pPr>
          </w:p>
        </w:tc>
        <w:tc>
          <w:tcPr>
            <w:tcW w:w="3782" w:type="dxa"/>
            <w:vAlign w:val="center"/>
            <w:hideMark/>
          </w:tcPr>
          <w:p w14:paraId="4535C64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Hoa tiêu (khô) </w:t>
            </w:r>
          </w:p>
        </w:tc>
        <w:tc>
          <w:tcPr>
            <w:tcW w:w="1131" w:type="dxa"/>
            <w:vAlign w:val="center"/>
            <w:hideMark/>
          </w:tcPr>
          <w:p w14:paraId="3B03FF9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3EFCCC57" w14:textId="77777777" w:rsidTr="0023692D">
        <w:trPr>
          <w:jc w:val="center"/>
        </w:trPr>
        <w:tc>
          <w:tcPr>
            <w:tcW w:w="0" w:type="auto"/>
            <w:vAlign w:val="center"/>
            <w:hideMark/>
          </w:tcPr>
          <w:p w14:paraId="3F0132B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66</w:t>
            </w:r>
          </w:p>
        </w:tc>
        <w:tc>
          <w:tcPr>
            <w:tcW w:w="3591" w:type="dxa"/>
            <w:vAlign w:val="center"/>
            <w:hideMark/>
          </w:tcPr>
          <w:p w14:paraId="2C042160"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Flupyrimin</w:t>
            </w:r>
            <w:r w:rsidRPr="004B4994">
              <w:rPr>
                <w:rStyle w:val="ng-star-inserted"/>
                <w:color w:val="000000" w:themeColor="text1"/>
                <w:sz w:val="28"/>
                <w:szCs w:val="28"/>
                <w:lang w:val="vi-VN"/>
              </w:rPr>
              <w:t xml:space="preserve"> (</w:t>
            </w:r>
            <w:r w:rsidRPr="004B4994">
              <w:rPr>
                <w:rStyle w:val="ng-star-inserted"/>
                <w:color w:val="000000" w:themeColor="text1"/>
                <w:sz w:val="28"/>
                <w:szCs w:val="28"/>
              </w:rPr>
              <w:t>Trifluoropyridine</w:t>
            </w:r>
            <w:r w:rsidRPr="004B4994">
              <w:rPr>
                <w:rStyle w:val="ng-star-inserted"/>
                <w:color w:val="000000" w:themeColor="text1"/>
                <w:sz w:val="28"/>
                <w:szCs w:val="28"/>
                <w:lang w:val="vi-VN"/>
              </w:rPr>
              <w:t>)</w:t>
            </w:r>
          </w:p>
        </w:tc>
        <w:tc>
          <w:tcPr>
            <w:tcW w:w="3782" w:type="dxa"/>
            <w:vAlign w:val="center"/>
            <w:hideMark/>
          </w:tcPr>
          <w:p w14:paraId="358139D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Cà chua </w:t>
            </w:r>
          </w:p>
        </w:tc>
        <w:tc>
          <w:tcPr>
            <w:tcW w:w="1131" w:type="dxa"/>
            <w:vAlign w:val="center"/>
            <w:hideMark/>
          </w:tcPr>
          <w:p w14:paraId="3995B2E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626B348F" w14:textId="77777777" w:rsidTr="0023692D">
        <w:trPr>
          <w:jc w:val="center"/>
        </w:trPr>
        <w:tc>
          <w:tcPr>
            <w:tcW w:w="0" w:type="auto"/>
            <w:vAlign w:val="center"/>
            <w:hideMark/>
          </w:tcPr>
          <w:p w14:paraId="0337F49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67</w:t>
            </w:r>
          </w:p>
        </w:tc>
        <w:tc>
          <w:tcPr>
            <w:tcW w:w="3591" w:type="dxa"/>
            <w:vAlign w:val="center"/>
            <w:hideMark/>
          </w:tcPr>
          <w:p w14:paraId="14AEBCD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Triclopyr butoxyethyl ester</w:t>
            </w:r>
          </w:p>
        </w:tc>
        <w:tc>
          <w:tcPr>
            <w:tcW w:w="3782" w:type="dxa"/>
            <w:vAlign w:val="center"/>
            <w:hideMark/>
          </w:tcPr>
          <w:p w14:paraId="0E8F4D3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Lúa mì </w:t>
            </w:r>
          </w:p>
        </w:tc>
        <w:tc>
          <w:tcPr>
            <w:tcW w:w="1131" w:type="dxa"/>
            <w:vAlign w:val="center"/>
            <w:hideMark/>
          </w:tcPr>
          <w:p w14:paraId="2A92F26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3BEB5DD3" w14:textId="77777777" w:rsidTr="0023692D">
        <w:trPr>
          <w:jc w:val="center"/>
        </w:trPr>
        <w:tc>
          <w:tcPr>
            <w:tcW w:w="0" w:type="auto"/>
            <w:vAlign w:val="center"/>
            <w:hideMark/>
          </w:tcPr>
          <w:p w14:paraId="45CC408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68</w:t>
            </w:r>
          </w:p>
        </w:tc>
        <w:tc>
          <w:tcPr>
            <w:tcW w:w="3591" w:type="dxa"/>
            <w:vAlign w:val="center"/>
            <w:hideMark/>
          </w:tcPr>
          <w:p w14:paraId="47D4F23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Bisultap</w:t>
            </w:r>
          </w:p>
        </w:tc>
        <w:tc>
          <w:tcPr>
            <w:tcW w:w="3782" w:type="dxa"/>
            <w:vAlign w:val="center"/>
            <w:hideMark/>
          </w:tcPr>
          <w:p w14:paraId="4F5DA43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Hạt lạc (hạt</w:t>
            </w:r>
            <w:r w:rsidRPr="004B4994">
              <w:rPr>
                <w:rStyle w:val="ng-star-inserted"/>
                <w:color w:val="000000" w:themeColor="text1"/>
                <w:sz w:val="28"/>
                <w:szCs w:val="28"/>
                <w:lang w:val="vi-VN"/>
              </w:rPr>
              <w:t xml:space="preserve"> đậu phộng</w:t>
            </w:r>
            <w:r w:rsidRPr="004B4994">
              <w:rPr>
                <w:rStyle w:val="ng-star-inserted"/>
                <w:color w:val="000000" w:themeColor="text1"/>
                <w:sz w:val="28"/>
                <w:szCs w:val="28"/>
              </w:rPr>
              <w:t>)</w:t>
            </w:r>
          </w:p>
        </w:tc>
        <w:tc>
          <w:tcPr>
            <w:tcW w:w="1131" w:type="dxa"/>
            <w:vAlign w:val="center"/>
            <w:hideMark/>
          </w:tcPr>
          <w:p w14:paraId="5670AEB6"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7CD1E5FE" w14:textId="77777777" w:rsidTr="0023692D">
        <w:trPr>
          <w:jc w:val="center"/>
        </w:trPr>
        <w:tc>
          <w:tcPr>
            <w:tcW w:w="0" w:type="auto"/>
            <w:vMerge w:val="restart"/>
            <w:vAlign w:val="center"/>
            <w:hideMark/>
          </w:tcPr>
          <w:p w14:paraId="4F7B3C1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69</w:t>
            </w:r>
          </w:p>
        </w:tc>
        <w:tc>
          <w:tcPr>
            <w:tcW w:w="3591" w:type="dxa"/>
            <w:vMerge w:val="restart"/>
            <w:vAlign w:val="center"/>
            <w:hideMark/>
          </w:tcPr>
          <w:p w14:paraId="45BD59C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Lufenuron</w:t>
            </w:r>
          </w:p>
        </w:tc>
        <w:tc>
          <w:tcPr>
            <w:tcW w:w="3782" w:type="dxa"/>
            <w:vAlign w:val="center"/>
            <w:hideMark/>
          </w:tcPr>
          <w:p w14:paraId="0C2936A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Súp lơ </w:t>
            </w:r>
          </w:p>
        </w:tc>
        <w:tc>
          <w:tcPr>
            <w:tcW w:w="1131" w:type="dxa"/>
            <w:vAlign w:val="center"/>
            <w:hideMark/>
          </w:tcPr>
          <w:p w14:paraId="2423647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19E13D61" w14:textId="77777777" w:rsidTr="0023692D">
        <w:trPr>
          <w:jc w:val="center"/>
        </w:trPr>
        <w:tc>
          <w:tcPr>
            <w:tcW w:w="0" w:type="auto"/>
            <w:vMerge/>
            <w:vAlign w:val="center"/>
            <w:hideMark/>
          </w:tcPr>
          <w:p w14:paraId="1B714D64" w14:textId="77777777" w:rsidR="0023692D" w:rsidRPr="004B4994" w:rsidRDefault="0023692D" w:rsidP="00FA78CA">
            <w:pPr>
              <w:jc w:val="center"/>
              <w:rPr>
                <w:color w:val="000000" w:themeColor="text1"/>
                <w:sz w:val="28"/>
                <w:szCs w:val="28"/>
              </w:rPr>
            </w:pPr>
          </w:p>
        </w:tc>
        <w:tc>
          <w:tcPr>
            <w:tcW w:w="3591" w:type="dxa"/>
            <w:vMerge/>
            <w:vAlign w:val="center"/>
            <w:hideMark/>
          </w:tcPr>
          <w:p w14:paraId="64B2C294" w14:textId="77777777" w:rsidR="0023692D" w:rsidRPr="004B4994" w:rsidRDefault="0023692D" w:rsidP="00FA78CA">
            <w:pPr>
              <w:rPr>
                <w:color w:val="000000" w:themeColor="text1"/>
                <w:sz w:val="28"/>
                <w:szCs w:val="28"/>
              </w:rPr>
            </w:pPr>
          </w:p>
        </w:tc>
        <w:tc>
          <w:tcPr>
            <w:tcW w:w="3782" w:type="dxa"/>
            <w:vAlign w:val="center"/>
            <w:hideMark/>
          </w:tcPr>
          <w:p w14:paraId="38DF8C05" w14:textId="77777777" w:rsidR="0023692D" w:rsidRPr="004B4994" w:rsidRDefault="0023692D" w:rsidP="00FA78CA">
            <w:pPr>
              <w:rPr>
                <w:color w:val="000000" w:themeColor="text1"/>
                <w:sz w:val="28"/>
                <w:szCs w:val="28"/>
              </w:rPr>
            </w:pPr>
            <w:r w:rsidRPr="004B4994">
              <w:rPr>
                <w:color w:val="000000" w:themeColor="text1"/>
                <w:sz w:val="28"/>
                <w:szCs w:val="28"/>
              </w:rPr>
              <w:t>Cải bẹ xanh</w:t>
            </w:r>
          </w:p>
        </w:tc>
        <w:tc>
          <w:tcPr>
            <w:tcW w:w="1131" w:type="dxa"/>
            <w:vAlign w:val="center"/>
            <w:hideMark/>
          </w:tcPr>
          <w:p w14:paraId="730B770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3BD45C37" w14:textId="77777777" w:rsidTr="0023692D">
        <w:trPr>
          <w:jc w:val="center"/>
        </w:trPr>
        <w:tc>
          <w:tcPr>
            <w:tcW w:w="0" w:type="auto"/>
            <w:vMerge w:val="restart"/>
            <w:vAlign w:val="center"/>
            <w:hideMark/>
          </w:tcPr>
          <w:p w14:paraId="70FC67C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70</w:t>
            </w:r>
          </w:p>
        </w:tc>
        <w:tc>
          <w:tcPr>
            <w:tcW w:w="3591" w:type="dxa"/>
            <w:vMerge w:val="restart"/>
            <w:vAlign w:val="center"/>
            <w:hideMark/>
          </w:tcPr>
          <w:p w14:paraId="1E276B8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Afidopyropen</w:t>
            </w:r>
          </w:p>
        </w:tc>
        <w:tc>
          <w:tcPr>
            <w:tcW w:w="3782" w:type="dxa"/>
            <w:vAlign w:val="center"/>
            <w:hideMark/>
          </w:tcPr>
          <w:p w14:paraId="695519A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tây </w:t>
            </w:r>
          </w:p>
        </w:tc>
        <w:tc>
          <w:tcPr>
            <w:tcW w:w="1131" w:type="dxa"/>
            <w:vAlign w:val="center"/>
            <w:hideMark/>
          </w:tcPr>
          <w:p w14:paraId="00C5B59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17A62D29" w14:textId="77777777" w:rsidTr="0023692D">
        <w:trPr>
          <w:jc w:val="center"/>
        </w:trPr>
        <w:tc>
          <w:tcPr>
            <w:tcW w:w="0" w:type="auto"/>
            <w:vMerge/>
            <w:vAlign w:val="center"/>
            <w:hideMark/>
          </w:tcPr>
          <w:p w14:paraId="5CE27535" w14:textId="77777777" w:rsidR="0023692D" w:rsidRPr="004B4994" w:rsidRDefault="0023692D" w:rsidP="00FA78CA">
            <w:pPr>
              <w:jc w:val="center"/>
              <w:rPr>
                <w:color w:val="000000" w:themeColor="text1"/>
                <w:sz w:val="28"/>
                <w:szCs w:val="28"/>
              </w:rPr>
            </w:pPr>
          </w:p>
        </w:tc>
        <w:tc>
          <w:tcPr>
            <w:tcW w:w="3591" w:type="dxa"/>
            <w:vMerge/>
            <w:vAlign w:val="center"/>
            <w:hideMark/>
          </w:tcPr>
          <w:p w14:paraId="76B765A4" w14:textId="77777777" w:rsidR="0023692D" w:rsidRPr="004B4994" w:rsidRDefault="0023692D" w:rsidP="00FA78CA">
            <w:pPr>
              <w:rPr>
                <w:color w:val="000000" w:themeColor="text1"/>
                <w:sz w:val="28"/>
                <w:szCs w:val="28"/>
              </w:rPr>
            </w:pPr>
          </w:p>
        </w:tc>
        <w:tc>
          <w:tcPr>
            <w:tcW w:w="3782" w:type="dxa"/>
            <w:vAlign w:val="center"/>
            <w:hideMark/>
          </w:tcPr>
          <w:p w14:paraId="74C33A4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Dâu tây </w:t>
            </w:r>
          </w:p>
        </w:tc>
        <w:tc>
          <w:tcPr>
            <w:tcW w:w="1131" w:type="dxa"/>
            <w:vAlign w:val="center"/>
            <w:hideMark/>
          </w:tcPr>
          <w:p w14:paraId="00A0108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47C47B5" w14:textId="77777777" w:rsidTr="0023692D">
        <w:trPr>
          <w:jc w:val="center"/>
        </w:trPr>
        <w:tc>
          <w:tcPr>
            <w:tcW w:w="0" w:type="auto"/>
            <w:vMerge/>
            <w:vAlign w:val="center"/>
            <w:hideMark/>
          </w:tcPr>
          <w:p w14:paraId="5D1F40E1" w14:textId="77777777" w:rsidR="0023692D" w:rsidRPr="004B4994" w:rsidRDefault="0023692D" w:rsidP="00FA78CA">
            <w:pPr>
              <w:jc w:val="center"/>
              <w:rPr>
                <w:color w:val="000000" w:themeColor="text1"/>
                <w:sz w:val="28"/>
                <w:szCs w:val="28"/>
              </w:rPr>
            </w:pPr>
          </w:p>
        </w:tc>
        <w:tc>
          <w:tcPr>
            <w:tcW w:w="3591" w:type="dxa"/>
            <w:vMerge/>
            <w:vAlign w:val="center"/>
            <w:hideMark/>
          </w:tcPr>
          <w:p w14:paraId="1308EBEB" w14:textId="77777777" w:rsidR="0023692D" w:rsidRPr="004B4994" w:rsidRDefault="0023692D" w:rsidP="00FA78CA">
            <w:pPr>
              <w:rPr>
                <w:color w:val="000000" w:themeColor="text1"/>
                <w:sz w:val="28"/>
                <w:szCs w:val="28"/>
              </w:rPr>
            </w:pPr>
          </w:p>
        </w:tc>
        <w:tc>
          <w:tcPr>
            <w:tcW w:w="3782" w:type="dxa"/>
            <w:vAlign w:val="center"/>
            <w:hideMark/>
          </w:tcPr>
          <w:p w14:paraId="584F4F04" w14:textId="77777777" w:rsidR="0023692D" w:rsidRPr="004B4994" w:rsidRDefault="0023692D" w:rsidP="00FA78CA">
            <w:pPr>
              <w:rPr>
                <w:color w:val="000000" w:themeColor="text1"/>
                <w:sz w:val="28"/>
                <w:szCs w:val="28"/>
              </w:rPr>
            </w:pPr>
            <w:r w:rsidRPr="004B4994">
              <w:rPr>
                <w:color w:val="000000" w:themeColor="text1"/>
                <w:sz w:val="28"/>
                <w:szCs w:val="28"/>
              </w:rPr>
              <w:t>Chè (lá)</w:t>
            </w:r>
          </w:p>
        </w:tc>
        <w:tc>
          <w:tcPr>
            <w:tcW w:w="1131" w:type="dxa"/>
            <w:vAlign w:val="center"/>
            <w:hideMark/>
          </w:tcPr>
          <w:p w14:paraId="7597329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62C3516B" w14:textId="77777777" w:rsidTr="0023692D">
        <w:trPr>
          <w:jc w:val="center"/>
        </w:trPr>
        <w:tc>
          <w:tcPr>
            <w:tcW w:w="0" w:type="auto"/>
            <w:vAlign w:val="center"/>
            <w:hideMark/>
          </w:tcPr>
          <w:p w14:paraId="6ED7D2F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71</w:t>
            </w:r>
          </w:p>
        </w:tc>
        <w:tc>
          <w:tcPr>
            <w:tcW w:w="3591" w:type="dxa"/>
            <w:vAlign w:val="center"/>
            <w:hideMark/>
          </w:tcPr>
          <w:p w14:paraId="68C5B40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Iminoctadine triacetate (hoặc Iminoctadine albesilate)</w:t>
            </w:r>
          </w:p>
        </w:tc>
        <w:tc>
          <w:tcPr>
            <w:tcW w:w="3782" w:type="dxa"/>
            <w:vAlign w:val="center"/>
            <w:hideMark/>
          </w:tcPr>
          <w:p w14:paraId="03998B6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Dưa Hami </w:t>
            </w:r>
          </w:p>
        </w:tc>
        <w:tc>
          <w:tcPr>
            <w:tcW w:w="1131" w:type="dxa"/>
            <w:vAlign w:val="center"/>
            <w:hideMark/>
          </w:tcPr>
          <w:p w14:paraId="3484B93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0FFD91C9" w14:textId="77777777" w:rsidTr="0023692D">
        <w:trPr>
          <w:jc w:val="center"/>
        </w:trPr>
        <w:tc>
          <w:tcPr>
            <w:tcW w:w="0" w:type="auto"/>
            <w:vMerge w:val="restart"/>
            <w:vAlign w:val="center"/>
            <w:hideMark/>
          </w:tcPr>
          <w:p w14:paraId="7A17642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72</w:t>
            </w:r>
          </w:p>
        </w:tc>
        <w:tc>
          <w:tcPr>
            <w:tcW w:w="3591" w:type="dxa"/>
            <w:vMerge w:val="restart"/>
            <w:vAlign w:val="center"/>
            <w:hideMark/>
          </w:tcPr>
          <w:p w14:paraId="6E6A877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Propamocarb và Propamocarb hydrochloride</w:t>
            </w:r>
          </w:p>
        </w:tc>
        <w:tc>
          <w:tcPr>
            <w:tcW w:w="3782" w:type="dxa"/>
            <w:vAlign w:val="center"/>
            <w:hideMark/>
          </w:tcPr>
          <w:p w14:paraId="07DC6D0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Tam thất (tươi)</w:t>
            </w:r>
          </w:p>
        </w:tc>
        <w:tc>
          <w:tcPr>
            <w:tcW w:w="1131" w:type="dxa"/>
            <w:vAlign w:val="center"/>
            <w:hideMark/>
          </w:tcPr>
          <w:p w14:paraId="2E4E617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61AFCB8E" w14:textId="77777777" w:rsidTr="0023692D">
        <w:trPr>
          <w:jc w:val="center"/>
        </w:trPr>
        <w:tc>
          <w:tcPr>
            <w:tcW w:w="0" w:type="auto"/>
            <w:vMerge/>
            <w:vAlign w:val="center"/>
            <w:hideMark/>
          </w:tcPr>
          <w:p w14:paraId="0DCE7C0D" w14:textId="77777777" w:rsidR="0023692D" w:rsidRPr="004B4994" w:rsidRDefault="0023692D" w:rsidP="00FA78CA">
            <w:pPr>
              <w:jc w:val="center"/>
              <w:rPr>
                <w:color w:val="000000" w:themeColor="text1"/>
                <w:sz w:val="28"/>
                <w:szCs w:val="28"/>
              </w:rPr>
            </w:pPr>
          </w:p>
        </w:tc>
        <w:tc>
          <w:tcPr>
            <w:tcW w:w="3591" w:type="dxa"/>
            <w:vMerge/>
            <w:vAlign w:val="center"/>
            <w:hideMark/>
          </w:tcPr>
          <w:p w14:paraId="4579C2C2" w14:textId="77777777" w:rsidR="0023692D" w:rsidRPr="004B4994" w:rsidRDefault="0023692D" w:rsidP="00FA78CA">
            <w:pPr>
              <w:rPr>
                <w:color w:val="000000" w:themeColor="text1"/>
                <w:sz w:val="28"/>
                <w:szCs w:val="28"/>
              </w:rPr>
            </w:pPr>
          </w:p>
        </w:tc>
        <w:tc>
          <w:tcPr>
            <w:tcW w:w="3782" w:type="dxa"/>
            <w:vAlign w:val="center"/>
            <w:hideMark/>
          </w:tcPr>
          <w:p w14:paraId="6B31639E"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Rễ xơ tam thất (khô) </w:t>
            </w:r>
          </w:p>
        </w:tc>
        <w:tc>
          <w:tcPr>
            <w:tcW w:w="1131" w:type="dxa"/>
            <w:vAlign w:val="center"/>
            <w:hideMark/>
          </w:tcPr>
          <w:p w14:paraId="60C787C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07A8C5A3" w14:textId="77777777" w:rsidTr="0023692D">
        <w:trPr>
          <w:jc w:val="center"/>
        </w:trPr>
        <w:tc>
          <w:tcPr>
            <w:tcW w:w="0" w:type="auto"/>
            <w:vMerge/>
            <w:vAlign w:val="center"/>
          </w:tcPr>
          <w:p w14:paraId="3020FBA0" w14:textId="77777777" w:rsidR="0023692D" w:rsidRPr="004B4994" w:rsidRDefault="0023692D" w:rsidP="00FA78CA">
            <w:pPr>
              <w:jc w:val="center"/>
              <w:rPr>
                <w:color w:val="000000" w:themeColor="text1"/>
                <w:sz w:val="28"/>
                <w:szCs w:val="28"/>
              </w:rPr>
            </w:pPr>
          </w:p>
        </w:tc>
        <w:tc>
          <w:tcPr>
            <w:tcW w:w="3591" w:type="dxa"/>
            <w:vMerge/>
            <w:vAlign w:val="center"/>
          </w:tcPr>
          <w:p w14:paraId="7C61F852" w14:textId="77777777" w:rsidR="0023692D" w:rsidRPr="004B4994" w:rsidRDefault="0023692D" w:rsidP="00FA78CA">
            <w:pPr>
              <w:rPr>
                <w:color w:val="000000" w:themeColor="text1"/>
                <w:sz w:val="28"/>
                <w:szCs w:val="28"/>
              </w:rPr>
            </w:pPr>
          </w:p>
        </w:tc>
        <w:tc>
          <w:tcPr>
            <w:tcW w:w="3782" w:type="dxa"/>
            <w:vAlign w:val="center"/>
          </w:tcPr>
          <w:p w14:paraId="558061C4" w14:textId="77777777" w:rsidR="0023692D" w:rsidRPr="004B4994" w:rsidRDefault="0023692D" w:rsidP="00FA78CA">
            <w:pPr>
              <w:rPr>
                <w:rStyle w:val="ng-star-inserted"/>
                <w:color w:val="000000" w:themeColor="text1"/>
                <w:sz w:val="28"/>
                <w:szCs w:val="28"/>
              </w:rPr>
            </w:pPr>
            <w:r w:rsidRPr="004B4994">
              <w:rPr>
                <w:rStyle w:val="ng-star-inserted"/>
                <w:color w:val="000000" w:themeColor="text1"/>
                <w:sz w:val="28"/>
                <w:szCs w:val="28"/>
              </w:rPr>
              <w:t xml:space="preserve">Củ tam thất (khô) </w:t>
            </w:r>
          </w:p>
        </w:tc>
        <w:tc>
          <w:tcPr>
            <w:tcW w:w="1131" w:type="dxa"/>
            <w:vAlign w:val="center"/>
          </w:tcPr>
          <w:p w14:paraId="39337F56" w14:textId="77777777" w:rsidR="0023692D" w:rsidRPr="004B4994" w:rsidRDefault="0023692D" w:rsidP="00FA78CA">
            <w:pPr>
              <w:jc w:val="center"/>
              <w:rPr>
                <w:rStyle w:val="ng-star-inserted"/>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5</w:t>
            </w:r>
          </w:p>
        </w:tc>
      </w:tr>
      <w:tr w:rsidR="0023692D" w:rsidRPr="004B4994" w14:paraId="47869279" w14:textId="77777777" w:rsidTr="0023692D">
        <w:trPr>
          <w:jc w:val="center"/>
        </w:trPr>
        <w:tc>
          <w:tcPr>
            <w:tcW w:w="0" w:type="auto"/>
            <w:vMerge w:val="restart"/>
            <w:vAlign w:val="center"/>
            <w:hideMark/>
          </w:tcPr>
          <w:p w14:paraId="70B2A4F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73</w:t>
            </w:r>
          </w:p>
        </w:tc>
        <w:tc>
          <w:tcPr>
            <w:tcW w:w="3591" w:type="dxa"/>
            <w:vMerge w:val="restart"/>
            <w:vAlign w:val="center"/>
            <w:hideMark/>
          </w:tcPr>
          <w:p w14:paraId="106EFAF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Clofentezine</w:t>
            </w:r>
          </w:p>
        </w:tc>
        <w:tc>
          <w:tcPr>
            <w:tcW w:w="3782" w:type="dxa"/>
            <w:vAlign w:val="center"/>
            <w:hideMark/>
          </w:tcPr>
          <w:p w14:paraId="0C9E6C7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34B2B99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4F4B2706" w14:textId="77777777" w:rsidTr="0023692D">
        <w:trPr>
          <w:jc w:val="center"/>
        </w:trPr>
        <w:tc>
          <w:tcPr>
            <w:tcW w:w="0" w:type="auto"/>
            <w:vMerge/>
            <w:vAlign w:val="center"/>
            <w:hideMark/>
          </w:tcPr>
          <w:p w14:paraId="10AE03C7" w14:textId="77777777" w:rsidR="0023692D" w:rsidRPr="004B4994" w:rsidRDefault="0023692D" w:rsidP="00FA78CA">
            <w:pPr>
              <w:jc w:val="center"/>
              <w:rPr>
                <w:color w:val="000000" w:themeColor="text1"/>
                <w:sz w:val="28"/>
                <w:szCs w:val="28"/>
              </w:rPr>
            </w:pPr>
          </w:p>
        </w:tc>
        <w:tc>
          <w:tcPr>
            <w:tcW w:w="3591" w:type="dxa"/>
            <w:vMerge/>
            <w:vAlign w:val="center"/>
            <w:hideMark/>
          </w:tcPr>
          <w:p w14:paraId="7ED39845" w14:textId="77777777" w:rsidR="0023692D" w:rsidRPr="004B4994" w:rsidRDefault="0023692D" w:rsidP="00FA78CA">
            <w:pPr>
              <w:rPr>
                <w:color w:val="000000" w:themeColor="text1"/>
                <w:sz w:val="28"/>
                <w:szCs w:val="28"/>
              </w:rPr>
            </w:pPr>
          </w:p>
        </w:tc>
        <w:tc>
          <w:tcPr>
            <w:tcW w:w="3782" w:type="dxa"/>
            <w:vAlign w:val="center"/>
            <w:hideMark/>
          </w:tcPr>
          <w:p w14:paraId="16858B0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1C32434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594738C2" w14:textId="77777777" w:rsidTr="0023692D">
        <w:trPr>
          <w:jc w:val="center"/>
        </w:trPr>
        <w:tc>
          <w:tcPr>
            <w:tcW w:w="0" w:type="auto"/>
            <w:vMerge w:val="restart"/>
            <w:vAlign w:val="center"/>
            <w:hideMark/>
          </w:tcPr>
          <w:p w14:paraId="1124E82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74</w:t>
            </w:r>
          </w:p>
        </w:tc>
        <w:tc>
          <w:tcPr>
            <w:tcW w:w="3591" w:type="dxa"/>
            <w:vMerge w:val="restart"/>
            <w:vAlign w:val="center"/>
            <w:hideMark/>
          </w:tcPr>
          <w:p w14:paraId="4FEBB56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Tetramycin </w:t>
            </w:r>
          </w:p>
        </w:tc>
        <w:tc>
          <w:tcPr>
            <w:tcW w:w="3782" w:type="dxa"/>
            <w:vAlign w:val="center"/>
            <w:hideMark/>
          </w:tcPr>
          <w:p w14:paraId="209B0CF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Dưa chuột</w:t>
            </w:r>
          </w:p>
        </w:tc>
        <w:tc>
          <w:tcPr>
            <w:tcW w:w="1131" w:type="dxa"/>
            <w:vAlign w:val="center"/>
            <w:hideMark/>
          </w:tcPr>
          <w:p w14:paraId="774CD2F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6A78B6C" w14:textId="77777777" w:rsidTr="0023692D">
        <w:trPr>
          <w:jc w:val="center"/>
        </w:trPr>
        <w:tc>
          <w:tcPr>
            <w:tcW w:w="0" w:type="auto"/>
            <w:vMerge/>
            <w:vAlign w:val="center"/>
            <w:hideMark/>
          </w:tcPr>
          <w:p w14:paraId="1C594644" w14:textId="77777777" w:rsidR="0023692D" w:rsidRPr="004B4994" w:rsidRDefault="0023692D" w:rsidP="00FA78CA">
            <w:pPr>
              <w:jc w:val="center"/>
              <w:rPr>
                <w:color w:val="000000" w:themeColor="text1"/>
                <w:sz w:val="28"/>
                <w:szCs w:val="28"/>
              </w:rPr>
            </w:pPr>
          </w:p>
        </w:tc>
        <w:tc>
          <w:tcPr>
            <w:tcW w:w="3591" w:type="dxa"/>
            <w:vMerge/>
            <w:vAlign w:val="center"/>
            <w:hideMark/>
          </w:tcPr>
          <w:p w14:paraId="27E965BD" w14:textId="77777777" w:rsidR="0023692D" w:rsidRPr="004B4994" w:rsidRDefault="0023692D" w:rsidP="00FA78CA">
            <w:pPr>
              <w:rPr>
                <w:color w:val="000000" w:themeColor="text1"/>
                <w:sz w:val="28"/>
                <w:szCs w:val="28"/>
              </w:rPr>
            </w:pPr>
          </w:p>
        </w:tc>
        <w:tc>
          <w:tcPr>
            <w:tcW w:w="3782" w:type="dxa"/>
            <w:vAlign w:val="center"/>
            <w:hideMark/>
          </w:tcPr>
          <w:p w14:paraId="3FF0BEA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Quýt </w:t>
            </w:r>
          </w:p>
        </w:tc>
        <w:tc>
          <w:tcPr>
            <w:tcW w:w="1131" w:type="dxa"/>
            <w:vAlign w:val="center"/>
            <w:hideMark/>
          </w:tcPr>
          <w:p w14:paraId="11CDFE7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5FD2A397" w14:textId="77777777" w:rsidTr="0023692D">
        <w:trPr>
          <w:jc w:val="center"/>
        </w:trPr>
        <w:tc>
          <w:tcPr>
            <w:tcW w:w="0" w:type="auto"/>
            <w:vMerge/>
            <w:vAlign w:val="center"/>
            <w:hideMark/>
          </w:tcPr>
          <w:p w14:paraId="049C7B90" w14:textId="77777777" w:rsidR="0023692D" w:rsidRPr="004B4994" w:rsidRDefault="0023692D" w:rsidP="00FA78CA">
            <w:pPr>
              <w:jc w:val="center"/>
              <w:rPr>
                <w:color w:val="000000" w:themeColor="text1"/>
                <w:sz w:val="28"/>
                <w:szCs w:val="28"/>
              </w:rPr>
            </w:pPr>
          </w:p>
        </w:tc>
        <w:tc>
          <w:tcPr>
            <w:tcW w:w="3591" w:type="dxa"/>
            <w:vMerge/>
            <w:vAlign w:val="center"/>
            <w:hideMark/>
          </w:tcPr>
          <w:p w14:paraId="023D082D" w14:textId="77777777" w:rsidR="0023692D" w:rsidRPr="004B4994" w:rsidRDefault="0023692D" w:rsidP="00FA78CA">
            <w:pPr>
              <w:rPr>
                <w:color w:val="000000" w:themeColor="text1"/>
                <w:sz w:val="28"/>
                <w:szCs w:val="28"/>
              </w:rPr>
            </w:pPr>
          </w:p>
        </w:tc>
        <w:tc>
          <w:tcPr>
            <w:tcW w:w="3782" w:type="dxa"/>
            <w:vAlign w:val="center"/>
            <w:hideMark/>
          </w:tcPr>
          <w:p w14:paraId="7A6F570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1C6B6A1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6FA8E6D6" w14:textId="77777777" w:rsidTr="0023692D">
        <w:trPr>
          <w:jc w:val="center"/>
        </w:trPr>
        <w:tc>
          <w:tcPr>
            <w:tcW w:w="0" w:type="auto"/>
            <w:vMerge/>
            <w:vAlign w:val="center"/>
            <w:hideMark/>
          </w:tcPr>
          <w:p w14:paraId="2EDAB584" w14:textId="77777777" w:rsidR="0023692D" w:rsidRPr="004B4994" w:rsidRDefault="0023692D" w:rsidP="00FA78CA">
            <w:pPr>
              <w:jc w:val="center"/>
              <w:rPr>
                <w:color w:val="000000" w:themeColor="text1"/>
                <w:sz w:val="28"/>
                <w:szCs w:val="28"/>
              </w:rPr>
            </w:pPr>
          </w:p>
        </w:tc>
        <w:tc>
          <w:tcPr>
            <w:tcW w:w="3591" w:type="dxa"/>
            <w:vMerge/>
            <w:vAlign w:val="center"/>
            <w:hideMark/>
          </w:tcPr>
          <w:p w14:paraId="177264BE" w14:textId="77777777" w:rsidR="0023692D" w:rsidRPr="004B4994" w:rsidRDefault="0023692D" w:rsidP="00FA78CA">
            <w:pPr>
              <w:rPr>
                <w:color w:val="000000" w:themeColor="text1"/>
                <w:sz w:val="28"/>
                <w:szCs w:val="28"/>
              </w:rPr>
            </w:pPr>
          </w:p>
        </w:tc>
        <w:tc>
          <w:tcPr>
            <w:tcW w:w="3782" w:type="dxa"/>
            <w:vAlign w:val="center"/>
            <w:hideMark/>
          </w:tcPr>
          <w:p w14:paraId="1A8F940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112FBE6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AA4D51E" w14:textId="77777777" w:rsidTr="0023692D">
        <w:trPr>
          <w:jc w:val="center"/>
        </w:trPr>
        <w:tc>
          <w:tcPr>
            <w:tcW w:w="0" w:type="auto"/>
            <w:vMerge/>
            <w:vAlign w:val="center"/>
            <w:hideMark/>
          </w:tcPr>
          <w:p w14:paraId="3DAC8306" w14:textId="77777777" w:rsidR="0023692D" w:rsidRPr="004B4994" w:rsidRDefault="0023692D" w:rsidP="00FA78CA">
            <w:pPr>
              <w:jc w:val="center"/>
              <w:rPr>
                <w:color w:val="000000" w:themeColor="text1"/>
                <w:sz w:val="28"/>
                <w:szCs w:val="28"/>
              </w:rPr>
            </w:pPr>
          </w:p>
        </w:tc>
        <w:tc>
          <w:tcPr>
            <w:tcW w:w="3591" w:type="dxa"/>
            <w:vMerge/>
            <w:vAlign w:val="center"/>
            <w:hideMark/>
          </w:tcPr>
          <w:p w14:paraId="1E2B4A95" w14:textId="77777777" w:rsidR="0023692D" w:rsidRPr="004B4994" w:rsidRDefault="0023692D" w:rsidP="00FA78CA">
            <w:pPr>
              <w:rPr>
                <w:color w:val="000000" w:themeColor="text1"/>
                <w:sz w:val="28"/>
                <w:szCs w:val="28"/>
              </w:rPr>
            </w:pPr>
          </w:p>
        </w:tc>
        <w:tc>
          <w:tcPr>
            <w:tcW w:w="3782" w:type="dxa"/>
            <w:vAlign w:val="center"/>
            <w:hideMark/>
          </w:tcPr>
          <w:p w14:paraId="7DD901F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Đào </w:t>
            </w:r>
          </w:p>
        </w:tc>
        <w:tc>
          <w:tcPr>
            <w:tcW w:w="1131" w:type="dxa"/>
            <w:vAlign w:val="center"/>
            <w:hideMark/>
          </w:tcPr>
          <w:p w14:paraId="092CE6F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509EF709" w14:textId="77777777" w:rsidTr="0023692D">
        <w:trPr>
          <w:jc w:val="center"/>
        </w:trPr>
        <w:tc>
          <w:tcPr>
            <w:tcW w:w="0" w:type="auto"/>
            <w:vMerge/>
            <w:vAlign w:val="center"/>
            <w:hideMark/>
          </w:tcPr>
          <w:p w14:paraId="40909566" w14:textId="77777777" w:rsidR="0023692D" w:rsidRPr="004B4994" w:rsidRDefault="0023692D" w:rsidP="00FA78CA">
            <w:pPr>
              <w:jc w:val="center"/>
              <w:rPr>
                <w:color w:val="000000" w:themeColor="text1"/>
                <w:sz w:val="28"/>
                <w:szCs w:val="28"/>
              </w:rPr>
            </w:pPr>
          </w:p>
        </w:tc>
        <w:tc>
          <w:tcPr>
            <w:tcW w:w="3591" w:type="dxa"/>
            <w:vMerge/>
            <w:vAlign w:val="center"/>
            <w:hideMark/>
          </w:tcPr>
          <w:p w14:paraId="05C0380F" w14:textId="77777777" w:rsidR="0023692D" w:rsidRPr="004B4994" w:rsidRDefault="0023692D" w:rsidP="00FA78CA">
            <w:pPr>
              <w:rPr>
                <w:color w:val="000000" w:themeColor="text1"/>
                <w:sz w:val="28"/>
                <w:szCs w:val="28"/>
              </w:rPr>
            </w:pPr>
          </w:p>
        </w:tc>
        <w:tc>
          <w:tcPr>
            <w:tcW w:w="3782" w:type="dxa"/>
            <w:vAlign w:val="center"/>
            <w:hideMark/>
          </w:tcPr>
          <w:p w14:paraId="3A334E4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Xoài</w:t>
            </w:r>
          </w:p>
        </w:tc>
        <w:tc>
          <w:tcPr>
            <w:tcW w:w="1131" w:type="dxa"/>
            <w:vAlign w:val="center"/>
            <w:hideMark/>
          </w:tcPr>
          <w:p w14:paraId="5D4F91F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1188BB43" w14:textId="77777777" w:rsidTr="0023692D">
        <w:trPr>
          <w:jc w:val="center"/>
        </w:trPr>
        <w:tc>
          <w:tcPr>
            <w:tcW w:w="0" w:type="auto"/>
            <w:vMerge w:val="restart"/>
            <w:vAlign w:val="center"/>
            <w:hideMark/>
          </w:tcPr>
          <w:p w14:paraId="7D77F35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75</w:t>
            </w:r>
          </w:p>
        </w:tc>
        <w:tc>
          <w:tcPr>
            <w:tcW w:w="3591" w:type="dxa"/>
            <w:vMerge w:val="restart"/>
            <w:vAlign w:val="center"/>
            <w:hideMark/>
          </w:tcPr>
          <w:p w14:paraId="7DBFB0C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Tetraniliprole</w:t>
            </w:r>
          </w:p>
        </w:tc>
        <w:tc>
          <w:tcPr>
            <w:tcW w:w="3782" w:type="dxa"/>
            <w:vAlign w:val="center"/>
            <w:hideMark/>
          </w:tcPr>
          <w:p w14:paraId="3DEE213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Ngô </w:t>
            </w:r>
          </w:p>
        </w:tc>
        <w:tc>
          <w:tcPr>
            <w:tcW w:w="1131" w:type="dxa"/>
            <w:vAlign w:val="center"/>
            <w:hideMark/>
          </w:tcPr>
          <w:p w14:paraId="737CB06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09B29086" w14:textId="77777777" w:rsidTr="0023692D">
        <w:trPr>
          <w:jc w:val="center"/>
        </w:trPr>
        <w:tc>
          <w:tcPr>
            <w:tcW w:w="0" w:type="auto"/>
            <w:vMerge/>
            <w:vAlign w:val="center"/>
            <w:hideMark/>
          </w:tcPr>
          <w:p w14:paraId="4584AA6B" w14:textId="77777777" w:rsidR="0023692D" w:rsidRPr="004B4994" w:rsidRDefault="0023692D" w:rsidP="00FA78CA">
            <w:pPr>
              <w:jc w:val="center"/>
              <w:rPr>
                <w:color w:val="000000" w:themeColor="text1"/>
                <w:sz w:val="28"/>
                <w:szCs w:val="28"/>
              </w:rPr>
            </w:pPr>
          </w:p>
        </w:tc>
        <w:tc>
          <w:tcPr>
            <w:tcW w:w="3591" w:type="dxa"/>
            <w:vMerge/>
            <w:vAlign w:val="center"/>
            <w:hideMark/>
          </w:tcPr>
          <w:p w14:paraId="0D8AA3BD" w14:textId="77777777" w:rsidR="0023692D" w:rsidRPr="004B4994" w:rsidRDefault="0023692D" w:rsidP="00FA78CA">
            <w:pPr>
              <w:rPr>
                <w:color w:val="000000" w:themeColor="text1"/>
                <w:sz w:val="28"/>
                <w:szCs w:val="28"/>
              </w:rPr>
            </w:pPr>
          </w:p>
        </w:tc>
        <w:tc>
          <w:tcPr>
            <w:tcW w:w="3782" w:type="dxa"/>
            <w:vAlign w:val="center"/>
            <w:hideMark/>
          </w:tcPr>
          <w:p w14:paraId="1AB84D79"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 xml:space="preserve">Ngô ngọt </w:t>
            </w:r>
          </w:p>
        </w:tc>
        <w:tc>
          <w:tcPr>
            <w:tcW w:w="1131" w:type="dxa"/>
            <w:vAlign w:val="center"/>
            <w:hideMark/>
          </w:tcPr>
          <w:p w14:paraId="2B80DD3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DC43F96" w14:textId="77777777" w:rsidTr="0023692D">
        <w:trPr>
          <w:jc w:val="center"/>
        </w:trPr>
        <w:tc>
          <w:tcPr>
            <w:tcW w:w="0" w:type="auto"/>
            <w:vAlign w:val="center"/>
            <w:hideMark/>
          </w:tcPr>
          <w:p w14:paraId="225F117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76</w:t>
            </w:r>
          </w:p>
        </w:tc>
        <w:tc>
          <w:tcPr>
            <w:tcW w:w="3591" w:type="dxa"/>
            <w:vAlign w:val="center"/>
            <w:hideMark/>
          </w:tcPr>
          <w:p w14:paraId="342EB3B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Terbuthylazine</w:t>
            </w:r>
          </w:p>
        </w:tc>
        <w:tc>
          <w:tcPr>
            <w:tcW w:w="3782" w:type="dxa"/>
            <w:vAlign w:val="center"/>
            <w:hideMark/>
          </w:tcPr>
          <w:p w14:paraId="7EB13C02"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lang w:val="vi-VN"/>
              </w:rPr>
              <w:t>Cao lương (l</w:t>
            </w:r>
            <w:r w:rsidRPr="004B4994">
              <w:rPr>
                <w:rStyle w:val="ng-star-inserted"/>
                <w:color w:val="000000" w:themeColor="text1"/>
                <w:sz w:val="28"/>
                <w:szCs w:val="28"/>
              </w:rPr>
              <w:t>úa miến</w:t>
            </w:r>
            <w:r w:rsidRPr="004B4994">
              <w:rPr>
                <w:rStyle w:val="ng-star-inserted"/>
                <w:color w:val="000000" w:themeColor="text1"/>
                <w:sz w:val="28"/>
                <w:szCs w:val="28"/>
                <w:lang w:val="vi-VN"/>
              </w:rPr>
              <w:t>)</w:t>
            </w:r>
          </w:p>
        </w:tc>
        <w:tc>
          <w:tcPr>
            <w:tcW w:w="1131" w:type="dxa"/>
            <w:vAlign w:val="center"/>
            <w:hideMark/>
          </w:tcPr>
          <w:p w14:paraId="7058125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02</w:t>
            </w:r>
          </w:p>
        </w:tc>
      </w:tr>
      <w:tr w:rsidR="0023692D" w:rsidRPr="004B4994" w14:paraId="45CC9E44" w14:textId="77777777" w:rsidTr="0023692D">
        <w:trPr>
          <w:jc w:val="center"/>
        </w:trPr>
        <w:tc>
          <w:tcPr>
            <w:tcW w:w="0" w:type="auto"/>
            <w:vAlign w:val="center"/>
            <w:hideMark/>
          </w:tcPr>
          <w:p w14:paraId="6CC84F4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77</w:t>
            </w:r>
          </w:p>
        </w:tc>
        <w:tc>
          <w:tcPr>
            <w:tcW w:w="3591" w:type="dxa"/>
            <w:vAlign w:val="center"/>
            <w:hideMark/>
          </w:tcPr>
          <w:p w14:paraId="5B97603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Metam-sodium</w:t>
            </w:r>
          </w:p>
        </w:tc>
        <w:tc>
          <w:tcPr>
            <w:tcW w:w="3782" w:type="dxa"/>
            <w:vAlign w:val="center"/>
            <w:hideMark/>
          </w:tcPr>
          <w:p w14:paraId="5953FC9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Gừng </w:t>
            </w:r>
          </w:p>
        </w:tc>
        <w:tc>
          <w:tcPr>
            <w:tcW w:w="1131" w:type="dxa"/>
            <w:vAlign w:val="center"/>
            <w:hideMark/>
          </w:tcPr>
          <w:p w14:paraId="060D42E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304EFC1C" w14:textId="77777777" w:rsidTr="0023692D">
        <w:trPr>
          <w:jc w:val="center"/>
        </w:trPr>
        <w:tc>
          <w:tcPr>
            <w:tcW w:w="0" w:type="auto"/>
            <w:vMerge w:val="restart"/>
            <w:vAlign w:val="center"/>
            <w:hideMark/>
          </w:tcPr>
          <w:p w14:paraId="55E0645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78</w:t>
            </w:r>
          </w:p>
        </w:tc>
        <w:tc>
          <w:tcPr>
            <w:tcW w:w="3591" w:type="dxa"/>
            <w:vMerge w:val="restart"/>
            <w:vAlign w:val="center"/>
            <w:hideMark/>
          </w:tcPr>
          <w:p w14:paraId="1C75CB4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Trifloxystrobin</w:t>
            </w:r>
          </w:p>
        </w:tc>
        <w:tc>
          <w:tcPr>
            <w:tcW w:w="3782" w:type="dxa"/>
            <w:vAlign w:val="center"/>
            <w:hideMark/>
          </w:tcPr>
          <w:p w14:paraId="6E031CD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0875F54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3</w:t>
            </w:r>
          </w:p>
        </w:tc>
      </w:tr>
      <w:tr w:rsidR="0023692D" w:rsidRPr="004B4994" w14:paraId="0433E1F7" w14:textId="77777777" w:rsidTr="0023692D">
        <w:trPr>
          <w:jc w:val="center"/>
        </w:trPr>
        <w:tc>
          <w:tcPr>
            <w:tcW w:w="0" w:type="auto"/>
            <w:vMerge/>
            <w:vAlign w:val="center"/>
            <w:hideMark/>
          </w:tcPr>
          <w:p w14:paraId="612A7FCF" w14:textId="77777777" w:rsidR="0023692D" w:rsidRPr="004B4994" w:rsidRDefault="0023692D" w:rsidP="00FA78CA">
            <w:pPr>
              <w:jc w:val="center"/>
              <w:rPr>
                <w:color w:val="000000" w:themeColor="text1"/>
                <w:sz w:val="28"/>
                <w:szCs w:val="28"/>
              </w:rPr>
            </w:pPr>
          </w:p>
        </w:tc>
        <w:tc>
          <w:tcPr>
            <w:tcW w:w="3591" w:type="dxa"/>
            <w:vMerge/>
            <w:vAlign w:val="center"/>
            <w:hideMark/>
          </w:tcPr>
          <w:p w14:paraId="36760689" w14:textId="77777777" w:rsidR="0023692D" w:rsidRPr="004B4994" w:rsidRDefault="0023692D" w:rsidP="00FA78CA">
            <w:pPr>
              <w:rPr>
                <w:color w:val="000000" w:themeColor="text1"/>
                <w:sz w:val="28"/>
                <w:szCs w:val="28"/>
              </w:rPr>
            </w:pPr>
          </w:p>
        </w:tc>
        <w:tc>
          <w:tcPr>
            <w:tcW w:w="3782" w:type="dxa"/>
            <w:vAlign w:val="center"/>
            <w:hideMark/>
          </w:tcPr>
          <w:p w14:paraId="68E5838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Lá trà (chè)</w:t>
            </w:r>
          </w:p>
        </w:tc>
        <w:tc>
          <w:tcPr>
            <w:tcW w:w="1131" w:type="dxa"/>
            <w:vAlign w:val="center"/>
            <w:hideMark/>
          </w:tcPr>
          <w:p w14:paraId="47F45A2A"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2</w:t>
            </w:r>
          </w:p>
        </w:tc>
      </w:tr>
      <w:tr w:rsidR="0023692D" w:rsidRPr="004B4994" w14:paraId="613A5895" w14:textId="77777777" w:rsidTr="0023692D">
        <w:trPr>
          <w:jc w:val="center"/>
        </w:trPr>
        <w:tc>
          <w:tcPr>
            <w:tcW w:w="0" w:type="auto"/>
            <w:vMerge/>
            <w:vAlign w:val="center"/>
            <w:hideMark/>
          </w:tcPr>
          <w:p w14:paraId="55707900" w14:textId="77777777" w:rsidR="0023692D" w:rsidRPr="004B4994" w:rsidRDefault="0023692D" w:rsidP="00FA78CA">
            <w:pPr>
              <w:jc w:val="center"/>
              <w:rPr>
                <w:color w:val="000000" w:themeColor="text1"/>
                <w:sz w:val="28"/>
                <w:szCs w:val="28"/>
              </w:rPr>
            </w:pPr>
          </w:p>
        </w:tc>
        <w:tc>
          <w:tcPr>
            <w:tcW w:w="3591" w:type="dxa"/>
            <w:vMerge/>
            <w:vAlign w:val="center"/>
            <w:hideMark/>
          </w:tcPr>
          <w:p w14:paraId="56DEDEA6" w14:textId="77777777" w:rsidR="0023692D" w:rsidRPr="004B4994" w:rsidRDefault="0023692D" w:rsidP="00FA78CA">
            <w:pPr>
              <w:rPr>
                <w:color w:val="000000" w:themeColor="text1"/>
                <w:sz w:val="28"/>
                <w:szCs w:val="28"/>
              </w:rPr>
            </w:pPr>
          </w:p>
        </w:tc>
        <w:tc>
          <w:tcPr>
            <w:tcW w:w="3782" w:type="dxa"/>
            <w:vAlign w:val="center"/>
            <w:hideMark/>
          </w:tcPr>
          <w:p w14:paraId="3F10647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72EBF59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1BA1805A" w14:textId="77777777" w:rsidTr="0023692D">
        <w:trPr>
          <w:jc w:val="center"/>
        </w:trPr>
        <w:tc>
          <w:tcPr>
            <w:tcW w:w="0" w:type="auto"/>
            <w:vAlign w:val="center"/>
            <w:hideMark/>
          </w:tcPr>
          <w:p w14:paraId="1665302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79</w:t>
            </w:r>
          </w:p>
        </w:tc>
        <w:tc>
          <w:tcPr>
            <w:tcW w:w="3591" w:type="dxa"/>
            <w:vAlign w:val="center"/>
            <w:hideMark/>
          </w:tcPr>
          <w:p w14:paraId="42F55B2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Dimethomorph</w:t>
            </w:r>
          </w:p>
        </w:tc>
        <w:tc>
          <w:tcPr>
            <w:tcW w:w="3782" w:type="dxa"/>
            <w:vAlign w:val="center"/>
            <w:hideMark/>
          </w:tcPr>
          <w:p w14:paraId="59B7B5B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môn </w:t>
            </w:r>
          </w:p>
        </w:tc>
        <w:tc>
          <w:tcPr>
            <w:tcW w:w="1131" w:type="dxa"/>
            <w:vAlign w:val="center"/>
            <w:hideMark/>
          </w:tcPr>
          <w:p w14:paraId="77C3550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131A96CC" w14:textId="77777777" w:rsidTr="0023692D">
        <w:trPr>
          <w:jc w:val="center"/>
        </w:trPr>
        <w:tc>
          <w:tcPr>
            <w:tcW w:w="0" w:type="auto"/>
            <w:vAlign w:val="center"/>
            <w:hideMark/>
          </w:tcPr>
          <w:p w14:paraId="1DC5C6F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80</w:t>
            </w:r>
          </w:p>
        </w:tc>
        <w:tc>
          <w:tcPr>
            <w:tcW w:w="3591" w:type="dxa"/>
            <w:vAlign w:val="center"/>
            <w:hideMark/>
          </w:tcPr>
          <w:p w14:paraId="476E325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Mesotrione</w:t>
            </w:r>
          </w:p>
        </w:tc>
        <w:tc>
          <w:tcPr>
            <w:tcW w:w="3782" w:type="dxa"/>
            <w:vAlign w:val="center"/>
            <w:hideMark/>
          </w:tcPr>
          <w:p w14:paraId="698E1A2E" w14:textId="77777777" w:rsidR="0023692D" w:rsidRPr="004B4994" w:rsidRDefault="0023692D" w:rsidP="00FA78CA">
            <w:pPr>
              <w:rPr>
                <w:color w:val="000000" w:themeColor="text1"/>
                <w:sz w:val="28"/>
                <w:szCs w:val="28"/>
                <w:lang w:val="vi-VN"/>
              </w:rPr>
            </w:pPr>
            <w:r w:rsidRPr="004B4994">
              <w:rPr>
                <w:rStyle w:val="ng-star-inserted"/>
                <w:color w:val="000000" w:themeColor="text1"/>
                <w:sz w:val="28"/>
                <w:szCs w:val="28"/>
              </w:rPr>
              <w:t>Hạt</w:t>
            </w:r>
            <w:r w:rsidRPr="004B4994">
              <w:rPr>
                <w:rStyle w:val="ng-star-inserted"/>
                <w:color w:val="000000" w:themeColor="text1"/>
                <w:sz w:val="28"/>
                <w:szCs w:val="28"/>
                <w:lang w:val="vi-VN"/>
              </w:rPr>
              <w:t xml:space="preserve"> ý</w:t>
            </w:r>
            <w:r w:rsidRPr="004B4994">
              <w:rPr>
                <w:rStyle w:val="ng-star-inserted"/>
                <w:color w:val="000000" w:themeColor="text1"/>
                <w:sz w:val="28"/>
                <w:szCs w:val="28"/>
              </w:rPr>
              <w:t xml:space="preserve"> dĩ </w:t>
            </w:r>
          </w:p>
        </w:tc>
        <w:tc>
          <w:tcPr>
            <w:tcW w:w="1131" w:type="dxa"/>
            <w:vAlign w:val="center"/>
            <w:hideMark/>
          </w:tcPr>
          <w:p w14:paraId="0B8F4A1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1A6F9473" w14:textId="77777777" w:rsidTr="0023692D">
        <w:trPr>
          <w:jc w:val="center"/>
        </w:trPr>
        <w:tc>
          <w:tcPr>
            <w:tcW w:w="0" w:type="auto"/>
            <w:vAlign w:val="center"/>
            <w:hideMark/>
          </w:tcPr>
          <w:p w14:paraId="7E17D14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lastRenderedPageBreak/>
              <w:t>81</w:t>
            </w:r>
          </w:p>
        </w:tc>
        <w:tc>
          <w:tcPr>
            <w:tcW w:w="3591" w:type="dxa"/>
            <w:vAlign w:val="center"/>
            <w:hideMark/>
          </w:tcPr>
          <w:p w14:paraId="72C52B7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Bromothalonil</w:t>
            </w:r>
          </w:p>
        </w:tc>
        <w:tc>
          <w:tcPr>
            <w:tcW w:w="3782" w:type="dxa"/>
            <w:vAlign w:val="center"/>
            <w:hideMark/>
          </w:tcPr>
          <w:p w14:paraId="11228DB7"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Xoài </w:t>
            </w:r>
          </w:p>
        </w:tc>
        <w:tc>
          <w:tcPr>
            <w:tcW w:w="1131" w:type="dxa"/>
            <w:vAlign w:val="center"/>
            <w:hideMark/>
          </w:tcPr>
          <w:p w14:paraId="75A3729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2125CDE" w14:textId="77777777" w:rsidTr="0023692D">
        <w:trPr>
          <w:jc w:val="center"/>
        </w:trPr>
        <w:tc>
          <w:tcPr>
            <w:tcW w:w="0" w:type="auto"/>
            <w:vAlign w:val="center"/>
            <w:hideMark/>
          </w:tcPr>
          <w:p w14:paraId="459EBCD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82</w:t>
            </w:r>
          </w:p>
        </w:tc>
        <w:tc>
          <w:tcPr>
            <w:tcW w:w="3591" w:type="dxa"/>
            <w:vAlign w:val="center"/>
            <w:hideMark/>
          </w:tcPr>
          <w:p w14:paraId="75BF85B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Deltamethrin</w:t>
            </w:r>
          </w:p>
        </w:tc>
        <w:tc>
          <w:tcPr>
            <w:tcW w:w="3782" w:type="dxa"/>
            <w:vAlign w:val="center"/>
            <w:hideMark/>
          </w:tcPr>
          <w:p w14:paraId="4F7A39EA"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Hành (</w:t>
            </w:r>
            <w:r w:rsidRPr="004B4994">
              <w:rPr>
                <w:rStyle w:val="ng-star-inserted"/>
                <w:color w:val="000000" w:themeColor="text1"/>
                <w:sz w:val="28"/>
                <w:szCs w:val="28"/>
                <w:lang w:val="vi-VN"/>
              </w:rPr>
              <w:t>h</w:t>
            </w:r>
            <w:r w:rsidRPr="004B4994">
              <w:rPr>
                <w:rStyle w:val="ng-star-inserted"/>
                <w:color w:val="000000" w:themeColor="text1"/>
                <w:sz w:val="28"/>
                <w:szCs w:val="28"/>
              </w:rPr>
              <w:t>ành</w:t>
            </w:r>
            <w:r w:rsidRPr="004B4994">
              <w:rPr>
                <w:rStyle w:val="ng-star-inserted"/>
                <w:color w:val="000000" w:themeColor="text1"/>
                <w:sz w:val="28"/>
                <w:szCs w:val="28"/>
                <w:lang w:val="vi-VN"/>
              </w:rPr>
              <w:t xml:space="preserve"> lá</w:t>
            </w:r>
            <w:r w:rsidRPr="004B4994">
              <w:rPr>
                <w:rStyle w:val="ng-star-inserted"/>
                <w:color w:val="000000" w:themeColor="text1"/>
                <w:sz w:val="28"/>
                <w:szCs w:val="28"/>
              </w:rPr>
              <w:t>/</w:t>
            </w:r>
            <w:r w:rsidRPr="004B4994">
              <w:rPr>
                <w:rStyle w:val="ng-star-inserted"/>
                <w:color w:val="000000" w:themeColor="text1"/>
                <w:sz w:val="28"/>
                <w:szCs w:val="28"/>
                <w:lang w:val="vi-VN"/>
              </w:rPr>
              <w:t>h</w:t>
            </w:r>
            <w:r w:rsidRPr="004B4994">
              <w:rPr>
                <w:rStyle w:val="ng-star-inserted"/>
                <w:color w:val="000000" w:themeColor="text1"/>
                <w:sz w:val="28"/>
                <w:szCs w:val="28"/>
              </w:rPr>
              <w:t>ành</w:t>
            </w:r>
            <w:r w:rsidRPr="004B4994">
              <w:rPr>
                <w:rStyle w:val="ng-star-inserted"/>
                <w:color w:val="000000" w:themeColor="text1"/>
                <w:sz w:val="28"/>
                <w:szCs w:val="28"/>
                <w:lang w:val="vi-VN"/>
              </w:rPr>
              <w:t xml:space="preserve"> tây</w:t>
            </w:r>
            <w:r w:rsidRPr="004B4994">
              <w:rPr>
                <w:rStyle w:val="ng-star-inserted"/>
                <w:color w:val="000000" w:themeColor="text1"/>
                <w:sz w:val="28"/>
                <w:szCs w:val="28"/>
              </w:rPr>
              <w:t>)</w:t>
            </w:r>
          </w:p>
        </w:tc>
        <w:tc>
          <w:tcPr>
            <w:tcW w:w="1131" w:type="dxa"/>
            <w:vAlign w:val="center"/>
            <w:hideMark/>
          </w:tcPr>
          <w:p w14:paraId="1F0C9DE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6D90706B" w14:textId="77777777" w:rsidTr="0023692D">
        <w:trPr>
          <w:jc w:val="center"/>
        </w:trPr>
        <w:tc>
          <w:tcPr>
            <w:tcW w:w="0" w:type="auto"/>
            <w:vMerge w:val="restart"/>
            <w:vAlign w:val="center"/>
            <w:hideMark/>
          </w:tcPr>
          <w:p w14:paraId="55818218"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83</w:t>
            </w:r>
          </w:p>
        </w:tc>
        <w:tc>
          <w:tcPr>
            <w:tcW w:w="3591" w:type="dxa"/>
            <w:vMerge w:val="restart"/>
            <w:vAlign w:val="center"/>
            <w:hideMark/>
          </w:tcPr>
          <w:p w14:paraId="6468BD9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Bronopol</w:t>
            </w:r>
          </w:p>
        </w:tc>
        <w:tc>
          <w:tcPr>
            <w:tcW w:w="3782" w:type="dxa"/>
            <w:vAlign w:val="center"/>
            <w:hideMark/>
          </w:tcPr>
          <w:p w14:paraId="213D3E4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Quýt </w:t>
            </w:r>
          </w:p>
        </w:tc>
        <w:tc>
          <w:tcPr>
            <w:tcW w:w="1131" w:type="dxa"/>
            <w:vAlign w:val="center"/>
            <w:hideMark/>
          </w:tcPr>
          <w:p w14:paraId="458A815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552D169C" w14:textId="77777777" w:rsidTr="0023692D">
        <w:trPr>
          <w:jc w:val="center"/>
        </w:trPr>
        <w:tc>
          <w:tcPr>
            <w:tcW w:w="0" w:type="auto"/>
            <w:vMerge/>
            <w:vAlign w:val="center"/>
            <w:hideMark/>
          </w:tcPr>
          <w:p w14:paraId="5935B134" w14:textId="77777777" w:rsidR="0023692D" w:rsidRPr="004B4994" w:rsidRDefault="0023692D" w:rsidP="00FA78CA">
            <w:pPr>
              <w:jc w:val="center"/>
              <w:rPr>
                <w:color w:val="000000" w:themeColor="text1"/>
                <w:sz w:val="28"/>
                <w:szCs w:val="28"/>
              </w:rPr>
            </w:pPr>
          </w:p>
        </w:tc>
        <w:tc>
          <w:tcPr>
            <w:tcW w:w="3591" w:type="dxa"/>
            <w:vMerge/>
            <w:vAlign w:val="center"/>
            <w:hideMark/>
          </w:tcPr>
          <w:p w14:paraId="7BDC0D4D" w14:textId="77777777" w:rsidR="0023692D" w:rsidRPr="004B4994" w:rsidRDefault="0023692D" w:rsidP="00FA78CA">
            <w:pPr>
              <w:rPr>
                <w:color w:val="000000" w:themeColor="text1"/>
                <w:sz w:val="28"/>
                <w:szCs w:val="28"/>
              </w:rPr>
            </w:pPr>
          </w:p>
        </w:tc>
        <w:tc>
          <w:tcPr>
            <w:tcW w:w="3782" w:type="dxa"/>
            <w:vAlign w:val="center"/>
            <w:hideMark/>
          </w:tcPr>
          <w:p w14:paraId="43F7350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Quýt Tangerine</w:t>
            </w:r>
          </w:p>
        </w:tc>
        <w:tc>
          <w:tcPr>
            <w:tcW w:w="1131" w:type="dxa"/>
            <w:vAlign w:val="center"/>
            <w:hideMark/>
          </w:tcPr>
          <w:p w14:paraId="7DB99F9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1F4EF78D" w14:textId="77777777" w:rsidTr="0023692D">
        <w:trPr>
          <w:jc w:val="center"/>
        </w:trPr>
        <w:tc>
          <w:tcPr>
            <w:tcW w:w="0" w:type="auto"/>
            <w:vMerge/>
            <w:vAlign w:val="center"/>
            <w:hideMark/>
          </w:tcPr>
          <w:p w14:paraId="3DC95116" w14:textId="77777777" w:rsidR="0023692D" w:rsidRPr="004B4994" w:rsidRDefault="0023692D" w:rsidP="00FA78CA">
            <w:pPr>
              <w:jc w:val="center"/>
              <w:rPr>
                <w:color w:val="000000" w:themeColor="text1"/>
                <w:sz w:val="28"/>
                <w:szCs w:val="28"/>
              </w:rPr>
            </w:pPr>
          </w:p>
        </w:tc>
        <w:tc>
          <w:tcPr>
            <w:tcW w:w="3591" w:type="dxa"/>
            <w:vMerge/>
            <w:vAlign w:val="center"/>
            <w:hideMark/>
          </w:tcPr>
          <w:p w14:paraId="6F38A0D7" w14:textId="77777777" w:rsidR="0023692D" w:rsidRPr="004B4994" w:rsidRDefault="0023692D" w:rsidP="00FA78CA">
            <w:pPr>
              <w:rPr>
                <w:color w:val="000000" w:themeColor="text1"/>
                <w:sz w:val="28"/>
                <w:szCs w:val="28"/>
              </w:rPr>
            </w:pPr>
          </w:p>
        </w:tc>
        <w:tc>
          <w:tcPr>
            <w:tcW w:w="3782" w:type="dxa"/>
            <w:vAlign w:val="center"/>
            <w:hideMark/>
          </w:tcPr>
          <w:p w14:paraId="6A7F4EDD"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Cam </w:t>
            </w:r>
          </w:p>
        </w:tc>
        <w:tc>
          <w:tcPr>
            <w:tcW w:w="1131" w:type="dxa"/>
            <w:vAlign w:val="center"/>
            <w:hideMark/>
          </w:tcPr>
          <w:p w14:paraId="310170B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3A8070BB" w14:textId="77777777" w:rsidTr="0023692D">
        <w:trPr>
          <w:jc w:val="center"/>
        </w:trPr>
        <w:tc>
          <w:tcPr>
            <w:tcW w:w="0" w:type="auto"/>
            <w:vAlign w:val="center"/>
            <w:hideMark/>
          </w:tcPr>
          <w:p w14:paraId="337B9D7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84</w:t>
            </w:r>
          </w:p>
        </w:tc>
        <w:tc>
          <w:tcPr>
            <w:tcW w:w="3591" w:type="dxa"/>
            <w:vAlign w:val="center"/>
            <w:hideMark/>
          </w:tcPr>
          <w:p w14:paraId="28557FE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Bupirimate</w:t>
            </w:r>
          </w:p>
        </w:tc>
        <w:tc>
          <w:tcPr>
            <w:tcW w:w="3782" w:type="dxa"/>
            <w:vAlign w:val="center"/>
            <w:hideMark/>
          </w:tcPr>
          <w:p w14:paraId="7318A34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Dâu tây </w:t>
            </w:r>
          </w:p>
        </w:tc>
        <w:tc>
          <w:tcPr>
            <w:tcW w:w="1131" w:type="dxa"/>
            <w:vAlign w:val="center"/>
            <w:hideMark/>
          </w:tcPr>
          <w:p w14:paraId="133D876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7</w:t>
            </w:r>
          </w:p>
        </w:tc>
      </w:tr>
      <w:tr w:rsidR="0023692D" w:rsidRPr="004B4994" w14:paraId="30F82872" w14:textId="77777777" w:rsidTr="0023692D">
        <w:trPr>
          <w:jc w:val="center"/>
        </w:trPr>
        <w:tc>
          <w:tcPr>
            <w:tcW w:w="0" w:type="auto"/>
            <w:vMerge w:val="restart"/>
            <w:vAlign w:val="center"/>
            <w:hideMark/>
          </w:tcPr>
          <w:p w14:paraId="6C71888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85</w:t>
            </w:r>
          </w:p>
        </w:tc>
        <w:tc>
          <w:tcPr>
            <w:tcW w:w="3591" w:type="dxa"/>
            <w:vMerge w:val="restart"/>
            <w:vAlign w:val="center"/>
            <w:hideMark/>
          </w:tcPr>
          <w:p w14:paraId="5A8E9D25" w14:textId="77777777" w:rsidR="0023692D" w:rsidRPr="004B4994" w:rsidRDefault="0023692D" w:rsidP="00FA78CA">
            <w:pPr>
              <w:rPr>
                <w:color w:val="000000" w:themeColor="text1"/>
                <w:sz w:val="28"/>
                <w:szCs w:val="28"/>
              </w:rPr>
            </w:pPr>
            <w:r w:rsidRPr="004B4994">
              <w:rPr>
                <w:color w:val="000000" w:themeColor="text1"/>
                <w:sz w:val="28"/>
                <w:szCs w:val="28"/>
              </w:rPr>
              <w:t>Cyetpyrafen</w:t>
            </w:r>
          </w:p>
        </w:tc>
        <w:tc>
          <w:tcPr>
            <w:tcW w:w="3782" w:type="dxa"/>
            <w:vAlign w:val="center"/>
            <w:hideMark/>
          </w:tcPr>
          <w:p w14:paraId="2C2F7E0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(tươi) </w:t>
            </w:r>
          </w:p>
        </w:tc>
        <w:tc>
          <w:tcPr>
            <w:tcW w:w="1131" w:type="dxa"/>
            <w:vAlign w:val="center"/>
            <w:hideMark/>
          </w:tcPr>
          <w:p w14:paraId="350236AC"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5BB84B2A" w14:textId="77777777" w:rsidTr="0023692D">
        <w:trPr>
          <w:jc w:val="center"/>
        </w:trPr>
        <w:tc>
          <w:tcPr>
            <w:tcW w:w="0" w:type="auto"/>
            <w:vMerge/>
            <w:vAlign w:val="center"/>
            <w:hideMark/>
          </w:tcPr>
          <w:p w14:paraId="3B346D97" w14:textId="77777777" w:rsidR="0023692D" w:rsidRPr="004B4994" w:rsidRDefault="0023692D" w:rsidP="00FA78CA">
            <w:pPr>
              <w:jc w:val="center"/>
              <w:rPr>
                <w:color w:val="000000" w:themeColor="text1"/>
                <w:sz w:val="28"/>
                <w:szCs w:val="28"/>
              </w:rPr>
            </w:pPr>
          </w:p>
        </w:tc>
        <w:tc>
          <w:tcPr>
            <w:tcW w:w="3591" w:type="dxa"/>
            <w:vMerge/>
            <w:vAlign w:val="center"/>
            <w:hideMark/>
          </w:tcPr>
          <w:p w14:paraId="655CFAF7" w14:textId="77777777" w:rsidR="0023692D" w:rsidRPr="004B4994" w:rsidRDefault="0023692D" w:rsidP="00FA78CA">
            <w:pPr>
              <w:rPr>
                <w:color w:val="000000" w:themeColor="text1"/>
                <w:sz w:val="28"/>
                <w:szCs w:val="28"/>
              </w:rPr>
            </w:pPr>
          </w:p>
        </w:tc>
        <w:tc>
          <w:tcPr>
            <w:tcW w:w="3782" w:type="dxa"/>
            <w:vAlign w:val="center"/>
            <w:hideMark/>
          </w:tcPr>
          <w:p w14:paraId="3B14D00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Dâu tây </w:t>
            </w:r>
          </w:p>
        </w:tc>
        <w:tc>
          <w:tcPr>
            <w:tcW w:w="1131" w:type="dxa"/>
            <w:vAlign w:val="center"/>
            <w:hideMark/>
          </w:tcPr>
          <w:p w14:paraId="287CEDB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5</w:t>
            </w:r>
          </w:p>
        </w:tc>
      </w:tr>
      <w:tr w:rsidR="0023692D" w:rsidRPr="004B4994" w14:paraId="35541E16" w14:textId="77777777" w:rsidTr="0023692D">
        <w:trPr>
          <w:jc w:val="center"/>
        </w:trPr>
        <w:tc>
          <w:tcPr>
            <w:tcW w:w="0" w:type="auto"/>
            <w:vMerge/>
            <w:vAlign w:val="center"/>
            <w:hideMark/>
          </w:tcPr>
          <w:p w14:paraId="48286140" w14:textId="77777777" w:rsidR="0023692D" w:rsidRPr="004B4994" w:rsidRDefault="0023692D" w:rsidP="00FA78CA">
            <w:pPr>
              <w:jc w:val="center"/>
              <w:rPr>
                <w:color w:val="000000" w:themeColor="text1"/>
                <w:sz w:val="28"/>
                <w:szCs w:val="28"/>
              </w:rPr>
            </w:pPr>
          </w:p>
        </w:tc>
        <w:tc>
          <w:tcPr>
            <w:tcW w:w="3591" w:type="dxa"/>
            <w:vMerge/>
            <w:vAlign w:val="center"/>
            <w:hideMark/>
          </w:tcPr>
          <w:p w14:paraId="5027A9AB" w14:textId="77777777" w:rsidR="0023692D" w:rsidRPr="004B4994" w:rsidRDefault="0023692D" w:rsidP="00FA78CA">
            <w:pPr>
              <w:rPr>
                <w:color w:val="000000" w:themeColor="text1"/>
                <w:sz w:val="28"/>
                <w:szCs w:val="28"/>
              </w:rPr>
            </w:pPr>
          </w:p>
        </w:tc>
        <w:tc>
          <w:tcPr>
            <w:tcW w:w="3782" w:type="dxa"/>
            <w:vAlign w:val="center"/>
            <w:hideMark/>
          </w:tcPr>
          <w:p w14:paraId="1CA4E1A9" w14:textId="77777777" w:rsidR="0023692D" w:rsidRPr="004B4994" w:rsidRDefault="0023692D" w:rsidP="00FA78CA">
            <w:pPr>
              <w:rPr>
                <w:color w:val="000000" w:themeColor="text1"/>
                <w:sz w:val="28"/>
                <w:szCs w:val="28"/>
              </w:rPr>
            </w:pPr>
            <w:r w:rsidRPr="004B4994">
              <w:rPr>
                <w:rStyle w:val="ng-star-inserted"/>
                <w:color w:val="000000" w:themeColor="text1"/>
                <w:sz w:val="28"/>
                <w:szCs w:val="28"/>
                <w:lang w:val="vi-VN"/>
              </w:rPr>
              <w:t>K</w:t>
            </w:r>
            <w:r w:rsidRPr="004B4994">
              <w:rPr>
                <w:rStyle w:val="ng-star-inserted"/>
                <w:color w:val="000000" w:themeColor="text1"/>
                <w:sz w:val="28"/>
                <w:szCs w:val="28"/>
              </w:rPr>
              <w:t xml:space="preserve">ỷ tử (khô) </w:t>
            </w:r>
          </w:p>
        </w:tc>
        <w:tc>
          <w:tcPr>
            <w:tcW w:w="1131" w:type="dxa"/>
            <w:vAlign w:val="center"/>
            <w:hideMark/>
          </w:tcPr>
          <w:p w14:paraId="7C71D061"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1</w:t>
            </w:r>
          </w:p>
        </w:tc>
      </w:tr>
      <w:tr w:rsidR="0023692D" w:rsidRPr="004B4994" w14:paraId="0A198A31" w14:textId="77777777" w:rsidTr="0023692D">
        <w:trPr>
          <w:jc w:val="center"/>
        </w:trPr>
        <w:tc>
          <w:tcPr>
            <w:tcW w:w="0" w:type="auto"/>
            <w:vAlign w:val="center"/>
            <w:hideMark/>
          </w:tcPr>
          <w:p w14:paraId="77130DC7"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86</w:t>
            </w:r>
          </w:p>
        </w:tc>
        <w:tc>
          <w:tcPr>
            <w:tcW w:w="3591" w:type="dxa"/>
            <w:vAlign w:val="center"/>
            <w:hideMark/>
          </w:tcPr>
          <w:p w14:paraId="310478B1"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Propisochlor</w:t>
            </w:r>
          </w:p>
        </w:tc>
        <w:tc>
          <w:tcPr>
            <w:tcW w:w="3782" w:type="dxa"/>
            <w:vAlign w:val="center"/>
            <w:hideMark/>
          </w:tcPr>
          <w:p w14:paraId="1396D946"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Hạt</w:t>
            </w:r>
            <w:r w:rsidRPr="004B4994">
              <w:rPr>
                <w:rStyle w:val="ng-star-inserted"/>
                <w:color w:val="000000" w:themeColor="text1"/>
                <w:sz w:val="28"/>
                <w:szCs w:val="28"/>
                <w:lang w:val="vi-VN"/>
              </w:rPr>
              <w:t xml:space="preserve"> ý</w:t>
            </w:r>
            <w:r w:rsidRPr="004B4994">
              <w:rPr>
                <w:rStyle w:val="ng-star-inserted"/>
                <w:color w:val="000000" w:themeColor="text1"/>
                <w:sz w:val="28"/>
                <w:szCs w:val="28"/>
              </w:rPr>
              <w:t xml:space="preserve"> dĩ </w:t>
            </w:r>
          </w:p>
        </w:tc>
        <w:tc>
          <w:tcPr>
            <w:tcW w:w="1131" w:type="dxa"/>
            <w:vAlign w:val="center"/>
            <w:hideMark/>
          </w:tcPr>
          <w:p w14:paraId="1D1A0409"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14AB580B" w14:textId="77777777" w:rsidTr="0023692D">
        <w:trPr>
          <w:jc w:val="center"/>
        </w:trPr>
        <w:tc>
          <w:tcPr>
            <w:tcW w:w="0" w:type="auto"/>
            <w:vAlign w:val="center"/>
            <w:hideMark/>
          </w:tcPr>
          <w:p w14:paraId="10D720C4"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87</w:t>
            </w:r>
          </w:p>
        </w:tc>
        <w:tc>
          <w:tcPr>
            <w:tcW w:w="3591" w:type="dxa"/>
            <w:vAlign w:val="center"/>
            <w:hideMark/>
          </w:tcPr>
          <w:p w14:paraId="2810C410"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Iprodione</w:t>
            </w:r>
          </w:p>
        </w:tc>
        <w:tc>
          <w:tcPr>
            <w:tcW w:w="3782" w:type="dxa"/>
            <w:vAlign w:val="center"/>
            <w:hideMark/>
          </w:tcPr>
          <w:p w14:paraId="263E70E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Hạt hướng dương </w:t>
            </w:r>
          </w:p>
        </w:tc>
        <w:tc>
          <w:tcPr>
            <w:tcW w:w="1131" w:type="dxa"/>
            <w:vAlign w:val="center"/>
            <w:hideMark/>
          </w:tcPr>
          <w:p w14:paraId="447D442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7BFF14D1" w14:textId="77777777" w:rsidTr="0023692D">
        <w:trPr>
          <w:jc w:val="center"/>
        </w:trPr>
        <w:tc>
          <w:tcPr>
            <w:tcW w:w="0" w:type="auto"/>
            <w:vMerge w:val="restart"/>
            <w:vAlign w:val="center"/>
            <w:hideMark/>
          </w:tcPr>
          <w:p w14:paraId="0C5D5E5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88</w:t>
            </w:r>
          </w:p>
        </w:tc>
        <w:tc>
          <w:tcPr>
            <w:tcW w:w="3591" w:type="dxa"/>
            <w:vMerge w:val="restart"/>
            <w:vAlign w:val="center"/>
            <w:hideMark/>
          </w:tcPr>
          <w:p w14:paraId="74F9CA62"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Imazalil</w:t>
            </w:r>
          </w:p>
        </w:tc>
        <w:tc>
          <w:tcPr>
            <w:tcW w:w="3782" w:type="dxa"/>
            <w:vAlign w:val="center"/>
            <w:hideMark/>
          </w:tcPr>
          <w:p w14:paraId="2DD5FF13"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Bối mẫu (tươi) </w:t>
            </w:r>
          </w:p>
        </w:tc>
        <w:tc>
          <w:tcPr>
            <w:tcW w:w="1131" w:type="dxa"/>
            <w:vAlign w:val="center"/>
            <w:hideMark/>
          </w:tcPr>
          <w:p w14:paraId="05A73DEB"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421066E3" w14:textId="77777777" w:rsidTr="0023692D">
        <w:trPr>
          <w:jc w:val="center"/>
        </w:trPr>
        <w:tc>
          <w:tcPr>
            <w:tcW w:w="0" w:type="auto"/>
            <w:vMerge/>
            <w:vAlign w:val="center"/>
            <w:hideMark/>
          </w:tcPr>
          <w:p w14:paraId="03CE9BD4" w14:textId="77777777" w:rsidR="0023692D" w:rsidRPr="004B4994" w:rsidRDefault="0023692D" w:rsidP="00FA78CA">
            <w:pPr>
              <w:jc w:val="center"/>
              <w:rPr>
                <w:color w:val="000000" w:themeColor="text1"/>
                <w:sz w:val="28"/>
                <w:szCs w:val="28"/>
              </w:rPr>
            </w:pPr>
          </w:p>
        </w:tc>
        <w:tc>
          <w:tcPr>
            <w:tcW w:w="3591" w:type="dxa"/>
            <w:vMerge/>
            <w:vAlign w:val="center"/>
            <w:hideMark/>
          </w:tcPr>
          <w:p w14:paraId="283CB7E8" w14:textId="77777777" w:rsidR="0023692D" w:rsidRPr="004B4994" w:rsidRDefault="0023692D" w:rsidP="00FA78CA">
            <w:pPr>
              <w:rPr>
                <w:color w:val="000000" w:themeColor="text1"/>
                <w:sz w:val="28"/>
                <w:szCs w:val="28"/>
              </w:rPr>
            </w:pPr>
          </w:p>
        </w:tc>
        <w:tc>
          <w:tcPr>
            <w:tcW w:w="3782" w:type="dxa"/>
            <w:vAlign w:val="center"/>
            <w:hideMark/>
          </w:tcPr>
          <w:p w14:paraId="3C681958"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Bối mẫu (khô) </w:t>
            </w:r>
          </w:p>
        </w:tc>
        <w:tc>
          <w:tcPr>
            <w:tcW w:w="1131" w:type="dxa"/>
            <w:vAlign w:val="center"/>
            <w:hideMark/>
          </w:tcPr>
          <w:p w14:paraId="00A12B8D"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2</w:t>
            </w:r>
          </w:p>
        </w:tc>
      </w:tr>
      <w:tr w:rsidR="0023692D" w:rsidRPr="004B4994" w14:paraId="4E85DABC" w14:textId="77777777" w:rsidTr="0023692D">
        <w:trPr>
          <w:jc w:val="center"/>
        </w:trPr>
        <w:tc>
          <w:tcPr>
            <w:tcW w:w="0" w:type="auto"/>
            <w:vAlign w:val="center"/>
            <w:hideMark/>
          </w:tcPr>
          <w:p w14:paraId="0A47E1D2"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89</w:t>
            </w:r>
          </w:p>
        </w:tc>
        <w:tc>
          <w:tcPr>
            <w:tcW w:w="3591" w:type="dxa"/>
            <w:vAlign w:val="center"/>
            <w:hideMark/>
          </w:tcPr>
          <w:p w14:paraId="02AEDB95"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Atrazine</w:t>
            </w:r>
          </w:p>
        </w:tc>
        <w:tc>
          <w:tcPr>
            <w:tcW w:w="3782" w:type="dxa"/>
            <w:vAlign w:val="center"/>
            <w:hideMark/>
          </w:tcPr>
          <w:p w14:paraId="092A8FA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Hạt</w:t>
            </w:r>
            <w:r w:rsidRPr="004B4994">
              <w:rPr>
                <w:rStyle w:val="ng-star-inserted"/>
                <w:color w:val="000000" w:themeColor="text1"/>
                <w:sz w:val="28"/>
                <w:szCs w:val="28"/>
                <w:lang w:val="vi-VN"/>
              </w:rPr>
              <w:t xml:space="preserve"> ý</w:t>
            </w:r>
            <w:r w:rsidRPr="004B4994">
              <w:rPr>
                <w:rStyle w:val="ng-star-inserted"/>
                <w:color w:val="000000" w:themeColor="text1"/>
                <w:sz w:val="28"/>
                <w:szCs w:val="28"/>
              </w:rPr>
              <w:t xml:space="preserve"> dĩ </w:t>
            </w:r>
          </w:p>
        </w:tc>
        <w:tc>
          <w:tcPr>
            <w:tcW w:w="1131" w:type="dxa"/>
            <w:vAlign w:val="center"/>
            <w:hideMark/>
          </w:tcPr>
          <w:p w14:paraId="40D5360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r w:rsidR="0023692D" w:rsidRPr="004B4994" w14:paraId="23F79598" w14:textId="77777777" w:rsidTr="0023692D">
        <w:trPr>
          <w:jc w:val="center"/>
        </w:trPr>
        <w:tc>
          <w:tcPr>
            <w:tcW w:w="0" w:type="auto"/>
            <w:vAlign w:val="center"/>
            <w:hideMark/>
          </w:tcPr>
          <w:p w14:paraId="00253E0F"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90</w:t>
            </w:r>
          </w:p>
        </w:tc>
        <w:tc>
          <w:tcPr>
            <w:tcW w:w="3591" w:type="dxa"/>
            <w:vAlign w:val="center"/>
            <w:hideMark/>
          </w:tcPr>
          <w:p w14:paraId="2FCA7E2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Tolfenpyrad</w:t>
            </w:r>
          </w:p>
        </w:tc>
        <w:tc>
          <w:tcPr>
            <w:tcW w:w="3782" w:type="dxa"/>
            <w:vAlign w:val="center"/>
            <w:hideMark/>
          </w:tcPr>
          <w:p w14:paraId="065724B9" w14:textId="77777777" w:rsidR="0023692D" w:rsidRPr="004B4994" w:rsidRDefault="0023692D" w:rsidP="00FA78CA">
            <w:pPr>
              <w:rPr>
                <w:color w:val="000000" w:themeColor="text1"/>
                <w:sz w:val="28"/>
                <w:szCs w:val="28"/>
              </w:rPr>
            </w:pPr>
            <w:r w:rsidRPr="004B4994">
              <w:rPr>
                <w:color w:val="000000" w:themeColor="text1"/>
                <w:sz w:val="28"/>
                <w:szCs w:val="28"/>
              </w:rPr>
              <w:t>Bí non (sẹ)</w:t>
            </w:r>
          </w:p>
        </w:tc>
        <w:tc>
          <w:tcPr>
            <w:tcW w:w="1131" w:type="dxa"/>
            <w:vAlign w:val="center"/>
            <w:hideMark/>
          </w:tcPr>
          <w:p w14:paraId="58287AB0"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1</w:t>
            </w:r>
          </w:p>
        </w:tc>
      </w:tr>
      <w:tr w:rsidR="0023692D" w:rsidRPr="004B4994" w14:paraId="08C79CDA" w14:textId="77777777" w:rsidTr="0023692D">
        <w:trPr>
          <w:jc w:val="center"/>
        </w:trPr>
        <w:tc>
          <w:tcPr>
            <w:tcW w:w="0" w:type="auto"/>
            <w:vAlign w:val="center"/>
            <w:hideMark/>
          </w:tcPr>
          <w:p w14:paraId="6C32B205"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91</w:t>
            </w:r>
          </w:p>
        </w:tc>
        <w:tc>
          <w:tcPr>
            <w:tcW w:w="3591" w:type="dxa"/>
            <w:vAlign w:val="center"/>
            <w:hideMark/>
          </w:tcPr>
          <w:p w14:paraId="6FE466CB"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Pinoxaden</w:t>
            </w:r>
          </w:p>
        </w:tc>
        <w:tc>
          <w:tcPr>
            <w:tcW w:w="3782" w:type="dxa"/>
            <w:vAlign w:val="center"/>
            <w:hideMark/>
          </w:tcPr>
          <w:p w14:paraId="2848790D" w14:textId="77777777" w:rsidR="0023692D" w:rsidRPr="004B4994" w:rsidRDefault="0023692D" w:rsidP="00FA78CA">
            <w:pPr>
              <w:rPr>
                <w:color w:val="000000" w:themeColor="text1"/>
                <w:sz w:val="28"/>
                <w:szCs w:val="28"/>
                <w:lang w:val="vi-VN"/>
              </w:rPr>
            </w:pPr>
            <w:r w:rsidRPr="004B4994">
              <w:rPr>
                <w:color w:val="000000" w:themeColor="text1"/>
                <w:sz w:val="28"/>
                <w:szCs w:val="28"/>
                <w:lang w:val="vi-VN"/>
              </w:rPr>
              <w:t>Đại mạch (lúa mạch)</w:t>
            </w:r>
          </w:p>
        </w:tc>
        <w:tc>
          <w:tcPr>
            <w:tcW w:w="1131" w:type="dxa"/>
            <w:vAlign w:val="center"/>
            <w:hideMark/>
          </w:tcPr>
          <w:p w14:paraId="7F58B29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7</w:t>
            </w:r>
          </w:p>
        </w:tc>
      </w:tr>
      <w:tr w:rsidR="0023692D" w:rsidRPr="004B4994" w14:paraId="4A2B5316" w14:textId="77777777" w:rsidTr="0023692D">
        <w:trPr>
          <w:jc w:val="center"/>
        </w:trPr>
        <w:tc>
          <w:tcPr>
            <w:tcW w:w="0" w:type="auto"/>
            <w:vAlign w:val="center"/>
            <w:hideMark/>
          </w:tcPr>
          <w:p w14:paraId="6CD91CF3"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92</w:t>
            </w:r>
          </w:p>
        </w:tc>
        <w:tc>
          <w:tcPr>
            <w:tcW w:w="3591" w:type="dxa"/>
            <w:vAlign w:val="center"/>
            <w:hideMark/>
          </w:tcPr>
          <w:p w14:paraId="60389A99" w14:textId="77777777" w:rsidR="0023692D" w:rsidRPr="004B4994" w:rsidRDefault="0023692D" w:rsidP="00FA78CA">
            <w:pPr>
              <w:rPr>
                <w:color w:val="000000" w:themeColor="text1"/>
                <w:sz w:val="28"/>
                <w:szCs w:val="28"/>
              </w:rPr>
            </w:pPr>
            <w:r w:rsidRPr="004B4994">
              <w:rPr>
                <w:color w:val="000000" w:themeColor="text1"/>
                <w:sz w:val="28"/>
                <w:szCs w:val="28"/>
              </w:rPr>
              <w:t>Fenpyroximate</w:t>
            </w:r>
          </w:p>
        </w:tc>
        <w:tc>
          <w:tcPr>
            <w:tcW w:w="3782" w:type="dxa"/>
            <w:vAlign w:val="center"/>
            <w:hideMark/>
          </w:tcPr>
          <w:p w14:paraId="768FD764"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Ngô </w:t>
            </w:r>
          </w:p>
        </w:tc>
        <w:tc>
          <w:tcPr>
            <w:tcW w:w="1131" w:type="dxa"/>
            <w:vAlign w:val="center"/>
            <w:hideMark/>
          </w:tcPr>
          <w:p w14:paraId="0747022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02</w:t>
            </w:r>
          </w:p>
        </w:tc>
      </w:tr>
      <w:tr w:rsidR="0023692D" w:rsidRPr="004B4994" w14:paraId="3786B815" w14:textId="77777777" w:rsidTr="0023692D">
        <w:trPr>
          <w:jc w:val="center"/>
        </w:trPr>
        <w:tc>
          <w:tcPr>
            <w:tcW w:w="0" w:type="auto"/>
            <w:vAlign w:val="center"/>
            <w:hideMark/>
          </w:tcPr>
          <w:p w14:paraId="7B1F4B8E" w14:textId="77777777" w:rsidR="0023692D" w:rsidRPr="004B4994" w:rsidRDefault="0023692D" w:rsidP="00FA78CA">
            <w:pPr>
              <w:jc w:val="center"/>
              <w:rPr>
                <w:color w:val="000000" w:themeColor="text1"/>
                <w:sz w:val="28"/>
                <w:szCs w:val="28"/>
              </w:rPr>
            </w:pPr>
            <w:r w:rsidRPr="004B4994">
              <w:rPr>
                <w:rStyle w:val="ng-star-inserted"/>
                <w:color w:val="000000" w:themeColor="text1"/>
                <w:sz w:val="28"/>
                <w:szCs w:val="28"/>
              </w:rPr>
              <w:t>93</w:t>
            </w:r>
          </w:p>
        </w:tc>
        <w:tc>
          <w:tcPr>
            <w:tcW w:w="3591" w:type="dxa"/>
            <w:vAlign w:val="center"/>
            <w:hideMark/>
          </w:tcPr>
          <w:p w14:paraId="7AA27B3F"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Flumetsulam</w:t>
            </w:r>
          </w:p>
        </w:tc>
        <w:tc>
          <w:tcPr>
            <w:tcW w:w="3782" w:type="dxa"/>
            <w:vAlign w:val="center"/>
            <w:hideMark/>
          </w:tcPr>
          <w:p w14:paraId="465F190C" w14:textId="77777777" w:rsidR="0023692D" w:rsidRPr="004B4994" w:rsidRDefault="0023692D" w:rsidP="00FA78CA">
            <w:pPr>
              <w:rPr>
                <w:color w:val="000000" w:themeColor="text1"/>
                <w:sz w:val="28"/>
                <w:szCs w:val="28"/>
              </w:rPr>
            </w:pPr>
            <w:r w:rsidRPr="004B4994">
              <w:rPr>
                <w:rStyle w:val="ng-star-inserted"/>
                <w:color w:val="000000" w:themeColor="text1"/>
                <w:sz w:val="28"/>
                <w:szCs w:val="28"/>
              </w:rPr>
              <w:t xml:space="preserve">Khoai lang </w:t>
            </w:r>
          </w:p>
        </w:tc>
        <w:tc>
          <w:tcPr>
            <w:tcW w:w="1131" w:type="dxa"/>
            <w:vAlign w:val="center"/>
            <w:hideMark/>
          </w:tcPr>
          <w:p w14:paraId="4950B042" w14:textId="77777777" w:rsidR="0023692D" w:rsidRPr="004B4994" w:rsidRDefault="0023692D" w:rsidP="00FA78CA">
            <w:pPr>
              <w:jc w:val="center"/>
              <w:rPr>
                <w:color w:val="000000" w:themeColor="text1"/>
                <w:sz w:val="28"/>
                <w:szCs w:val="28"/>
                <w:lang w:val="en-US"/>
              </w:rPr>
            </w:pPr>
            <w:r w:rsidRPr="004B4994">
              <w:rPr>
                <w:rStyle w:val="ng-star-inserted"/>
                <w:color w:val="000000" w:themeColor="text1"/>
                <w:sz w:val="28"/>
                <w:szCs w:val="28"/>
              </w:rPr>
              <w:t>0</w:t>
            </w:r>
            <w:r w:rsidRPr="004B4994">
              <w:rPr>
                <w:rStyle w:val="ng-star-inserted"/>
                <w:color w:val="000000" w:themeColor="text1"/>
                <w:sz w:val="28"/>
                <w:szCs w:val="28"/>
                <w:lang w:val="vi-VN"/>
              </w:rPr>
              <w:t>,</w:t>
            </w:r>
            <w:r w:rsidRPr="004B4994">
              <w:rPr>
                <w:rStyle w:val="ng-star-inserted"/>
                <w:color w:val="000000" w:themeColor="text1"/>
                <w:sz w:val="28"/>
                <w:szCs w:val="28"/>
              </w:rPr>
              <w:t>05</w:t>
            </w:r>
          </w:p>
        </w:tc>
      </w:tr>
    </w:tbl>
    <w:p w14:paraId="5264B901" w14:textId="77777777" w:rsidR="0023692D" w:rsidRPr="004B4994" w:rsidRDefault="0023692D" w:rsidP="0023692D">
      <w:pPr>
        <w:rPr>
          <w:lang w:val="en-US"/>
        </w:rPr>
      </w:pPr>
    </w:p>
    <w:p w14:paraId="7457BC74" w14:textId="77777777" w:rsidR="000A700B" w:rsidRPr="004B4994" w:rsidRDefault="000A700B" w:rsidP="0023692D">
      <w:pPr>
        <w:rPr>
          <w:lang w:val="en-US"/>
        </w:rPr>
      </w:pPr>
    </w:p>
    <w:p w14:paraId="2D1974C9" w14:textId="64E59ADC" w:rsidR="000A700B" w:rsidRPr="004B4994" w:rsidRDefault="000A700B">
      <w:pPr>
        <w:widowControl/>
        <w:rPr>
          <w:lang w:val="en-US"/>
        </w:rPr>
      </w:pPr>
      <w:r w:rsidRPr="004B4994">
        <w:rPr>
          <w:lang w:val="en-US"/>
        </w:rPr>
        <w:br w:type="page"/>
      </w:r>
    </w:p>
    <w:p w14:paraId="1C1CF916" w14:textId="77777777" w:rsidR="000A700B" w:rsidRPr="004B4994" w:rsidRDefault="000A700B" w:rsidP="000A700B">
      <w:pPr>
        <w:jc w:val="center"/>
        <w:rPr>
          <w:b/>
          <w:iCs/>
          <w:sz w:val="28"/>
          <w:szCs w:val="28"/>
        </w:rPr>
      </w:pPr>
      <w:r w:rsidRPr="004B4994">
        <w:rPr>
          <w:b/>
          <w:noProof/>
          <w:sz w:val="28"/>
          <w:szCs w:val="28"/>
          <w:lang w:val="en-US"/>
          <w14:ligatures w14:val="standardContextual"/>
        </w:rPr>
        <w:lastRenderedPageBreak/>
        <mc:AlternateContent>
          <mc:Choice Requires="wps">
            <w:drawing>
              <wp:anchor distT="0" distB="0" distL="114300" distR="114300" simplePos="0" relativeHeight="251661312" behindDoc="0" locked="0" layoutInCell="1" allowOverlap="1" wp14:anchorId="7566C3A3" wp14:editId="026C403A">
                <wp:simplePos x="0" y="0"/>
                <wp:positionH relativeFrom="column">
                  <wp:posOffset>-394335</wp:posOffset>
                </wp:positionH>
                <wp:positionV relativeFrom="paragraph">
                  <wp:posOffset>-411480</wp:posOffset>
                </wp:positionV>
                <wp:extent cx="3611880" cy="411480"/>
                <wp:effectExtent l="0" t="0" r="26670" b="26670"/>
                <wp:wrapNone/>
                <wp:docPr id="1890304436" name="Text Box 3"/>
                <wp:cNvGraphicFramePr/>
                <a:graphic xmlns:a="http://schemas.openxmlformats.org/drawingml/2006/main">
                  <a:graphicData uri="http://schemas.microsoft.com/office/word/2010/wordprocessingShape">
                    <wps:wsp>
                      <wps:cNvSpPr txBox="1"/>
                      <wps:spPr>
                        <a:xfrm>
                          <a:off x="0" y="0"/>
                          <a:ext cx="3611880" cy="411480"/>
                        </a:xfrm>
                        <a:prstGeom prst="rect">
                          <a:avLst/>
                        </a:prstGeom>
                        <a:solidFill>
                          <a:sysClr val="window" lastClr="FFFFFF"/>
                        </a:solidFill>
                        <a:ln w="6350">
                          <a:solidFill>
                            <a:prstClr val="black"/>
                          </a:solidFill>
                        </a:ln>
                      </wps:spPr>
                      <wps:txbx>
                        <w:txbxContent>
                          <w:p w14:paraId="4EA3B148" w14:textId="77777777" w:rsidR="00FA78CA" w:rsidRDefault="00FA78CA" w:rsidP="000A700B">
                            <w:r>
                              <w:t>BẢN DỊCH TIẾNG VIỆT KHÔNG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C3A3" id="_x0000_s1027" type="#_x0000_t202" style="position:absolute;left:0;text-align:left;margin-left:-31.05pt;margin-top:-32.4pt;width:284.4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" fillcolor="window" strokeweight=".5pt">
                <v:textbox>
                  <w:txbxContent>
                    <w:p w14:paraId="4EA3B148" w14:textId="77777777" w:rsidR="00FA78CA" w:rsidRDefault="00FA78CA" w:rsidP="000A700B">
                      <w:r>
                        <w:t>BẢN DỊCH TIẾNG VIỆT KHÔNG CHÍNH THỨC</w:t>
                      </w:r>
                    </w:p>
                  </w:txbxContent>
                </v:textbox>
              </v:shape>
            </w:pict>
          </mc:Fallback>
        </mc:AlternateContent>
      </w:r>
      <w:r w:rsidRPr="004B4994">
        <w:rPr>
          <w:b/>
          <w:iCs/>
          <w:sz w:val="28"/>
          <w:szCs w:val="28"/>
          <w:lang w:val="vi-VN"/>
        </w:rPr>
        <w:t xml:space="preserve">TRUNG QUỐC </w:t>
      </w:r>
      <w:r w:rsidRPr="004B4994">
        <w:rPr>
          <w:b/>
          <w:iCs/>
          <w:sz w:val="28"/>
          <w:szCs w:val="28"/>
        </w:rPr>
        <w:t xml:space="preserve">ĐỀ XUẤT THIẾT LẬP </w:t>
      </w:r>
    </w:p>
    <w:p w14:paraId="1E8C8CBF" w14:textId="618141DC" w:rsidR="000A700B" w:rsidRPr="004B4994" w:rsidRDefault="000A700B" w:rsidP="000A700B">
      <w:pPr>
        <w:jc w:val="center"/>
        <w:rPr>
          <w:b/>
          <w:iCs/>
          <w:sz w:val="28"/>
          <w:szCs w:val="28"/>
        </w:rPr>
      </w:pPr>
      <w:r w:rsidRPr="004B4994">
        <w:rPr>
          <w:b/>
          <w:iCs/>
          <w:sz w:val="28"/>
          <w:szCs w:val="28"/>
          <w:lang w:val="en-US"/>
        </w:rPr>
        <w:t>598</w:t>
      </w:r>
      <w:r w:rsidRPr="004B4994">
        <w:rPr>
          <w:b/>
          <w:iCs/>
          <w:sz w:val="28"/>
          <w:szCs w:val="28"/>
        </w:rPr>
        <w:t xml:space="preserve"> MỨC DƯ LƯỢNG TỐI ĐA (MRLs) CỦA </w:t>
      </w:r>
      <w:r w:rsidRPr="004B4994">
        <w:rPr>
          <w:b/>
          <w:iCs/>
          <w:sz w:val="28"/>
          <w:szCs w:val="28"/>
          <w:lang w:val="en-US"/>
        </w:rPr>
        <w:t>126</w:t>
      </w:r>
      <w:r w:rsidRPr="004B4994">
        <w:rPr>
          <w:b/>
          <w:iCs/>
          <w:sz w:val="28"/>
          <w:szCs w:val="28"/>
        </w:rPr>
        <w:t xml:space="preserve"> HOẠT CHẤT </w:t>
      </w:r>
    </w:p>
    <w:p w14:paraId="1100475E" w14:textId="77777777" w:rsidR="000A700B" w:rsidRPr="004B4994" w:rsidRDefault="000A700B" w:rsidP="000A700B">
      <w:pPr>
        <w:jc w:val="center"/>
        <w:rPr>
          <w:b/>
          <w:iCs/>
          <w:sz w:val="28"/>
          <w:szCs w:val="28"/>
          <w:lang w:val="en-US"/>
        </w:rPr>
      </w:pPr>
      <w:r w:rsidRPr="004B4994">
        <w:rPr>
          <w:b/>
          <w:iCs/>
          <w:sz w:val="28"/>
          <w:szCs w:val="28"/>
        </w:rPr>
        <w:t xml:space="preserve">THUỐC BẢO VỆ THỰC VẬT </w:t>
      </w:r>
    </w:p>
    <w:p w14:paraId="52BE9BAB" w14:textId="7D12434D" w:rsidR="000A700B" w:rsidRPr="004B4994" w:rsidRDefault="000A700B" w:rsidP="000A700B">
      <w:pPr>
        <w:jc w:val="center"/>
        <w:rPr>
          <w:b/>
          <w:iCs/>
          <w:sz w:val="28"/>
          <w:szCs w:val="28"/>
          <w:lang w:val="en-US"/>
        </w:rPr>
      </w:pPr>
      <w:r w:rsidRPr="004B4994">
        <w:rPr>
          <w:bCs/>
          <w:iCs/>
          <w:sz w:val="28"/>
          <w:szCs w:val="28"/>
          <w:lang w:val="en-US"/>
        </w:rPr>
        <w:t>(Thông báo số</w:t>
      </w:r>
      <w:r w:rsidRPr="004B4994">
        <w:rPr>
          <w:b/>
          <w:iCs/>
          <w:sz w:val="28"/>
          <w:szCs w:val="28"/>
          <w:lang w:val="en-US"/>
        </w:rPr>
        <w:t xml:space="preserve"> </w:t>
      </w:r>
      <w:r w:rsidRPr="004B4994">
        <w:rPr>
          <w:spacing w:val="-2"/>
          <w:w w:val="99"/>
          <w:sz w:val="28"/>
          <w:szCs w:val="28"/>
          <w:lang w:val="vi-VN"/>
        </w:rPr>
        <w:t>G/SPS/N/CHN/135</w:t>
      </w:r>
      <w:r w:rsidRPr="004B4994">
        <w:rPr>
          <w:spacing w:val="-2"/>
          <w:w w:val="99"/>
          <w:sz w:val="28"/>
          <w:szCs w:val="28"/>
          <w:lang w:val="en-US"/>
        </w:rPr>
        <w:t>6</w:t>
      </w:r>
      <w:r w:rsidR="004B4994">
        <w:rPr>
          <w:spacing w:val="-2"/>
          <w:w w:val="99"/>
          <w:sz w:val="28"/>
          <w:szCs w:val="28"/>
          <w:lang w:val="en-US"/>
        </w:rPr>
        <w:t>,</w:t>
      </w:r>
      <w:r w:rsidRPr="004B4994">
        <w:rPr>
          <w:spacing w:val="-2"/>
          <w:w w:val="99"/>
          <w:sz w:val="28"/>
          <w:szCs w:val="28"/>
          <w:lang w:val="en-US"/>
        </w:rPr>
        <w:t xml:space="preserve"> ngày 19/12/2025)</w:t>
      </w:r>
    </w:p>
    <w:p w14:paraId="489EC00A" w14:textId="77777777" w:rsidR="000A700B" w:rsidRPr="004B4994" w:rsidRDefault="000A700B">
      <w:pPr>
        <w:widowControl/>
        <w:rPr>
          <w:lang w:val="en-US"/>
        </w:rPr>
      </w:pPr>
    </w:p>
    <w:p w14:paraId="1F1832BF" w14:textId="77777777" w:rsidR="000A700B" w:rsidRPr="004B4994" w:rsidRDefault="000A700B">
      <w:pPr>
        <w:widowControl/>
        <w:rPr>
          <w:lang w:val="en-US"/>
        </w:rPr>
      </w:pPr>
    </w:p>
    <w:tbl>
      <w:tblPr>
        <w:tblStyle w:val="TableGrid1"/>
        <w:tblW w:w="0" w:type="auto"/>
        <w:jc w:val="center"/>
        <w:tblLook w:val="04A0" w:firstRow="1" w:lastRow="0" w:firstColumn="1" w:lastColumn="0" w:noHBand="0" w:noVBand="1"/>
      </w:tblPr>
      <w:tblGrid>
        <w:gridCol w:w="708"/>
        <w:gridCol w:w="2548"/>
        <w:gridCol w:w="4252"/>
        <w:gridCol w:w="1508"/>
      </w:tblGrid>
      <w:tr w:rsidR="000A700B" w:rsidRPr="000A700B" w14:paraId="3D9890C1" w14:textId="77777777" w:rsidTr="000A700B">
        <w:trPr>
          <w:jc w:val="center"/>
        </w:trPr>
        <w:tc>
          <w:tcPr>
            <w:tcW w:w="708" w:type="dxa"/>
            <w:hideMark/>
          </w:tcPr>
          <w:p w14:paraId="5FBB0AE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STT</w:t>
            </w:r>
          </w:p>
        </w:tc>
        <w:tc>
          <w:tcPr>
            <w:tcW w:w="2548" w:type="dxa"/>
            <w:hideMark/>
          </w:tcPr>
          <w:p w14:paraId="259D7BB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Tên thuốc bảo vệ thực vật</w:t>
            </w:r>
          </w:p>
        </w:tc>
        <w:tc>
          <w:tcPr>
            <w:tcW w:w="4252" w:type="dxa"/>
            <w:hideMark/>
          </w:tcPr>
          <w:p w14:paraId="25A0A9E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Tên thực phẩm (Nhóm)</w:t>
            </w:r>
          </w:p>
        </w:tc>
        <w:tc>
          <w:tcPr>
            <w:tcW w:w="1508" w:type="dxa"/>
            <w:vAlign w:val="center"/>
            <w:hideMark/>
          </w:tcPr>
          <w:p w14:paraId="1FA2A4C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MRL (mg/kg)</w:t>
            </w:r>
          </w:p>
        </w:tc>
      </w:tr>
      <w:tr w:rsidR="000A700B" w:rsidRPr="000A700B" w14:paraId="395583D0" w14:textId="77777777" w:rsidTr="000A700B">
        <w:trPr>
          <w:jc w:val="center"/>
        </w:trPr>
        <w:tc>
          <w:tcPr>
            <w:tcW w:w="708" w:type="dxa"/>
            <w:vMerge w:val="restart"/>
            <w:hideMark/>
          </w:tcPr>
          <w:p w14:paraId="20F61ED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w:t>
            </w:r>
          </w:p>
        </w:tc>
        <w:tc>
          <w:tcPr>
            <w:tcW w:w="2548" w:type="dxa"/>
            <w:vMerge w:val="restart"/>
            <w:hideMark/>
          </w:tcPr>
          <w:p w14:paraId="1D0B13E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2-Methyl-4-chloroisooctyl ester</w:t>
            </w:r>
          </w:p>
        </w:tc>
        <w:tc>
          <w:tcPr>
            <w:tcW w:w="4252" w:type="dxa"/>
            <w:hideMark/>
          </w:tcPr>
          <w:p w14:paraId="4D08267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Cao lương</w:t>
            </w:r>
          </w:p>
        </w:tc>
        <w:tc>
          <w:tcPr>
            <w:tcW w:w="1508" w:type="dxa"/>
            <w:vAlign w:val="center"/>
            <w:hideMark/>
          </w:tcPr>
          <w:p w14:paraId="4CB7917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4AF7F98A" w14:textId="77777777" w:rsidTr="000A700B">
        <w:trPr>
          <w:jc w:val="center"/>
        </w:trPr>
        <w:tc>
          <w:tcPr>
            <w:tcW w:w="708" w:type="dxa"/>
            <w:vMerge/>
            <w:hideMark/>
          </w:tcPr>
          <w:p w14:paraId="20AE91C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41ABF7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12FA84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Kê </w:t>
            </w:r>
          </w:p>
        </w:tc>
        <w:tc>
          <w:tcPr>
            <w:tcW w:w="1508" w:type="dxa"/>
            <w:vAlign w:val="center"/>
            <w:hideMark/>
          </w:tcPr>
          <w:p w14:paraId="4C5744D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1CBF546" w14:textId="77777777" w:rsidTr="000A700B">
        <w:trPr>
          <w:jc w:val="center"/>
        </w:trPr>
        <w:tc>
          <w:tcPr>
            <w:tcW w:w="708" w:type="dxa"/>
            <w:vMerge/>
            <w:hideMark/>
          </w:tcPr>
          <w:p w14:paraId="262D076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8813C2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0ED802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nành</w:t>
            </w:r>
          </w:p>
        </w:tc>
        <w:tc>
          <w:tcPr>
            <w:tcW w:w="1508" w:type="dxa"/>
            <w:vAlign w:val="center"/>
            <w:hideMark/>
          </w:tcPr>
          <w:p w14:paraId="325B40A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497853C9" w14:textId="77777777" w:rsidTr="000A700B">
        <w:trPr>
          <w:jc w:val="center"/>
        </w:trPr>
        <w:tc>
          <w:tcPr>
            <w:tcW w:w="708" w:type="dxa"/>
            <w:vMerge w:val="restart"/>
            <w:hideMark/>
          </w:tcPr>
          <w:p w14:paraId="388D630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w:t>
            </w:r>
          </w:p>
        </w:tc>
        <w:tc>
          <w:tcPr>
            <w:tcW w:w="2548" w:type="dxa"/>
            <w:vMerge w:val="restart"/>
            <w:hideMark/>
          </w:tcPr>
          <w:p w14:paraId="231C9E4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Abamectin</w:t>
            </w:r>
            <w:r w:rsidRPr="000A700B">
              <w:rPr>
                <w:rFonts w:eastAsiaTheme="minorHAnsi"/>
                <w:kern w:val="2"/>
                <w:sz w:val="26"/>
                <w:szCs w:val="26"/>
                <w:lang w:val="en-US"/>
                <w14:ligatures w14:val="standardContextual"/>
              </w:rPr>
              <w:t xml:space="preserve"> </w:t>
            </w:r>
          </w:p>
        </w:tc>
        <w:tc>
          <w:tcPr>
            <w:tcW w:w="4252" w:type="dxa"/>
            <w:hideMark/>
          </w:tcPr>
          <w:p w14:paraId="1BF1772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197570E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1182DD4A" w14:textId="77777777" w:rsidTr="000A700B">
        <w:trPr>
          <w:jc w:val="center"/>
        </w:trPr>
        <w:tc>
          <w:tcPr>
            <w:tcW w:w="708" w:type="dxa"/>
            <w:vMerge/>
            <w:hideMark/>
          </w:tcPr>
          <w:p w14:paraId="28331D0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BECD18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72E44C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hideMark/>
          </w:tcPr>
          <w:p w14:paraId="2510D3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16D3291C" w14:textId="77777777" w:rsidTr="000A700B">
        <w:trPr>
          <w:jc w:val="center"/>
        </w:trPr>
        <w:tc>
          <w:tcPr>
            <w:tcW w:w="708" w:type="dxa"/>
            <w:vMerge/>
            <w:hideMark/>
          </w:tcPr>
          <w:p w14:paraId="6470153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AEB5ED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2A3035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72C5517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9C87AC2" w14:textId="77777777" w:rsidTr="000A700B">
        <w:trPr>
          <w:jc w:val="center"/>
        </w:trPr>
        <w:tc>
          <w:tcPr>
            <w:tcW w:w="708" w:type="dxa"/>
            <w:vMerge/>
            <w:hideMark/>
          </w:tcPr>
          <w:p w14:paraId="3DDCD9C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C9BB9D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D35C51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môn</w:t>
            </w:r>
          </w:p>
        </w:tc>
        <w:tc>
          <w:tcPr>
            <w:tcW w:w="1508" w:type="dxa"/>
            <w:vAlign w:val="center"/>
            <w:hideMark/>
          </w:tcPr>
          <w:p w14:paraId="72D829C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4F20721" w14:textId="77777777" w:rsidTr="000A700B">
        <w:trPr>
          <w:trHeight w:val="66"/>
          <w:jc w:val="center"/>
        </w:trPr>
        <w:tc>
          <w:tcPr>
            <w:tcW w:w="708" w:type="dxa"/>
            <w:vMerge/>
            <w:hideMark/>
          </w:tcPr>
          <w:p w14:paraId="4B1A43D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9AA318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13AE36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Bưởi </w:t>
            </w:r>
          </w:p>
        </w:tc>
        <w:tc>
          <w:tcPr>
            <w:tcW w:w="1508" w:type="dxa"/>
            <w:vAlign w:val="center"/>
            <w:hideMark/>
          </w:tcPr>
          <w:p w14:paraId="6B31EA2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49A01CFA" w14:textId="77777777" w:rsidTr="000A700B">
        <w:trPr>
          <w:jc w:val="center"/>
        </w:trPr>
        <w:tc>
          <w:tcPr>
            <w:tcW w:w="708" w:type="dxa"/>
            <w:vMerge w:val="restart"/>
          </w:tcPr>
          <w:p w14:paraId="04087926"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3</w:t>
            </w:r>
          </w:p>
        </w:tc>
        <w:tc>
          <w:tcPr>
            <w:tcW w:w="2548" w:type="dxa"/>
            <w:vMerge w:val="restart"/>
          </w:tcPr>
          <w:p w14:paraId="541C5988"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Aminopyrifen</w:t>
            </w:r>
          </w:p>
        </w:tc>
        <w:tc>
          <w:tcPr>
            <w:tcW w:w="4252" w:type="dxa"/>
          </w:tcPr>
          <w:p w14:paraId="5EA38F1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w:t>
            </w:r>
            <w:r w:rsidRPr="000A700B">
              <w:rPr>
                <w:rFonts w:eastAsiaTheme="minorHAnsi"/>
                <w:kern w:val="2"/>
                <w:sz w:val="26"/>
                <w:szCs w:val="26"/>
                <w:lang w:val="vi-VN"/>
                <w14:ligatures w14:val="standardContextual"/>
              </w:rPr>
              <w:t xml:space="preserve"> vú dưới </w:t>
            </w:r>
            <w:r w:rsidRPr="000A700B">
              <w:rPr>
                <w:rFonts w:eastAsiaTheme="minorHAnsi"/>
                <w:kern w:val="2"/>
                <w:sz w:val="26"/>
                <w:szCs w:val="26"/>
                <w:lang w:val="en-US"/>
                <w14:ligatures w14:val="standardContextual"/>
              </w:rPr>
              <w:t>biển)</w:t>
            </w:r>
          </w:p>
        </w:tc>
        <w:tc>
          <w:tcPr>
            <w:tcW w:w="1508" w:type="dxa"/>
            <w:vAlign w:val="center"/>
          </w:tcPr>
          <w:p w14:paraId="43B6748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677351BA" w14:textId="77777777" w:rsidTr="000A700B">
        <w:trPr>
          <w:jc w:val="center"/>
        </w:trPr>
        <w:tc>
          <w:tcPr>
            <w:tcW w:w="708" w:type="dxa"/>
            <w:vMerge/>
            <w:hideMark/>
          </w:tcPr>
          <w:p w14:paraId="1E8491C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ED9CC9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48AD7B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w:t>
            </w:r>
            <w:r w:rsidRPr="000A700B">
              <w:rPr>
                <w:rFonts w:eastAsiaTheme="minorHAnsi"/>
                <w:kern w:val="2"/>
                <w:sz w:val="26"/>
                <w:szCs w:val="26"/>
                <w:lang w:val="vi-VN"/>
                <w14:ligatures w14:val="standardContextual"/>
              </w:rPr>
              <w:t xml:space="preserve"> vú </w:t>
            </w:r>
            <w:r w:rsidRPr="000A700B">
              <w:rPr>
                <w:rFonts w:eastAsiaTheme="minorHAnsi"/>
                <w:kern w:val="2"/>
                <w:sz w:val="26"/>
                <w:szCs w:val="26"/>
                <w:lang w:val="en-US"/>
                <w14:ligatures w14:val="standardContextual"/>
              </w:rPr>
              <w:t>biển)</w:t>
            </w:r>
          </w:p>
        </w:tc>
        <w:tc>
          <w:tcPr>
            <w:tcW w:w="1508" w:type="dxa"/>
            <w:vAlign w:val="center"/>
            <w:hideMark/>
          </w:tcPr>
          <w:p w14:paraId="3D830C1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9F5C943" w14:textId="77777777" w:rsidTr="000A700B">
        <w:trPr>
          <w:jc w:val="center"/>
        </w:trPr>
        <w:tc>
          <w:tcPr>
            <w:tcW w:w="708" w:type="dxa"/>
            <w:vMerge/>
            <w:hideMark/>
          </w:tcPr>
          <w:p w14:paraId="4E132D1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0B5304E"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20B0A9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0CA1E5B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9F38441" w14:textId="77777777" w:rsidTr="000A700B">
        <w:trPr>
          <w:jc w:val="center"/>
        </w:trPr>
        <w:tc>
          <w:tcPr>
            <w:tcW w:w="708" w:type="dxa"/>
            <w:vMerge/>
            <w:hideMark/>
          </w:tcPr>
          <w:p w14:paraId="2536E2E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5AAE63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84FD92D"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 tươi</w:t>
            </w:r>
            <w:r w:rsidRPr="000A700B">
              <w:rPr>
                <w:rFonts w:eastAsiaTheme="minorHAnsi"/>
                <w:kern w:val="2"/>
                <w:sz w:val="26"/>
                <w:szCs w:val="26"/>
                <w:lang w:val="vi-VN"/>
                <w14:ligatures w14:val="standardContextual"/>
              </w:rPr>
              <w:t xml:space="preserve"> nguyên liệu (sữa thô)</w:t>
            </w:r>
          </w:p>
        </w:tc>
        <w:tc>
          <w:tcPr>
            <w:tcW w:w="1508" w:type="dxa"/>
            <w:vAlign w:val="center"/>
            <w:hideMark/>
          </w:tcPr>
          <w:p w14:paraId="3A4B687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C55089B" w14:textId="77777777" w:rsidTr="000A700B">
        <w:trPr>
          <w:jc w:val="center"/>
        </w:trPr>
        <w:tc>
          <w:tcPr>
            <w:tcW w:w="708" w:type="dxa"/>
            <w:vMerge w:val="restart"/>
            <w:hideMark/>
          </w:tcPr>
          <w:p w14:paraId="0E25A87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w:t>
            </w:r>
          </w:p>
        </w:tc>
        <w:tc>
          <w:tcPr>
            <w:tcW w:w="2548" w:type="dxa"/>
            <w:vMerge w:val="restart"/>
            <w:hideMark/>
          </w:tcPr>
          <w:p w14:paraId="55BC20E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DA-6 (Diethyl aminoethyl hexanoate)</w:t>
            </w:r>
          </w:p>
        </w:tc>
        <w:tc>
          <w:tcPr>
            <w:tcW w:w="4252" w:type="dxa"/>
            <w:hideMark/>
          </w:tcPr>
          <w:p w14:paraId="2D47826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Quất </w:t>
            </w:r>
          </w:p>
        </w:tc>
        <w:tc>
          <w:tcPr>
            <w:tcW w:w="1508" w:type="dxa"/>
            <w:vAlign w:val="center"/>
            <w:hideMark/>
          </w:tcPr>
          <w:p w14:paraId="2B61A71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303C33E6" w14:textId="77777777" w:rsidTr="000A700B">
        <w:trPr>
          <w:jc w:val="center"/>
        </w:trPr>
        <w:tc>
          <w:tcPr>
            <w:tcW w:w="708" w:type="dxa"/>
            <w:vMerge/>
            <w:hideMark/>
          </w:tcPr>
          <w:p w14:paraId="453812E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33AE82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5E9537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 tàu (tươi)</w:t>
            </w:r>
          </w:p>
        </w:tc>
        <w:tc>
          <w:tcPr>
            <w:tcW w:w="1508" w:type="dxa"/>
            <w:vAlign w:val="center"/>
            <w:hideMark/>
          </w:tcPr>
          <w:p w14:paraId="733415F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BF0AB20" w14:textId="77777777" w:rsidTr="000A700B">
        <w:trPr>
          <w:jc w:val="center"/>
        </w:trPr>
        <w:tc>
          <w:tcPr>
            <w:tcW w:w="708" w:type="dxa"/>
            <w:vMerge/>
            <w:hideMark/>
          </w:tcPr>
          <w:p w14:paraId="109FBFD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B8E96C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83B590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hideMark/>
          </w:tcPr>
          <w:p w14:paraId="67D39B1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81FFA0E" w14:textId="77777777" w:rsidTr="000A700B">
        <w:trPr>
          <w:jc w:val="center"/>
        </w:trPr>
        <w:tc>
          <w:tcPr>
            <w:tcW w:w="708" w:type="dxa"/>
            <w:vMerge/>
            <w:hideMark/>
          </w:tcPr>
          <w:p w14:paraId="1AE1BD3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124077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E3E89EA"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Quả</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óc chó</w:t>
            </w:r>
          </w:p>
        </w:tc>
        <w:tc>
          <w:tcPr>
            <w:tcW w:w="1508" w:type="dxa"/>
            <w:vAlign w:val="center"/>
            <w:hideMark/>
          </w:tcPr>
          <w:p w14:paraId="003DA64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7557779" w14:textId="77777777" w:rsidTr="000A700B">
        <w:trPr>
          <w:jc w:val="center"/>
        </w:trPr>
        <w:tc>
          <w:tcPr>
            <w:tcW w:w="708" w:type="dxa"/>
            <w:hideMark/>
          </w:tcPr>
          <w:p w14:paraId="5DC8E13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w:t>
            </w:r>
          </w:p>
        </w:tc>
        <w:tc>
          <w:tcPr>
            <w:tcW w:w="2548" w:type="dxa"/>
            <w:hideMark/>
          </w:tcPr>
          <w:p w14:paraId="7E76274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Fenthion</w:t>
            </w:r>
          </w:p>
        </w:tc>
        <w:tc>
          <w:tcPr>
            <w:tcW w:w="4252" w:type="dxa"/>
            <w:hideMark/>
          </w:tcPr>
          <w:p w14:paraId="15CD65C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03C713F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E4F3971" w14:textId="77777777" w:rsidTr="000A700B">
        <w:trPr>
          <w:jc w:val="center"/>
        </w:trPr>
        <w:tc>
          <w:tcPr>
            <w:tcW w:w="708" w:type="dxa"/>
            <w:vMerge w:val="restart"/>
            <w:hideMark/>
          </w:tcPr>
          <w:p w14:paraId="74D50BC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w:t>
            </w:r>
          </w:p>
        </w:tc>
        <w:tc>
          <w:tcPr>
            <w:tcW w:w="2548" w:type="dxa"/>
            <w:vMerge w:val="restart"/>
            <w:hideMark/>
          </w:tcPr>
          <w:p w14:paraId="2C320C0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Difenoconazole</w:t>
            </w:r>
          </w:p>
        </w:tc>
        <w:tc>
          <w:tcPr>
            <w:tcW w:w="4252" w:type="dxa"/>
            <w:hideMark/>
          </w:tcPr>
          <w:p w14:paraId="1703C1C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062ED93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4BB2BD67" w14:textId="77777777" w:rsidTr="000A700B">
        <w:trPr>
          <w:jc w:val="center"/>
        </w:trPr>
        <w:tc>
          <w:tcPr>
            <w:tcW w:w="708" w:type="dxa"/>
            <w:vMerge/>
            <w:hideMark/>
          </w:tcPr>
          <w:p w14:paraId="505B7B9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0A0498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030E64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hideMark/>
          </w:tcPr>
          <w:p w14:paraId="6EFF1AC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7659F11C" w14:textId="77777777" w:rsidTr="000A700B">
        <w:trPr>
          <w:jc w:val="center"/>
        </w:trPr>
        <w:tc>
          <w:tcPr>
            <w:tcW w:w="708" w:type="dxa"/>
            <w:vMerge/>
            <w:hideMark/>
          </w:tcPr>
          <w:p w14:paraId="2318E55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D2435E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134578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w:t>
            </w:r>
          </w:p>
        </w:tc>
        <w:tc>
          <w:tcPr>
            <w:tcW w:w="1508" w:type="dxa"/>
            <w:vAlign w:val="center"/>
            <w:hideMark/>
          </w:tcPr>
          <w:p w14:paraId="100DA40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4AAB776D" w14:textId="77777777" w:rsidTr="000A700B">
        <w:trPr>
          <w:jc w:val="center"/>
        </w:trPr>
        <w:tc>
          <w:tcPr>
            <w:tcW w:w="708" w:type="dxa"/>
            <w:vMerge/>
            <w:hideMark/>
          </w:tcPr>
          <w:p w14:paraId="7383C0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071364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23BFBD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 tươi</w:t>
            </w:r>
          </w:p>
        </w:tc>
        <w:tc>
          <w:tcPr>
            <w:tcW w:w="1508" w:type="dxa"/>
            <w:vAlign w:val="center"/>
            <w:hideMark/>
          </w:tcPr>
          <w:p w14:paraId="423A1E5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66F084C" w14:textId="77777777" w:rsidTr="000A700B">
        <w:trPr>
          <w:jc w:val="center"/>
        </w:trPr>
        <w:tc>
          <w:tcPr>
            <w:tcW w:w="708" w:type="dxa"/>
            <w:vMerge/>
            <w:hideMark/>
          </w:tcPr>
          <w:p w14:paraId="2F117FC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D60578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409B1A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nành</w:t>
            </w:r>
          </w:p>
        </w:tc>
        <w:tc>
          <w:tcPr>
            <w:tcW w:w="1508" w:type="dxa"/>
            <w:vAlign w:val="center"/>
            <w:hideMark/>
          </w:tcPr>
          <w:p w14:paraId="02F1199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37D89F1B" w14:textId="77777777" w:rsidTr="000A700B">
        <w:trPr>
          <w:jc w:val="center"/>
        </w:trPr>
        <w:tc>
          <w:tcPr>
            <w:tcW w:w="708" w:type="dxa"/>
            <w:vMerge/>
            <w:hideMark/>
          </w:tcPr>
          <w:p w14:paraId="1C9E3B0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D4B703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21C73F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Ngồng tỏi</w:t>
            </w:r>
          </w:p>
        </w:tc>
        <w:tc>
          <w:tcPr>
            <w:tcW w:w="1508" w:type="dxa"/>
            <w:vAlign w:val="center"/>
            <w:hideMark/>
          </w:tcPr>
          <w:p w14:paraId="289A05A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697182AD" w14:textId="77777777" w:rsidTr="000A700B">
        <w:trPr>
          <w:jc w:val="center"/>
        </w:trPr>
        <w:tc>
          <w:tcPr>
            <w:tcW w:w="708" w:type="dxa"/>
            <w:vMerge/>
            <w:hideMark/>
          </w:tcPr>
          <w:p w14:paraId="0C5C9FC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86B893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07CB61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3B633EE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65D0FDA1" w14:textId="77777777" w:rsidTr="000A700B">
        <w:trPr>
          <w:jc w:val="center"/>
        </w:trPr>
        <w:tc>
          <w:tcPr>
            <w:tcW w:w="708" w:type="dxa"/>
            <w:vMerge/>
            <w:hideMark/>
          </w:tcPr>
          <w:p w14:paraId="42AF27B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493CE3B"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55B881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nành thực phẩm (rau)</w:t>
            </w:r>
          </w:p>
        </w:tc>
        <w:tc>
          <w:tcPr>
            <w:tcW w:w="1508" w:type="dxa"/>
            <w:vAlign w:val="center"/>
            <w:hideMark/>
          </w:tcPr>
          <w:p w14:paraId="6380F8A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5BE02E2C" w14:textId="77777777" w:rsidTr="000A700B">
        <w:trPr>
          <w:jc w:val="center"/>
        </w:trPr>
        <w:tc>
          <w:tcPr>
            <w:tcW w:w="708" w:type="dxa"/>
            <w:vMerge/>
            <w:hideMark/>
          </w:tcPr>
          <w:p w14:paraId="1D9F023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82429E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E6878C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Củ mài (Hoài</w:t>
            </w:r>
            <w:r w:rsidRPr="000A700B">
              <w:rPr>
                <w:rFonts w:eastAsiaTheme="minorHAnsi"/>
                <w:kern w:val="2"/>
                <w:sz w:val="26"/>
                <w:szCs w:val="26"/>
                <w:lang w:val="vi-VN"/>
                <w14:ligatures w14:val="standardContextual"/>
              </w:rPr>
              <w:t xml:space="preserve"> sơn</w:t>
            </w:r>
            <w:r w:rsidRPr="000A700B">
              <w:rPr>
                <w:rFonts w:eastAsiaTheme="minorHAnsi"/>
                <w:kern w:val="2"/>
                <w:sz w:val="26"/>
                <w:szCs w:val="26"/>
                <w:lang w:val="en-US"/>
                <w14:ligatures w14:val="standardContextual"/>
              </w:rPr>
              <w:t>)</w:t>
            </w:r>
          </w:p>
        </w:tc>
        <w:tc>
          <w:tcPr>
            <w:tcW w:w="1508" w:type="dxa"/>
            <w:vAlign w:val="center"/>
            <w:hideMark/>
          </w:tcPr>
          <w:p w14:paraId="28EE5FD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241B08B8" w14:textId="77777777" w:rsidTr="000A700B">
        <w:trPr>
          <w:jc w:val="center"/>
        </w:trPr>
        <w:tc>
          <w:tcPr>
            <w:tcW w:w="708" w:type="dxa"/>
            <w:vMerge/>
            <w:hideMark/>
          </w:tcPr>
          <w:p w14:paraId="4258311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C610B4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1FAE2F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Mầm hương xuân</w:t>
            </w:r>
          </w:p>
        </w:tc>
        <w:tc>
          <w:tcPr>
            <w:tcW w:w="1508" w:type="dxa"/>
            <w:vAlign w:val="center"/>
            <w:hideMark/>
          </w:tcPr>
          <w:p w14:paraId="50E2B3D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15</w:t>
            </w:r>
          </w:p>
        </w:tc>
      </w:tr>
      <w:tr w:rsidR="000A700B" w:rsidRPr="000A700B" w14:paraId="589719A7" w14:textId="77777777" w:rsidTr="000A700B">
        <w:trPr>
          <w:jc w:val="center"/>
        </w:trPr>
        <w:tc>
          <w:tcPr>
            <w:tcW w:w="708" w:type="dxa"/>
            <w:vMerge/>
            <w:hideMark/>
          </w:tcPr>
          <w:p w14:paraId="3C2A2FB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9766F0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F8D512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Kim quất</w:t>
            </w:r>
          </w:p>
        </w:tc>
        <w:tc>
          <w:tcPr>
            <w:tcW w:w="1508" w:type="dxa"/>
            <w:vAlign w:val="center"/>
            <w:hideMark/>
          </w:tcPr>
          <w:p w14:paraId="3B70270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08DCFBF" w14:textId="77777777" w:rsidTr="000A700B">
        <w:trPr>
          <w:jc w:val="center"/>
        </w:trPr>
        <w:tc>
          <w:tcPr>
            <w:tcW w:w="708" w:type="dxa"/>
            <w:vMerge/>
            <w:hideMark/>
          </w:tcPr>
          <w:p w14:paraId="37C0062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CB8713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ADB1DA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lưới Hami</w:t>
            </w:r>
          </w:p>
        </w:tc>
        <w:tc>
          <w:tcPr>
            <w:tcW w:w="1508" w:type="dxa"/>
            <w:vAlign w:val="center"/>
            <w:hideMark/>
          </w:tcPr>
          <w:p w14:paraId="330E242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19557670" w14:textId="77777777" w:rsidTr="000A700B">
        <w:trPr>
          <w:jc w:val="center"/>
        </w:trPr>
        <w:tc>
          <w:tcPr>
            <w:tcW w:w="708" w:type="dxa"/>
            <w:vMerge/>
            <w:hideMark/>
          </w:tcPr>
          <w:p w14:paraId="1B67BB9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594443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40A63F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Mía</w:t>
            </w:r>
          </w:p>
        </w:tc>
        <w:tc>
          <w:tcPr>
            <w:tcW w:w="1508" w:type="dxa"/>
            <w:vAlign w:val="center"/>
            <w:hideMark/>
          </w:tcPr>
          <w:p w14:paraId="2DAB227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472A1AC4" w14:textId="77777777" w:rsidTr="000A700B">
        <w:trPr>
          <w:jc w:val="center"/>
        </w:trPr>
        <w:tc>
          <w:tcPr>
            <w:tcW w:w="708" w:type="dxa"/>
            <w:vMerge/>
            <w:hideMark/>
          </w:tcPr>
          <w:p w14:paraId="7EAD664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D3A79F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7665C2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Bối mẫu (tươi)</w:t>
            </w:r>
          </w:p>
        </w:tc>
        <w:tc>
          <w:tcPr>
            <w:tcW w:w="1508" w:type="dxa"/>
            <w:vAlign w:val="center"/>
            <w:hideMark/>
          </w:tcPr>
          <w:p w14:paraId="1CE98F4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00B1B034" w14:textId="77777777" w:rsidTr="000A700B">
        <w:trPr>
          <w:jc w:val="center"/>
        </w:trPr>
        <w:tc>
          <w:tcPr>
            <w:tcW w:w="708" w:type="dxa"/>
            <w:vMerge/>
            <w:hideMark/>
          </w:tcPr>
          <w:p w14:paraId="35519CB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6F68F5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BE6F66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Bối mẫu (khô)</w:t>
            </w:r>
          </w:p>
        </w:tc>
        <w:tc>
          <w:tcPr>
            <w:tcW w:w="1508" w:type="dxa"/>
            <w:vAlign w:val="center"/>
            <w:hideMark/>
          </w:tcPr>
          <w:p w14:paraId="3687541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705E1B83" w14:textId="77777777" w:rsidTr="000A700B">
        <w:trPr>
          <w:jc w:val="center"/>
        </w:trPr>
        <w:tc>
          <w:tcPr>
            <w:tcW w:w="708" w:type="dxa"/>
            <w:vMerge/>
            <w:hideMark/>
          </w:tcPr>
          <w:p w14:paraId="3BC1770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8014ED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539A17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k</w:t>
            </w:r>
            <w:r w:rsidRPr="000A700B">
              <w:rPr>
                <w:rFonts w:eastAsiaTheme="minorHAnsi"/>
                <w:kern w:val="2"/>
                <w:sz w:val="26"/>
                <w:szCs w:val="26"/>
                <w:lang w:val="en-US"/>
                <w14:ligatures w14:val="standardContextual"/>
              </w:rPr>
              <w:t>im ngân (tươi)</w:t>
            </w:r>
          </w:p>
        </w:tc>
        <w:tc>
          <w:tcPr>
            <w:tcW w:w="1508" w:type="dxa"/>
            <w:vAlign w:val="center"/>
            <w:hideMark/>
          </w:tcPr>
          <w:p w14:paraId="7EF3F72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46E6593C" w14:textId="77777777" w:rsidTr="000A700B">
        <w:trPr>
          <w:trHeight w:val="66"/>
          <w:jc w:val="center"/>
        </w:trPr>
        <w:tc>
          <w:tcPr>
            <w:tcW w:w="708" w:type="dxa"/>
            <w:vMerge/>
            <w:hideMark/>
          </w:tcPr>
          <w:p w14:paraId="65526A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5C0F8E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71874C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k</w:t>
            </w:r>
            <w:r w:rsidRPr="000A700B">
              <w:rPr>
                <w:rFonts w:eastAsiaTheme="minorHAnsi"/>
                <w:kern w:val="2"/>
                <w:sz w:val="26"/>
                <w:szCs w:val="26"/>
                <w:lang w:val="en-US"/>
                <w14:ligatures w14:val="standardContextual"/>
              </w:rPr>
              <w:t>im ngân (khô)</w:t>
            </w:r>
          </w:p>
        </w:tc>
        <w:tc>
          <w:tcPr>
            <w:tcW w:w="1508" w:type="dxa"/>
            <w:vAlign w:val="center"/>
            <w:hideMark/>
          </w:tcPr>
          <w:p w14:paraId="0043DF9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15</w:t>
            </w:r>
          </w:p>
        </w:tc>
      </w:tr>
      <w:tr w:rsidR="000A700B" w:rsidRPr="000A700B" w14:paraId="44C1F599" w14:textId="77777777" w:rsidTr="000A700B">
        <w:trPr>
          <w:jc w:val="center"/>
        </w:trPr>
        <w:tc>
          <w:tcPr>
            <w:tcW w:w="708" w:type="dxa"/>
            <w:vMerge w:val="restart"/>
          </w:tcPr>
          <w:p w14:paraId="0DFA2C6A"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7</w:t>
            </w:r>
          </w:p>
        </w:tc>
        <w:tc>
          <w:tcPr>
            <w:tcW w:w="2548" w:type="dxa"/>
            <w:vMerge w:val="restart"/>
          </w:tcPr>
          <w:p w14:paraId="5186A9A9" w14:textId="77777777" w:rsidR="000A700B" w:rsidRPr="000A700B" w:rsidRDefault="000A700B" w:rsidP="000A700B">
            <w:pPr>
              <w:widowControl/>
              <w:spacing w:line="278" w:lineRule="auto"/>
              <w:rPr>
                <w:rFonts w:eastAsiaTheme="minorHAnsi"/>
                <w:b/>
                <w:bCs/>
                <w:kern w:val="2"/>
                <w:sz w:val="26"/>
                <w:szCs w:val="26"/>
                <w:lang w:val="vi-VN"/>
                <w14:ligatures w14:val="standardContextual"/>
              </w:rPr>
            </w:pPr>
            <w:r w:rsidRPr="000A700B">
              <w:rPr>
                <w:rFonts w:eastAsiaTheme="minorHAnsi"/>
                <w:b/>
                <w:bCs/>
                <w:kern w:val="2"/>
                <w:sz w:val="26"/>
                <w:szCs w:val="26"/>
                <w:lang w:val="en-US"/>
                <w14:ligatures w14:val="standardContextual"/>
              </w:rPr>
              <w:t>N-Phenylphthalamic acid</w:t>
            </w:r>
          </w:p>
        </w:tc>
        <w:tc>
          <w:tcPr>
            <w:tcW w:w="4252" w:type="dxa"/>
          </w:tcPr>
          <w:p w14:paraId="3627995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tcPr>
          <w:p w14:paraId="2832ED2F"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1620DC07" w14:textId="77777777" w:rsidTr="000A700B">
        <w:trPr>
          <w:jc w:val="center"/>
        </w:trPr>
        <w:tc>
          <w:tcPr>
            <w:tcW w:w="708" w:type="dxa"/>
            <w:vMerge/>
          </w:tcPr>
          <w:p w14:paraId="5FF7BA08"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3DA8C1BD"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0E1D3AA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12605EC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3DE5F622" w14:textId="77777777" w:rsidTr="000A700B">
        <w:trPr>
          <w:jc w:val="center"/>
        </w:trPr>
        <w:tc>
          <w:tcPr>
            <w:tcW w:w="708" w:type="dxa"/>
            <w:vMerge/>
          </w:tcPr>
          <w:p w14:paraId="05A5A2F5"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3E693D23"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665B410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Lúa mì</w:t>
            </w:r>
          </w:p>
        </w:tc>
        <w:tc>
          <w:tcPr>
            <w:tcW w:w="1508" w:type="dxa"/>
            <w:vAlign w:val="center"/>
          </w:tcPr>
          <w:p w14:paraId="55DA972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6039BC98" w14:textId="77777777" w:rsidTr="000A700B">
        <w:trPr>
          <w:jc w:val="center"/>
        </w:trPr>
        <w:tc>
          <w:tcPr>
            <w:tcW w:w="708" w:type="dxa"/>
            <w:vMerge/>
          </w:tcPr>
          <w:p w14:paraId="3A2041F4"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028F120C"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45B4191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w:t>
            </w:r>
          </w:p>
        </w:tc>
        <w:tc>
          <w:tcPr>
            <w:tcW w:w="1508" w:type="dxa"/>
            <w:vAlign w:val="center"/>
          </w:tcPr>
          <w:p w14:paraId="29348E0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4DE0E8C" w14:textId="77777777" w:rsidTr="000A700B">
        <w:trPr>
          <w:jc w:val="center"/>
        </w:trPr>
        <w:tc>
          <w:tcPr>
            <w:tcW w:w="708" w:type="dxa"/>
            <w:vMerge/>
          </w:tcPr>
          <w:p w14:paraId="2204FE71"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34A20C1E"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47B7B74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 tươi</w:t>
            </w:r>
          </w:p>
        </w:tc>
        <w:tc>
          <w:tcPr>
            <w:tcW w:w="1508" w:type="dxa"/>
            <w:vAlign w:val="center"/>
          </w:tcPr>
          <w:p w14:paraId="6DFF43EF"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124A72DF" w14:textId="77777777" w:rsidTr="000A700B">
        <w:trPr>
          <w:jc w:val="center"/>
        </w:trPr>
        <w:tc>
          <w:tcPr>
            <w:tcW w:w="708" w:type="dxa"/>
            <w:vMerge/>
          </w:tcPr>
          <w:p w14:paraId="05E11244"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2686627E"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0C7D409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Hạt cải dầu</w:t>
            </w:r>
          </w:p>
        </w:tc>
        <w:tc>
          <w:tcPr>
            <w:tcW w:w="1508" w:type="dxa"/>
            <w:vAlign w:val="center"/>
          </w:tcPr>
          <w:p w14:paraId="3C227E0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1CEED6E5" w14:textId="77777777" w:rsidTr="000A700B">
        <w:trPr>
          <w:jc w:val="center"/>
        </w:trPr>
        <w:tc>
          <w:tcPr>
            <w:tcW w:w="708" w:type="dxa"/>
            <w:vMerge/>
            <w:hideMark/>
          </w:tcPr>
          <w:p w14:paraId="4D2586B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3ACF83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DBA12A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Hạt bông</w:t>
            </w:r>
          </w:p>
        </w:tc>
        <w:tc>
          <w:tcPr>
            <w:tcW w:w="1508" w:type="dxa"/>
            <w:vAlign w:val="center"/>
            <w:hideMark/>
          </w:tcPr>
          <w:p w14:paraId="366A092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56000660" w14:textId="77777777" w:rsidTr="000A700B">
        <w:trPr>
          <w:jc w:val="center"/>
        </w:trPr>
        <w:tc>
          <w:tcPr>
            <w:tcW w:w="708" w:type="dxa"/>
            <w:vMerge/>
            <w:hideMark/>
          </w:tcPr>
          <w:p w14:paraId="11B6D6F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E61E8B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D2ABC80"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Quýt (vỏ dày/cam sành)</w:t>
            </w:r>
          </w:p>
        </w:tc>
        <w:tc>
          <w:tcPr>
            <w:tcW w:w="1508" w:type="dxa"/>
            <w:vAlign w:val="center"/>
            <w:hideMark/>
          </w:tcPr>
          <w:p w14:paraId="6B8E87E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0D3E7949" w14:textId="77777777" w:rsidTr="000A700B">
        <w:trPr>
          <w:jc w:val="center"/>
        </w:trPr>
        <w:tc>
          <w:tcPr>
            <w:tcW w:w="708" w:type="dxa"/>
            <w:vMerge/>
            <w:hideMark/>
          </w:tcPr>
          <w:p w14:paraId="5A0174E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4EEAE9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3ABB2B0"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mỏng)</w:t>
            </w:r>
          </w:p>
        </w:tc>
        <w:tc>
          <w:tcPr>
            <w:tcW w:w="1508" w:type="dxa"/>
            <w:vAlign w:val="center"/>
            <w:hideMark/>
          </w:tcPr>
          <w:p w14:paraId="7CF2E4B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9AE900E" w14:textId="77777777" w:rsidTr="000A700B">
        <w:trPr>
          <w:jc w:val="center"/>
        </w:trPr>
        <w:tc>
          <w:tcPr>
            <w:tcW w:w="708" w:type="dxa"/>
            <w:vMerge/>
            <w:hideMark/>
          </w:tcPr>
          <w:p w14:paraId="30BFAFC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4C718FE"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516AEDA"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Cam</w:t>
            </w:r>
          </w:p>
        </w:tc>
        <w:tc>
          <w:tcPr>
            <w:tcW w:w="1508" w:type="dxa"/>
            <w:vAlign w:val="center"/>
            <w:hideMark/>
          </w:tcPr>
          <w:p w14:paraId="723EAE3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735EF8F3" w14:textId="77777777" w:rsidTr="000A700B">
        <w:trPr>
          <w:jc w:val="center"/>
        </w:trPr>
        <w:tc>
          <w:tcPr>
            <w:tcW w:w="708" w:type="dxa"/>
            <w:vMerge/>
            <w:hideMark/>
          </w:tcPr>
          <w:p w14:paraId="68D950B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3FA37F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1422DD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 tây</w:t>
            </w:r>
          </w:p>
        </w:tc>
        <w:tc>
          <w:tcPr>
            <w:tcW w:w="1508" w:type="dxa"/>
            <w:vAlign w:val="center"/>
            <w:hideMark/>
          </w:tcPr>
          <w:p w14:paraId="42E5579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B3BC23A" w14:textId="77777777" w:rsidTr="000A700B">
        <w:trPr>
          <w:jc w:val="center"/>
        </w:trPr>
        <w:tc>
          <w:tcPr>
            <w:tcW w:w="708" w:type="dxa"/>
            <w:vMerge/>
            <w:hideMark/>
          </w:tcPr>
          <w:p w14:paraId="1D81771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AC28E1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4D1CEF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 tàu (tươi)</w:t>
            </w:r>
          </w:p>
        </w:tc>
        <w:tc>
          <w:tcPr>
            <w:tcW w:w="1508" w:type="dxa"/>
            <w:vAlign w:val="center"/>
            <w:hideMark/>
          </w:tcPr>
          <w:p w14:paraId="5FFCAB1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2784E079" w14:textId="77777777" w:rsidTr="000A700B">
        <w:trPr>
          <w:jc w:val="center"/>
        </w:trPr>
        <w:tc>
          <w:tcPr>
            <w:tcW w:w="708" w:type="dxa"/>
            <w:vMerge/>
            <w:hideMark/>
          </w:tcPr>
          <w:p w14:paraId="3E97327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977E1C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71CCA3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Xoài</w:t>
            </w:r>
          </w:p>
        </w:tc>
        <w:tc>
          <w:tcPr>
            <w:tcW w:w="1508" w:type="dxa"/>
            <w:vAlign w:val="center"/>
            <w:hideMark/>
          </w:tcPr>
          <w:p w14:paraId="4686415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0EB994A" w14:textId="77777777" w:rsidTr="000A700B">
        <w:trPr>
          <w:jc w:val="center"/>
        </w:trPr>
        <w:tc>
          <w:tcPr>
            <w:tcW w:w="708" w:type="dxa"/>
            <w:hideMark/>
          </w:tcPr>
          <w:p w14:paraId="2FA45B3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w:t>
            </w:r>
          </w:p>
        </w:tc>
        <w:tc>
          <w:tcPr>
            <w:tcW w:w="2548" w:type="dxa"/>
            <w:hideMark/>
          </w:tcPr>
          <w:p w14:paraId="4F4B73D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Pyriproxyfen</w:t>
            </w:r>
          </w:p>
        </w:tc>
        <w:tc>
          <w:tcPr>
            <w:tcW w:w="4252" w:type="dxa"/>
            <w:hideMark/>
          </w:tcPr>
          <w:p w14:paraId="1CA6ECE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Nấm mỡ</w:t>
            </w:r>
          </w:p>
        </w:tc>
        <w:tc>
          <w:tcPr>
            <w:tcW w:w="1508" w:type="dxa"/>
            <w:vAlign w:val="center"/>
            <w:hideMark/>
          </w:tcPr>
          <w:p w14:paraId="4ADBE4F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265E83E4" w14:textId="77777777" w:rsidTr="000A700B">
        <w:trPr>
          <w:jc w:val="center"/>
        </w:trPr>
        <w:tc>
          <w:tcPr>
            <w:tcW w:w="708" w:type="dxa"/>
            <w:hideMark/>
          </w:tcPr>
          <w:p w14:paraId="1964A99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w:t>
            </w:r>
          </w:p>
        </w:tc>
        <w:tc>
          <w:tcPr>
            <w:tcW w:w="2548" w:type="dxa"/>
            <w:hideMark/>
          </w:tcPr>
          <w:p w14:paraId="45CBBE1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Imidacloprid</w:t>
            </w:r>
            <w:r w:rsidRPr="000A700B">
              <w:rPr>
                <w:rFonts w:eastAsiaTheme="minorHAnsi"/>
                <w:kern w:val="2"/>
                <w:sz w:val="26"/>
                <w:szCs w:val="26"/>
                <w:lang w:val="en-US"/>
                <w14:ligatures w14:val="standardContextual"/>
              </w:rPr>
              <w:t xml:space="preserve"> </w:t>
            </w:r>
          </w:p>
        </w:tc>
        <w:tc>
          <w:tcPr>
            <w:tcW w:w="4252" w:type="dxa"/>
            <w:hideMark/>
          </w:tcPr>
          <w:p w14:paraId="3448017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Chuối</w:t>
            </w:r>
          </w:p>
        </w:tc>
        <w:tc>
          <w:tcPr>
            <w:tcW w:w="1508" w:type="dxa"/>
            <w:vAlign w:val="center"/>
            <w:hideMark/>
          </w:tcPr>
          <w:p w14:paraId="496E451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4749DB53" w14:textId="77777777" w:rsidTr="000A700B">
        <w:trPr>
          <w:jc w:val="center"/>
        </w:trPr>
        <w:tc>
          <w:tcPr>
            <w:tcW w:w="708" w:type="dxa"/>
            <w:vMerge w:val="restart"/>
            <w:hideMark/>
          </w:tcPr>
          <w:p w14:paraId="12F67C3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w:t>
            </w:r>
          </w:p>
        </w:tc>
        <w:tc>
          <w:tcPr>
            <w:tcW w:w="2548" w:type="dxa"/>
            <w:vMerge w:val="restart"/>
            <w:hideMark/>
          </w:tcPr>
          <w:p w14:paraId="1507771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Pymetrozine</w:t>
            </w:r>
            <w:r w:rsidRPr="000A700B">
              <w:rPr>
                <w:rFonts w:eastAsiaTheme="minorHAnsi"/>
                <w:kern w:val="2"/>
                <w:sz w:val="26"/>
                <w:szCs w:val="26"/>
                <w:lang w:val="en-US"/>
                <w14:ligatures w14:val="standardContextual"/>
              </w:rPr>
              <w:t xml:space="preserve"> </w:t>
            </w:r>
          </w:p>
        </w:tc>
        <w:tc>
          <w:tcPr>
            <w:tcW w:w="4252" w:type="dxa"/>
            <w:hideMark/>
          </w:tcPr>
          <w:p w14:paraId="5A714B0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Cần tây</w:t>
            </w:r>
          </w:p>
        </w:tc>
        <w:tc>
          <w:tcPr>
            <w:tcW w:w="1508" w:type="dxa"/>
            <w:vAlign w:val="center"/>
            <w:hideMark/>
          </w:tcPr>
          <w:p w14:paraId="475948C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7A39D163" w14:textId="77777777" w:rsidTr="000A700B">
        <w:trPr>
          <w:jc w:val="center"/>
        </w:trPr>
        <w:tc>
          <w:tcPr>
            <w:tcW w:w="708" w:type="dxa"/>
            <w:vMerge/>
            <w:hideMark/>
          </w:tcPr>
          <w:p w14:paraId="776FE19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A2EEB1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4FD03C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Bí ngô</w:t>
            </w:r>
          </w:p>
        </w:tc>
        <w:tc>
          <w:tcPr>
            <w:tcW w:w="1508" w:type="dxa"/>
            <w:vAlign w:val="center"/>
            <w:hideMark/>
          </w:tcPr>
          <w:p w14:paraId="4987CFC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56140B2" w14:textId="77777777" w:rsidTr="000A700B">
        <w:trPr>
          <w:jc w:val="center"/>
        </w:trPr>
        <w:tc>
          <w:tcPr>
            <w:tcW w:w="708" w:type="dxa"/>
            <w:vMerge/>
            <w:hideMark/>
          </w:tcPr>
          <w:p w14:paraId="1722BE9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AF6C25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78A0D0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Niễng</w:t>
            </w:r>
          </w:p>
        </w:tc>
        <w:tc>
          <w:tcPr>
            <w:tcW w:w="1508" w:type="dxa"/>
            <w:vAlign w:val="center"/>
            <w:hideMark/>
          </w:tcPr>
          <w:p w14:paraId="66235AD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1CB88B79" w14:textId="77777777" w:rsidTr="000A700B">
        <w:trPr>
          <w:jc w:val="center"/>
        </w:trPr>
        <w:tc>
          <w:tcPr>
            <w:tcW w:w="708" w:type="dxa"/>
            <w:vMerge/>
            <w:hideMark/>
          </w:tcPr>
          <w:p w14:paraId="2EFBF54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2FCC3E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5F4A0C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 tây</w:t>
            </w:r>
          </w:p>
        </w:tc>
        <w:tc>
          <w:tcPr>
            <w:tcW w:w="1508" w:type="dxa"/>
            <w:vAlign w:val="center"/>
            <w:hideMark/>
          </w:tcPr>
          <w:p w14:paraId="14C9CC8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1AE1FBE7" w14:textId="77777777" w:rsidTr="000A700B">
        <w:trPr>
          <w:jc w:val="center"/>
        </w:trPr>
        <w:tc>
          <w:tcPr>
            <w:tcW w:w="708" w:type="dxa"/>
            <w:vMerge/>
            <w:hideMark/>
          </w:tcPr>
          <w:p w14:paraId="6ECB636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BB1DE2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1A3854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Dâu tây</w:t>
            </w:r>
          </w:p>
        </w:tc>
        <w:tc>
          <w:tcPr>
            <w:tcW w:w="1508" w:type="dxa"/>
            <w:vAlign w:val="center"/>
            <w:hideMark/>
          </w:tcPr>
          <w:p w14:paraId="393E021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46648FCE" w14:textId="77777777" w:rsidTr="000A700B">
        <w:trPr>
          <w:jc w:val="center"/>
        </w:trPr>
        <w:tc>
          <w:tcPr>
            <w:tcW w:w="708" w:type="dxa"/>
            <w:vMerge w:val="restart"/>
            <w:hideMark/>
          </w:tcPr>
          <w:p w14:paraId="6A89897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11</w:t>
            </w:r>
          </w:p>
        </w:tc>
        <w:tc>
          <w:tcPr>
            <w:tcW w:w="2548" w:type="dxa"/>
            <w:vMerge w:val="restart"/>
            <w:hideMark/>
          </w:tcPr>
          <w:p w14:paraId="396B44B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Pyraclostrobin</w:t>
            </w:r>
            <w:r w:rsidRPr="000A700B">
              <w:rPr>
                <w:rFonts w:eastAsiaTheme="minorHAnsi"/>
                <w:kern w:val="2"/>
                <w:sz w:val="26"/>
                <w:szCs w:val="26"/>
                <w:lang w:val="en-US"/>
                <w14:ligatures w14:val="standardContextual"/>
              </w:rPr>
              <w:t xml:space="preserve"> </w:t>
            </w:r>
          </w:p>
        </w:tc>
        <w:tc>
          <w:tcPr>
            <w:tcW w:w="4252" w:type="dxa"/>
            <w:hideMark/>
          </w:tcPr>
          <w:p w14:paraId="6337F9F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Súp lơ xanh</w:t>
            </w:r>
          </w:p>
        </w:tc>
        <w:tc>
          <w:tcPr>
            <w:tcW w:w="1508" w:type="dxa"/>
            <w:vAlign w:val="center"/>
            <w:hideMark/>
          </w:tcPr>
          <w:p w14:paraId="757C8E1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1778A385" w14:textId="77777777" w:rsidTr="000A700B">
        <w:trPr>
          <w:jc w:val="center"/>
        </w:trPr>
        <w:tc>
          <w:tcPr>
            <w:tcW w:w="708" w:type="dxa"/>
            <w:vMerge/>
            <w:hideMark/>
          </w:tcPr>
          <w:p w14:paraId="1AED9E3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8DA74C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FBF9C63"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Rau</w:t>
            </w:r>
            <w:r w:rsidRPr="000A700B">
              <w:rPr>
                <w:rFonts w:eastAsiaTheme="minorHAnsi"/>
                <w:kern w:val="2"/>
                <w:sz w:val="26"/>
                <w:szCs w:val="26"/>
                <w:lang w:val="vi-VN"/>
                <w14:ligatures w14:val="standardContextual"/>
              </w:rPr>
              <w:t xml:space="preserve"> xà lách</w:t>
            </w:r>
          </w:p>
        </w:tc>
        <w:tc>
          <w:tcPr>
            <w:tcW w:w="1508" w:type="dxa"/>
            <w:vAlign w:val="center"/>
            <w:hideMark/>
          </w:tcPr>
          <w:p w14:paraId="54DF597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62BD1A93" w14:textId="77777777" w:rsidTr="000A700B">
        <w:trPr>
          <w:jc w:val="center"/>
        </w:trPr>
        <w:tc>
          <w:tcPr>
            <w:tcW w:w="708" w:type="dxa"/>
            <w:vMerge/>
            <w:hideMark/>
          </w:tcPr>
          <w:p w14:paraId="0A25E50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ACF4056"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BE40F7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lưới</w:t>
            </w:r>
          </w:p>
        </w:tc>
        <w:tc>
          <w:tcPr>
            <w:tcW w:w="1508" w:type="dxa"/>
            <w:vAlign w:val="center"/>
            <w:hideMark/>
          </w:tcPr>
          <w:p w14:paraId="6731209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0C3DE94B" w14:textId="77777777" w:rsidTr="000A700B">
        <w:trPr>
          <w:jc w:val="center"/>
        </w:trPr>
        <w:tc>
          <w:tcPr>
            <w:tcW w:w="708" w:type="dxa"/>
            <w:vMerge/>
            <w:hideMark/>
          </w:tcPr>
          <w:p w14:paraId="0BB156B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D577D3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06CB58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cúc (tươi)</w:t>
            </w:r>
          </w:p>
        </w:tc>
        <w:tc>
          <w:tcPr>
            <w:tcW w:w="1508" w:type="dxa"/>
            <w:vAlign w:val="center"/>
            <w:hideMark/>
          </w:tcPr>
          <w:p w14:paraId="357CB52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6EC987D1" w14:textId="77777777" w:rsidTr="000A700B">
        <w:trPr>
          <w:jc w:val="center"/>
        </w:trPr>
        <w:tc>
          <w:tcPr>
            <w:tcW w:w="708" w:type="dxa"/>
            <w:vMerge/>
            <w:hideMark/>
          </w:tcPr>
          <w:p w14:paraId="3E2B931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8B7106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1FD35F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cúc (khô)</w:t>
            </w:r>
          </w:p>
        </w:tc>
        <w:tc>
          <w:tcPr>
            <w:tcW w:w="1508" w:type="dxa"/>
            <w:vAlign w:val="center"/>
            <w:hideMark/>
          </w:tcPr>
          <w:p w14:paraId="3A0BB91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713EA392" w14:textId="77777777" w:rsidTr="000A700B">
        <w:trPr>
          <w:jc w:val="center"/>
        </w:trPr>
        <w:tc>
          <w:tcPr>
            <w:tcW w:w="708" w:type="dxa"/>
            <w:vMerge/>
            <w:hideMark/>
          </w:tcPr>
          <w:p w14:paraId="446C47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901B1F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115C82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Nấm bào ngư</w:t>
            </w:r>
          </w:p>
        </w:tc>
        <w:tc>
          <w:tcPr>
            <w:tcW w:w="1508" w:type="dxa"/>
            <w:vAlign w:val="center"/>
            <w:hideMark/>
          </w:tcPr>
          <w:p w14:paraId="5BAC04B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64E192DF" w14:textId="77777777" w:rsidTr="000A700B">
        <w:trPr>
          <w:jc w:val="center"/>
        </w:trPr>
        <w:tc>
          <w:tcPr>
            <w:tcW w:w="708" w:type="dxa"/>
            <w:vMerge/>
            <w:hideMark/>
          </w:tcPr>
          <w:p w14:paraId="0B15FAD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54606F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A86164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sâm Hoa Kỳ </w:t>
            </w:r>
            <w:r w:rsidRPr="000A700B">
              <w:rPr>
                <w:rFonts w:eastAsiaTheme="minorHAnsi"/>
                <w:kern w:val="2"/>
                <w:sz w:val="26"/>
                <w:szCs w:val="26"/>
                <w:lang w:val="en-US"/>
                <w14:ligatures w14:val="standardContextual"/>
              </w:rPr>
              <w:t>(tươi)</w:t>
            </w:r>
          </w:p>
        </w:tc>
        <w:tc>
          <w:tcPr>
            <w:tcW w:w="1508" w:type="dxa"/>
            <w:vAlign w:val="center"/>
            <w:hideMark/>
          </w:tcPr>
          <w:p w14:paraId="1511BF3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6D42C662" w14:textId="77777777" w:rsidTr="000A700B">
        <w:trPr>
          <w:jc w:val="center"/>
        </w:trPr>
        <w:tc>
          <w:tcPr>
            <w:tcW w:w="708" w:type="dxa"/>
            <w:vMerge/>
            <w:hideMark/>
          </w:tcPr>
          <w:p w14:paraId="3CCC527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583CCA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C4F42C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sâm Hoa Kỳ </w:t>
            </w:r>
            <w:r w:rsidRPr="000A700B">
              <w:rPr>
                <w:rFonts w:eastAsiaTheme="minorHAnsi"/>
                <w:kern w:val="2"/>
                <w:sz w:val="26"/>
                <w:szCs w:val="26"/>
                <w:lang w:val="en-US"/>
                <w14:ligatures w14:val="standardContextual"/>
              </w:rPr>
              <w:t>(khô)</w:t>
            </w:r>
          </w:p>
        </w:tc>
        <w:tc>
          <w:tcPr>
            <w:tcW w:w="1508" w:type="dxa"/>
            <w:vAlign w:val="center"/>
            <w:hideMark/>
          </w:tcPr>
          <w:p w14:paraId="77C21F9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00B3C384" w14:textId="77777777" w:rsidTr="000A700B">
        <w:trPr>
          <w:jc w:val="center"/>
        </w:trPr>
        <w:tc>
          <w:tcPr>
            <w:tcW w:w="708" w:type="dxa"/>
            <w:vMerge/>
            <w:hideMark/>
          </w:tcPr>
          <w:p w14:paraId="35C1986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F00C2E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B41A15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(tươi)</w:t>
            </w:r>
          </w:p>
        </w:tc>
        <w:tc>
          <w:tcPr>
            <w:tcW w:w="1508" w:type="dxa"/>
            <w:vAlign w:val="center"/>
            <w:hideMark/>
          </w:tcPr>
          <w:p w14:paraId="5FD81BE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05789403" w14:textId="77777777" w:rsidTr="000A700B">
        <w:trPr>
          <w:jc w:val="center"/>
        </w:trPr>
        <w:tc>
          <w:tcPr>
            <w:tcW w:w="708" w:type="dxa"/>
            <w:vMerge/>
            <w:hideMark/>
          </w:tcPr>
          <w:p w14:paraId="0B605AD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A89092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630DA7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(khô)</w:t>
            </w:r>
          </w:p>
        </w:tc>
        <w:tc>
          <w:tcPr>
            <w:tcW w:w="1508" w:type="dxa"/>
            <w:vAlign w:val="center"/>
            <w:hideMark/>
          </w:tcPr>
          <w:p w14:paraId="5B3B1A9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10</w:t>
            </w:r>
          </w:p>
        </w:tc>
      </w:tr>
      <w:tr w:rsidR="000A700B" w:rsidRPr="000A700B" w14:paraId="72BB3BA8" w14:textId="77777777" w:rsidTr="000A700B">
        <w:trPr>
          <w:jc w:val="center"/>
        </w:trPr>
        <w:tc>
          <w:tcPr>
            <w:tcW w:w="708" w:type="dxa"/>
            <w:vMerge/>
            <w:hideMark/>
          </w:tcPr>
          <w:p w14:paraId="7DD2F9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1BC747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5CD800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47B480B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3D38CE39" w14:textId="77777777" w:rsidTr="000A700B">
        <w:trPr>
          <w:jc w:val="center"/>
        </w:trPr>
        <w:tc>
          <w:tcPr>
            <w:tcW w:w="708" w:type="dxa"/>
            <w:hideMark/>
          </w:tcPr>
          <w:p w14:paraId="13EC7EF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12</w:t>
            </w:r>
          </w:p>
        </w:tc>
        <w:tc>
          <w:tcPr>
            <w:tcW w:w="2548" w:type="dxa"/>
            <w:hideMark/>
          </w:tcPr>
          <w:p w14:paraId="72CE8E0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Isopyrazam</w:t>
            </w:r>
          </w:p>
        </w:tc>
        <w:tc>
          <w:tcPr>
            <w:tcW w:w="4252" w:type="dxa"/>
            <w:hideMark/>
          </w:tcPr>
          <w:p w14:paraId="792BC8BB"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Mỡ sữa</w:t>
            </w:r>
          </w:p>
        </w:tc>
        <w:tc>
          <w:tcPr>
            <w:tcW w:w="1508" w:type="dxa"/>
            <w:vAlign w:val="center"/>
            <w:hideMark/>
          </w:tcPr>
          <w:p w14:paraId="1FC0A9A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1ED8B34E" w14:textId="77777777" w:rsidTr="000A700B">
        <w:trPr>
          <w:jc w:val="center"/>
        </w:trPr>
        <w:tc>
          <w:tcPr>
            <w:tcW w:w="708" w:type="dxa"/>
            <w:vMerge w:val="restart"/>
            <w:hideMark/>
          </w:tcPr>
          <w:p w14:paraId="474C2BC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13</w:t>
            </w:r>
          </w:p>
        </w:tc>
        <w:tc>
          <w:tcPr>
            <w:tcW w:w="2548" w:type="dxa"/>
            <w:vMerge w:val="restart"/>
            <w:hideMark/>
          </w:tcPr>
          <w:p w14:paraId="5038980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Bensulfuron-methyl</w:t>
            </w:r>
            <w:r w:rsidRPr="000A700B">
              <w:rPr>
                <w:rFonts w:eastAsiaTheme="minorHAnsi"/>
                <w:kern w:val="2"/>
                <w:sz w:val="26"/>
                <w:szCs w:val="26"/>
                <w:lang w:val="en-US"/>
                <w14:ligatures w14:val="standardContextual"/>
              </w:rPr>
              <w:t xml:space="preserve"> </w:t>
            </w:r>
          </w:p>
        </w:tc>
        <w:tc>
          <w:tcPr>
            <w:tcW w:w="4252" w:type="dxa"/>
            <w:hideMark/>
          </w:tcPr>
          <w:p w14:paraId="262C645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1012086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1F9B161" w14:textId="77777777" w:rsidTr="000A700B">
        <w:trPr>
          <w:jc w:val="center"/>
        </w:trPr>
        <w:tc>
          <w:tcPr>
            <w:tcW w:w="708" w:type="dxa"/>
            <w:vMerge/>
            <w:hideMark/>
          </w:tcPr>
          <w:p w14:paraId="7A637C0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59AA17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8321D0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hideMark/>
          </w:tcPr>
          <w:p w14:paraId="2590E04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27EB195" w14:textId="77777777" w:rsidTr="000A700B">
        <w:trPr>
          <w:jc w:val="center"/>
        </w:trPr>
        <w:tc>
          <w:tcPr>
            <w:tcW w:w="708" w:type="dxa"/>
            <w:vMerge w:val="restart"/>
            <w:hideMark/>
          </w:tcPr>
          <w:p w14:paraId="2316B40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14</w:t>
            </w:r>
          </w:p>
        </w:tc>
        <w:tc>
          <w:tcPr>
            <w:tcW w:w="2548" w:type="dxa"/>
            <w:vMerge w:val="restart"/>
            <w:hideMark/>
          </w:tcPr>
          <w:p w14:paraId="39061A1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Pretilachlor</w:t>
            </w:r>
            <w:r w:rsidRPr="000A700B">
              <w:rPr>
                <w:rFonts w:eastAsiaTheme="minorHAnsi"/>
                <w:kern w:val="2"/>
                <w:sz w:val="26"/>
                <w:szCs w:val="26"/>
                <w:lang w:val="en-US"/>
                <w14:ligatures w14:val="standardContextual"/>
              </w:rPr>
              <w:t xml:space="preserve"> </w:t>
            </w:r>
          </w:p>
        </w:tc>
        <w:tc>
          <w:tcPr>
            <w:tcW w:w="4252" w:type="dxa"/>
            <w:hideMark/>
          </w:tcPr>
          <w:p w14:paraId="3A237CC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Thóc </w:t>
            </w:r>
          </w:p>
        </w:tc>
        <w:tc>
          <w:tcPr>
            <w:tcW w:w="1508" w:type="dxa"/>
            <w:vAlign w:val="center"/>
            <w:hideMark/>
          </w:tcPr>
          <w:p w14:paraId="7E76E6B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491E6382" w14:textId="77777777" w:rsidTr="000A700B">
        <w:trPr>
          <w:jc w:val="center"/>
        </w:trPr>
        <w:tc>
          <w:tcPr>
            <w:tcW w:w="708" w:type="dxa"/>
            <w:vMerge/>
            <w:hideMark/>
          </w:tcPr>
          <w:p w14:paraId="416F819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DCA426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36197FA"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Gạo</w:t>
            </w:r>
            <w:r w:rsidRPr="000A700B">
              <w:rPr>
                <w:rFonts w:eastAsiaTheme="minorHAnsi"/>
                <w:kern w:val="2"/>
                <w:sz w:val="26"/>
                <w:szCs w:val="26"/>
                <w:lang w:val="vi-VN"/>
                <w14:ligatures w14:val="standardContextual"/>
              </w:rPr>
              <w:t xml:space="preserve"> lứt</w:t>
            </w:r>
          </w:p>
        </w:tc>
        <w:tc>
          <w:tcPr>
            <w:tcW w:w="1508" w:type="dxa"/>
            <w:vAlign w:val="center"/>
            <w:hideMark/>
          </w:tcPr>
          <w:p w14:paraId="520FF45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BDE89A1" w14:textId="77777777" w:rsidTr="000A700B">
        <w:trPr>
          <w:jc w:val="center"/>
        </w:trPr>
        <w:tc>
          <w:tcPr>
            <w:tcW w:w="708" w:type="dxa"/>
            <w:vMerge w:val="restart"/>
          </w:tcPr>
          <w:p w14:paraId="2DDC5642"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15</w:t>
            </w:r>
          </w:p>
        </w:tc>
        <w:tc>
          <w:tcPr>
            <w:tcW w:w="2548" w:type="dxa"/>
            <w:vMerge w:val="restart"/>
          </w:tcPr>
          <w:p w14:paraId="78E5E842"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Propiconazole</w:t>
            </w:r>
          </w:p>
        </w:tc>
        <w:tc>
          <w:tcPr>
            <w:tcW w:w="4252" w:type="dxa"/>
          </w:tcPr>
          <w:p w14:paraId="270C145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Ngô</w:t>
            </w:r>
            <w:r w:rsidRPr="000A700B">
              <w:rPr>
                <w:rFonts w:eastAsiaTheme="minorHAnsi"/>
                <w:kern w:val="2"/>
                <w:sz w:val="26"/>
                <w:szCs w:val="26"/>
                <w:lang w:val="vi-VN"/>
                <w14:ligatures w14:val="standardContextual"/>
              </w:rPr>
              <w:t xml:space="preserve"> </w:t>
            </w:r>
          </w:p>
        </w:tc>
        <w:tc>
          <w:tcPr>
            <w:tcW w:w="1508" w:type="dxa"/>
            <w:vAlign w:val="center"/>
          </w:tcPr>
          <w:p w14:paraId="15759B9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5A06A16" w14:textId="77777777" w:rsidTr="000A700B">
        <w:trPr>
          <w:jc w:val="center"/>
        </w:trPr>
        <w:tc>
          <w:tcPr>
            <w:tcW w:w="708" w:type="dxa"/>
            <w:vMerge/>
          </w:tcPr>
          <w:p w14:paraId="0352D1EA"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1B4BAB1E"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40F05EB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Ngô</w:t>
            </w:r>
            <w:r w:rsidRPr="000A700B">
              <w:rPr>
                <w:rFonts w:eastAsiaTheme="minorHAnsi"/>
                <w:kern w:val="2"/>
                <w:sz w:val="26"/>
                <w:szCs w:val="26"/>
                <w:lang w:val="vi-VN"/>
                <w14:ligatures w14:val="standardContextual"/>
              </w:rPr>
              <w:t xml:space="preserve"> ăn tươi (ăn sống)</w:t>
            </w:r>
          </w:p>
        </w:tc>
        <w:tc>
          <w:tcPr>
            <w:tcW w:w="1508" w:type="dxa"/>
            <w:vAlign w:val="center"/>
          </w:tcPr>
          <w:p w14:paraId="606E6187"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18C262A" w14:textId="77777777" w:rsidTr="000A700B">
        <w:trPr>
          <w:jc w:val="center"/>
        </w:trPr>
        <w:tc>
          <w:tcPr>
            <w:tcW w:w="708" w:type="dxa"/>
            <w:vMerge/>
            <w:hideMark/>
          </w:tcPr>
          <w:p w14:paraId="7612930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19E4C0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0D6968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Ớt</w:t>
            </w:r>
          </w:p>
        </w:tc>
        <w:tc>
          <w:tcPr>
            <w:tcW w:w="1508" w:type="dxa"/>
            <w:vAlign w:val="center"/>
            <w:hideMark/>
          </w:tcPr>
          <w:p w14:paraId="7358D26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1287F092" w14:textId="77777777" w:rsidTr="000A700B">
        <w:trPr>
          <w:jc w:val="center"/>
        </w:trPr>
        <w:tc>
          <w:tcPr>
            <w:tcW w:w="708" w:type="dxa"/>
            <w:vMerge/>
          </w:tcPr>
          <w:p w14:paraId="68A0D90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DB284C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49BEE8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Kiwi</w:t>
            </w:r>
            <w:r w:rsidRPr="000A700B">
              <w:rPr>
                <w:rFonts w:eastAsiaTheme="minorHAnsi"/>
                <w:kern w:val="2"/>
                <w:sz w:val="26"/>
                <w:szCs w:val="26"/>
                <w:lang w:val="vi-VN"/>
                <w14:ligatures w14:val="standardContextual"/>
              </w:rPr>
              <w:t xml:space="preserve"> </w:t>
            </w:r>
          </w:p>
        </w:tc>
        <w:tc>
          <w:tcPr>
            <w:tcW w:w="1508" w:type="dxa"/>
            <w:vAlign w:val="center"/>
          </w:tcPr>
          <w:p w14:paraId="2D1B7C9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6729AA98" w14:textId="77777777" w:rsidTr="000A700B">
        <w:trPr>
          <w:jc w:val="center"/>
        </w:trPr>
        <w:tc>
          <w:tcPr>
            <w:tcW w:w="708" w:type="dxa"/>
            <w:vMerge/>
            <w:hideMark/>
          </w:tcPr>
          <w:p w14:paraId="0424D59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423302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4FA9B9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Bạch truật (tươi)</w:t>
            </w:r>
          </w:p>
        </w:tc>
        <w:tc>
          <w:tcPr>
            <w:tcW w:w="1508" w:type="dxa"/>
            <w:vAlign w:val="center"/>
            <w:hideMark/>
          </w:tcPr>
          <w:p w14:paraId="3D2FA06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312EC586" w14:textId="77777777" w:rsidTr="000A700B">
        <w:trPr>
          <w:jc w:val="center"/>
        </w:trPr>
        <w:tc>
          <w:tcPr>
            <w:tcW w:w="708" w:type="dxa"/>
            <w:vMerge/>
            <w:hideMark/>
          </w:tcPr>
          <w:p w14:paraId="448269E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A249C5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98F0AB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Bạch truật (khô)</w:t>
            </w:r>
          </w:p>
        </w:tc>
        <w:tc>
          <w:tcPr>
            <w:tcW w:w="1508" w:type="dxa"/>
            <w:vAlign w:val="center"/>
            <w:hideMark/>
          </w:tcPr>
          <w:p w14:paraId="0F9A655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2FA32A22" w14:textId="77777777" w:rsidTr="000A700B">
        <w:trPr>
          <w:jc w:val="center"/>
        </w:trPr>
        <w:tc>
          <w:tcPr>
            <w:tcW w:w="708" w:type="dxa"/>
            <w:vMerge w:val="restart"/>
            <w:hideMark/>
          </w:tcPr>
          <w:p w14:paraId="6A5C766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16</w:t>
            </w:r>
          </w:p>
        </w:tc>
        <w:tc>
          <w:tcPr>
            <w:tcW w:w="2548" w:type="dxa"/>
            <w:vMerge w:val="restart"/>
            <w:hideMark/>
          </w:tcPr>
          <w:p w14:paraId="783632C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Prothioconazole</w:t>
            </w:r>
          </w:p>
        </w:tc>
        <w:tc>
          <w:tcPr>
            <w:tcW w:w="4252" w:type="dxa"/>
            <w:hideMark/>
          </w:tcPr>
          <w:p w14:paraId="524666A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động vật có vú dưới</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biển)</w:t>
            </w:r>
          </w:p>
        </w:tc>
        <w:tc>
          <w:tcPr>
            <w:tcW w:w="1508" w:type="dxa"/>
            <w:vAlign w:val="center"/>
            <w:hideMark/>
          </w:tcPr>
          <w:p w14:paraId="71DC688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360D8D83" w14:textId="77777777" w:rsidTr="000A700B">
        <w:trPr>
          <w:jc w:val="center"/>
        </w:trPr>
        <w:tc>
          <w:tcPr>
            <w:tcW w:w="708" w:type="dxa"/>
            <w:vMerge/>
          </w:tcPr>
          <w:p w14:paraId="2194369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4DFF095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4C15F0D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00C58F0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26966D6" w14:textId="77777777" w:rsidTr="000A700B">
        <w:trPr>
          <w:jc w:val="center"/>
        </w:trPr>
        <w:tc>
          <w:tcPr>
            <w:tcW w:w="708" w:type="dxa"/>
            <w:vMerge/>
            <w:hideMark/>
          </w:tcPr>
          <w:p w14:paraId="40FA9F6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9C1016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C60FE2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hideMark/>
          </w:tcPr>
          <w:p w14:paraId="2003F20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825A3DE" w14:textId="77777777" w:rsidTr="000A700B">
        <w:trPr>
          <w:jc w:val="center"/>
        </w:trPr>
        <w:tc>
          <w:tcPr>
            <w:tcW w:w="708" w:type="dxa"/>
            <w:vMerge/>
            <w:hideMark/>
          </w:tcPr>
          <w:p w14:paraId="309B0D9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765184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C60F4A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hideMark/>
          </w:tcPr>
          <w:p w14:paraId="7E9729A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7A19C19" w14:textId="77777777" w:rsidTr="000A700B">
        <w:trPr>
          <w:jc w:val="center"/>
        </w:trPr>
        <w:tc>
          <w:tcPr>
            <w:tcW w:w="708" w:type="dxa"/>
            <w:vMerge/>
            <w:hideMark/>
          </w:tcPr>
          <w:p w14:paraId="270C381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AD1A0C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711CFE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hideMark/>
          </w:tcPr>
          <w:p w14:paraId="0160BF9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005</w:t>
            </w:r>
          </w:p>
        </w:tc>
      </w:tr>
      <w:tr w:rsidR="000A700B" w:rsidRPr="000A700B" w14:paraId="445C6F93" w14:textId="77777777" w:rsidTr="000A700B">
        <w:trPr>
          <w:jc w:val="center"/>
        </w:trPr>
        <w:tc>
          <w:tcPr>
            <w:tcW w:w="708" w:type="dxa"/>
            <w:vMerge w:val="restart"/>
            <w:hideMark/>
          </w:tcPr>
          <w:p w14:paraId="0DEE726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17</w:t>
            </w:r>
          </w:p>
        </w:tc>
        <w:tc>
          <w:tcPr>
            <w:tcW w:w="2548" w:type="dxa"/>
            <w:vMerge w:val="restart"/>
            <w:hideMark/>
          </w:tcPr>
          <w:p w14:paraId="0FA7C073"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Oxadiargyl</w:t>
            </w:r>
          </w:p>
        </w:tc>
        <w:tc>
          <w:tcPr>
            <w:tcW w:w="4252" w:type="dxa"/>
            <w:hideMark/>
          </w:tcPr>
          <w:p w14:paraId="318EA5E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487ED27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5922D59" w14:textId="77777777" w:rsidTr="000A700B">
        <w:trPr>
          <w:jc w:val="center"/>
        </w:trPr>
        <w:tc>
          <w:tcPr>
            <w:tcW w:w="708" w:type="dxa"/>
            <w:vMerge/>
            <w:hideMark/>
          </w:tcPr>
          <w:p w14:paraId="2931468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26B60A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C6744E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hideMark/>
          </w:tcPr>
          <w:p w14:paraId="30CA224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6AD28AF3" w14:textId="77777777" w:rsidTr="000A700B">
        <w:trPr>
          <w:jc w:val="center"/>
        </w:trPr>
        <w:tc>
          <w:tcPr>
            <w:tcW w:w="708" w:type="dxa"/>
            <w:vMerge w:val="restart"/>
            <w:hideMark/>
          </w:tcPr>
          <w:p w14:paraId="63E29F9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18</w:t>
            </w:r>
          </w:p>
        </w:tc>
        <w:tc>
          <w:tcPr>
            <w:tcW w:w="2548" w:type="dxa"/>
            <w:vMerge w:val="restart"/>
            <w:hideMark/>
          </w:tcPr>
          <w:p w14:paraId="0810A7F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Glyphosate</w:t>
            </w:r>
            <w:r w:rsidRPr="000A700B">
              <w:rPr>
                <w:rFonts w:eastAsiaTheme="minorHAnsi"/>
                <w:kern w:val="2"/>
                <w:sz w:val="26"/>
                <w:szCs w:val="26"/>
                <w:lang w:val="en-US"/>
                <w14:ligatures w14:val="standardContextual"/>
              </w:rPr>
              <w:t xml:space="preserve"> </w:t>
            </w:r>
          </w:p>
        </w:tc>
        <w:tc>
          <w:tcPr>
            <w:tcW w:w="4252" w:type="dxa"/>
            <w:hideMark/>
          </w:tcPr>
          <w:p w14:paraId="020969B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biển)</w:t>
            </w:r>
          </w:p>
        </w:tc>
        <w:tc>
          <w:tcPr>
            <w:tcW w:w="1508" w:type="dxa"/>
            <w:vAlign w:val="center"/>
            <w:hideMark/>
          </w:tcPr>
          <w:p w14:paraId="3E29F61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BAB87AA" w14:textId="77777777" w:rsidTr="000A700B">
        <w:trPr>
          <w:jc w:val="center"/>
        </w:trPr>
        <w:tc>
          <w:tcPr>
            <w:tcW w:w="708" w:type="dxa"/>
            <w:vMerge/>
            <w:hideMark/>
          </w:tcPr>
          <w:p w14:paraId="2A297EC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4F11406"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F99F67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nội tạng động vật biển và nội tạng lợn)</w:t>
            </w:r>
          </w:p>
        </w:tc>
        <w:tc>
          <w:tcPr>
            <w:tcW w:w="1508" w:type="dxa"/>
            <w:vAlign w:val="center"/>
            <w:hideMark/>
          </w:tcPr>
          <w:p w14:paraId="5090BCE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5EA6CC75" w14:textId="77777777" w:rsidTr="000A700B">
        <w:trPr>
          <w:jc w:val="center"/>
        </w:trPr>
        <w:tc>
          <w:tcPr>
            <w:tcW w:w="708" w:type="dxa"/>
            <w:vMerge/>
            <w:hideMark/>
          </w:tcPr>
          <w:p w14:paraId="5E8062D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E5DBDE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D4A5BC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lợn</w:t>
            </w:r>
          </w:p>
        </w:tc>
        <w:tc>
          <w:tcPr>
            <w:tcW w:w="1508" w:type="dxa"/>
            <w:vAlign w:val="center"/>
            <w:hideMark/>
          </w:tcPr>
          <w:p w14:paraId="58AF784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9CAA7B2" w14:textId="77777777" w:rsidTr="000A700B">
        <w:trPr>
          <w:jc w:val="center"/>
        </w:trPr>
        <w:tc>
          <w:tcPr>
            <w:tcW w:w="708" w:type="dxa"/>
            <w:vMerge/>
            <w:hideMark/>
          </w:tcPr>
          <w:p w14:paraId="3FFE7DF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133684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C34A68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1AE4E24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CE3476B" w14:textId="77777777" w:rsidTr="000A700B">
        <w:trPr>
          <w:jc w:val="center"/>
        </w:trPr>
        <w:tc>
          <w:tcPr>
            <w:tcW w:w="708" w:type="dxa"/>
            <w:vMerge/>
            <w:hideMark/>
          </w:tcPr>
          <w:p w14:paraId="4E903DF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EA51E1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F7F520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hideMark/>
          </w:tcPr>
          <w:p w14:paraId="0279FCC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680D63A4" w14:textId="77777777" w:rsidTr="000A700B">
        <w:trPr>
          <w:jc w:val="center"/>
        </w:trPr>
        <w:tc>
          <w:tcPr>
            <w:tcW w:w="708" w:type="dxa"/>
            <w:vMerge/>
            <w:hideMark/>
          </w:tcPr>
          <w:p w14:paraId="5637A7A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027324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AC045E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hideMark/>
          </w:tcPr>
          <w:p w14:paraId="6D476C2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143CF36" w14:textId="77777777" w:rsidTr="000A700B">
        <w:trPr>
          <w:jc w:val="center"/>
        </w:trPr>
        <w:tc>
          <w:tcPr>
            <w:tcW w:w="708" w:type="dxa"/>
            <w:vMerge/>
            <w:hideMark/>
          </w:tcPr>
          <w:p w14:paraId="64B4896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D092EA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44FB9D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 tươi</w:t>
            </w:r>
          </w:p>
        </w:tc>
        <w:tc>
          <w:tcPr>
            <w:tcW w:w="1508" w:type="dxa"/>
            <w:vAlign w:val="center"/>
            <w:hideMark/>
          </w:tcPr>
          <w:p w14:paraId="619A8DE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61DB62F" w14:textId="77777777" w:rsidTr="000A700B">
        <w:trPr>
          <w:jc w:val="center"/>
        </w:trPr>
        <w:tc>
          <w:tcPr>
            <w:tcW w:w="708" w:type="dxa"/>
            <w:vMerge w:val="restart"/>
            <w:hideMark/>
          </w:tcPr>
          <w:p w14:paraId="217105B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19</w:t>
            </w:r>
          </w:p>
        </w:tc>
        <w:tc>
          <w:tcPr>
            <w:tcW w:w="2548" w:type="dxa"/>
            <w:vMerge w:val="restart"/>
            <w:hideMark/>
          </w:tcPr>
          <w:p w14:paraId="07F5E33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Chlorfenapyr</w:t>
            </w:r>
            <w:r w:rsidRPr="000A700B">
              <w:rPr>
                <w:rFonts w:eastAsiaTheme="minorHAnsi"/>
                <w:kern w:val="2"/>
                <w:sz w:val="26"/>
                <w:szCs w:val="26"/>
                <w:lang w:val="en-US"/>
                <w14:ligatures w14:val="standardContextual"/>
              </w:rPr>
              <w:t xml:space="preserve"> </w:t>
            </w:r>
          </w:p>
        </w:tc>
        <w:tc>
          <w:tcPr>
            <w:tcW w:w="4252" w:type="dxa"/>
            <w:hideMark/>
          </w:tcPr>
          <w:p w14:paraId="7F1A021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Hành</w:t>
            </w:r>
          </w:p>
        </w:tc>
        <w:tc>
          <w:tcPr>
            <w:tcW w:w="1508" w:type="dxa"/>
            <w:vAlign w:val="center"/>
            <w:hideMark/>
          </w:tcPr>
          <w:p w14:paraId="23CE22E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1DDD701D" w14:textId="77777777" w:rsidTr="000A700B">
        <w:trPr>
          <w:jc w:val="center"/>
        </w:trPr>
        <w:tc>
          <w:tcPr>
            <w:tcW w:w="708" w:type="dxa"/>
            <w:vMerge/>
            <w:hideMark/>
          </w:tcPr>
          <w:p w14:paraId="2CE300B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BA0406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DD499C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Hẹ</w:t>
            </w:r>
          </w:p>
        </w:tc>
        <w:tc>
          <w:tcPr>
            <w:tcW w:w="1508" w:type="dxa"/>
            <w:vAlign w:val="center"/>
            <w:hideMark/>
          </w:tcPr>
          <w:p w14:paraId="101C044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04BFCA0F" w14:textId="77777777" w:rsidTr="000A700B">
        <w:trPr>
          <w:jc w:val="center"/>
        </w:trPr>
        <w:tc>
          <w:tcPr>
            <w:tcW w:w="708" w:type="dxa"/>
            <w:vMerge/>
            <w:hideMark/>
          </w:tcPr>
          <w:p w14:paraId="5322CB3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8DB168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7FB5A0A"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Rau chân vịt</w:t>
            </w:r>
            <w:r w:rsidRPr="000A700B">
              <w:rPr>
                <w:rFonts w:eastAsiaTheme="minorHAnsi"/>
                <w:kern w:val="2"/>
                <w:sz w:val="26"/>
                <w:szCs w:val="26"/>
                <w:lang w:val="vi-VN"/>
                <w14:ligatures w14:val="standardContextual"/>
              </w:rPr>
              <w:t xml:space="preserve"> (Cải bó xôi)</w:t>
            </w:r>
          </w:p>
        </w:tc>
        <w:tc>
          <w:tcPr>
            <w:tcW w:w="1508" w:type="dxa"/>
            <w:vAlign w:val="center"/>
            <w:hideMark/>
          </w:tcPr>
          <w:p w14:paraId="50B9D8D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16620EA7" w14:textId="77777777" w:rsidTr="000A700B">
        <w:trPr>
          <w:jc w:val="center"/>
        </w:trPr>
        <w:tc>
          <w:tcPr>
            <w:tcW w:w="708" w:type="dxa"/>
            <w:vMerge/>
            <w:hideMark/>
          </w:tcPr>
          <w:p w14:paraId="4CB745C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DFD33E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5BCA60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113AC34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4F94EC1B" w14:textId="77777777" w:rsidTr="000A700B">
        <w:trPr>
          <w:jc w:val="center"/>
        </w:trPr>
        <w:tc>
          <w:tcPr>
            <w:tcW w:w="708" w:type="dxa"/>
            <w:vMerge/>
            <w:hideMark/>
          </w:tcPr>
          <w:p w14:paraId="4AD8D55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B7C443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950D56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Măng tây</w:t>
            </w:r>
          </w:p>
        </w:tc>
        <w:tc>
          <w:tcPr>
            <w:tcW w:w="1508" w:type="dxa"/>
            <w:vAlign w:val="center"/>
            <w:hideMark/>
          </w:tcPr>
          <w:p w14:paraId="5D16D27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60536BB9" w14:textId="77777777" w:rsidTr="000A700B">
        <w:trPr>
          <w:jc w:val="center"/>
        </w:trPr>
        <w:tc>
          <w:tcPr>
            <w:tcW w:w="708" w:type="dxa"/>
            <w:vMerge/>
            <w:hideMark/>
          </w:tcPr>
          <w:p w14:paraId="1F32AF9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686D6EB"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DEFF5E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biển)</w:t>
            </w:r>
          </w:p>
        </w:tc>
        <w:tc>
          <w:tcPr>
            <w:tcW w:w="1508" w:type="dxa"/>
            <w:vAlign w:val="center"/>
            <w:hideMark/>
          </w:tcPr>
          <w:p w14:paraId="69B859A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6</w:t>
            </w:r>
          </w:p>
        </w:tc>
      </w:tr>
      <w:tr w:rsidR="000A700B" w:rsidRPr="000A700B" w14:paraId="273B2351" w14:textId="77777777" w:rsidTr="000A700B">
        <w:trPr>
          <w:jc w:val="center"/>
        </w:trPr>
        <w:tc>
          <w:tcPr>
            <w:tcW w:w="708" w:type="dxa"/>
            <w:vMerge/>
            <w:hideMark/>
          </w:tcPr>
          <w:p w14:paraId="7B588A2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EB99E6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1FE251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biển)</w:t>
            </w:r>
          </w:p>
        </w:tc>
        <w:tc>
          <w:tcPr>
            <w:tcW w:w="1508" w:type="dxa"/>
            <w:vAlign w:val="center"/>
            <w:hideMark/>
          </w:tcPr>
          <w:p w14:paraId="0DE1B72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4E29BE7" w14:textId="77777777" w:rsidTr="000A700B">
        <w:trPr>
          <w:jc w:val="center"/>
        </w:trPr>
        <w:tc>
          <w:tcPr>
            <w:tcW w:w="708" w:type="dxa"/>
            <w:vMerge/>
            <w:hideMark/>
          </w:tcPr>
          <w:p w14:paraId="22C698F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7E8157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D8BBA1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546DD71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6</w:t>
            </w:r>
          </w:p>
        </w:tc>
      </w:tr>
      <w:tr w:rsidR="000A700B" w:rsidRPr="000A700B" w14:paraId="3D91FCD4" w14:textId="77777777" w:rsidTr="000A700B">
        <w:trPr>
          <w:jc w:val="center"/>
        </w:trPr>
        <w:tc>
          <w:tcPr>
            <w:tcW w:w="708" w:type="dxa"/>
            <w:vMerge/>
            <w:hideMark/>
          </w:tcPr>
          <w:p w14:paraId="5483A60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984AAA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19412F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38A8C4C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481B85A6" w14:textId="77777777" w:rsidTr="000A700B">
        <w:trPr>
          <w:jc w:val="center"/>
        </w:trPr>
        <w:tc>
          <w:tcPr>
            <w:tcW w:w="708" w:type="dxa"/>
            <w:vMerge/>
            <w:hideMark/>
          </w:tcPr>
          <w:p w14:paraId="249D387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E8D0DB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45329E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hideMark/>
          </w:tcPr>
          <w:p w14:paraId="457C2EC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D3AA823" w14:textId="77777777" w:rsidTr="000A700B">
        <w:trPr>
          <w:jc w:val="center"/>
        </w:trPr>
        <w:tc>
          <w:tcPr>
            <w:tcW w:w="708" w:type="dxa"/>
            <w:vMerge/>
            <w:hideMark/>
          </w:tcPr>
          <w:p w14:paraId="62E306B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A85C3BE"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8B3366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hideMark/>
          </w:tcPr>
          <w:p w14:paraId="4E39DF5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1D47179" w14:textId="77777777" w:rsidTr="000A700B">
        <w:trPr>
          <w:jc w:val="center"/>
        </w:trPr>
        <w:tc>
          <w:tcPr>
            <w:tcW w:w="708" w:type="dxa"/>
            <w:vMerge/>
            <w:hideMark/>
          </w:tcPr>
          <w:p w14:paraId="6E5106C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57DE5B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9E3A82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hideMark/>
          </w:tcPr>
          <w:p w14:paraId="6DB5C85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4A1B1C8" w14:textId="77777777" w:rsidTr="000A700B">
        <w:trPr>
          <w:jc w:val="center"/>
        </w:trPr>
        <w:tc>
          <w:tcPr>
            <w:tcW w:w="708" w:type="dxa"/>
            <w:vMerge/>
            <w:hideMark/>
          </w:tcPr>
          <w:p w14:paraId="7E12192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75AEFA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6A91D2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 tươi</w:t>
            </w:r>
          </w:p>
        </w:tc>
        <w:tc>
          <w:tcPr>
            <w:tcW w:w="1508" w:type="dxa"/>
            <w:vAlign w:val="center"/>
            <w:hideMark/>
          </w:tcPr>
          <w:p w14:paraId="70D05D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03</w:t>
            </w:r>
          </w:p>
        </w:tc>
      </w:tr>
      <w:tr w:rsidR="000A700B" w:rsidRPr="000A700B" w14:paraId="4B234A04" w14:textId="77777777" w:rsidTr="000A700B">
        <w:trPr>
          <w:jc w:val="center"/>
        </w:trPr>
        <w:tc>
          <w:tcPr>
            <w:tcW w:w="708" w:type="dxa"/>
            <w:vMerge w:val="restart"/>
            <w:hideMark/>
          </w:tcPr>
          <w:p w14:paraId="4A2E0B1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20</w:t>
            </w:r>
          </w:p>
        </w:tc>
        <w:tc>
          <w:tcPr>
            <w:tcW w:w="2548" w:type="dxa"/>
            <w:vMerge w:val="restart"/>
            <w:hideMark/>
          </w:tcPr>
          <w:p w14:paraId="636D3FFC"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b/>
                <w:bCs/>
                <w:kern w:val="2"/>
                <w:sz w:val="26"/>
                <w:szCs w:val="26"/>
                <w:lang w:val="en-US"/>
                <w14:ligatures w14:val="standardContextual"/>
              </w:rPr>
              <w:t>Kasugamycin</w:t>
            </w:r>
          </w:p>
        </w:tc>
        <w:tc>
          <w:tcPr>
            <w:tcW w:w="4252" w:type="dxa"/>
            <w:hideMark/>
          </w:tcPr>
          <w:p w14:paraId="713C885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3A46D9E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7082DC60" w14:textId="77777777" w:rsidTr="000A700B">
        <w:trPr>
          <w:jc w:val="center"/>
        </w:trPr>
        <w:tc>
          <w:tcPr>
            <w:tcW w:w="708" w:type="dxa"/>
            <w:vMerge/>
            <w:hideMark/>
          </w:tcPr>
          <w:p w14:paraId="23DB4B0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EDA21A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14938B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hideMark/>
          </w:tcPr>
          <w:p w14:paraId="7112924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0FC1F432" w14:textId="77777777" w:rsidTr="000A700B">
        <w:trPr>
          <w:jc w:val="center"/>
        </w:trPr>
        <w:tc>
          <w:tcPr>
            <w:tcW w:w="708" w:type="dxa"/>
            <w:vMerge/>
            <w:hideMark/>
          </w:tcPr>
          <w:p w14:paraId="674D3CC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922239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DBB5A2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Cà tím</w:t>
            </w:r>
          </w:p>
        </w:tc>
        <w:tc>
          <w:tcPr>
            <w:tcW w:w="1508" w:type="dxa"/>
            <w:vAlign w:val="center"/>
            <w:hideMark/>
          </w:tcPr>
          <w:p w14:paraId="277D5F6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198BD33E" w14:textId="77777777" w:rsidTr="000A700B">
        <w:trPr>
          <w:jc w:val="center"/>
        </w:trPr>
        <w:tc>
          <w:tcPr>
            <w:tcW w:w="708" w:type="dxa"/>
            <w:vMerge/>
            <w:hideMark/>
          </w:tcPr>
          <w:p w14:paraId="1EC1ECB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0A31E6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CD2C4F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Quất</w:t>
            </w:r>
          </w:p>
        </w:tc>
        <w:tc>
          <w:tcPr>
            <w:tcW w:w="1508" w:type="dxa"/>
            <w:vAlign w:val="center"/>
            <w:hideMark/>
          </w:tcPr>
          <w:p w14:paraId="1CDB064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5B1B082E" w14:textId="77777777" w:rsidTr="000A700B">
        <w:trPr>
          <w:jc w:val="center"/>
        </w:trPr>
        <w:tc>
          <w:tcPr>
            <w:tcW w:w="708" w:type="dxa"/>
            <w:vMerge/>
            <w:hideMark/>
          </w:tcPr>
          <w:p w14:paraId="2433AD0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D8154D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5A05C2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Xoài</w:t>
            </w:r>
          </w:p>
        </w:tc>
        <w:tc>
          <w:tcPr>
            <w:tcW w:w="1508" w:type="dxa"/>
            <w:vAlign w:val="center"/>
            <w:hideMark/>
          </w:tcPr>
          <w:p w14:paraId="43FCFA4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92C5C8B" w14:textId="77777777" w:rsidTr="000A700B">
        <w:trPr>
          <w:jc w:val="center"/>
        </w:trPr>
        <w:tc>
          <w:tcPr>
            <w:tcW w:w="708" w:type="dxa"/>
            <w:vMerge/>
            <w:hideMark/>
          </w:tcPr>
          <w:p w14:paraId="3715ACF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59A75C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1A4FD2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hideMark/>
          </w:tcPr>
          <w:p w14:paraId="519195C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13A1068" w14:textId="77777777" w:rsidTr="000A700B">
        <w:trPr>
          <w:jc w:val="center"/>
        </w:trPr>
        <w:tc>
          <w:tcPr>
            <w:tcW w:w="708" w:type="dxa"/>
            <w:vMerge/>
            <w:hideMark/>
          </w:tcPr>
          <w:p w14:paraId="15E72B7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07C694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FE0715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lưới</w:t>
            </w:r>
          </w:p>
        </w:tc>
        <w:tc>
          <w:tcPr>
            <w:tcW w:w="1508" w:type="dxa"/>
            <w:vAlign w:val="center"/>
            <w:hideMark/>
          </w:tcPr>
          <w:p w14:paraId="0069ADB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2FF1A0AC" w14:textId="77777777" w:rsidTr="000A700B">
        <w:trPr>
          <w:jc w:val="center"/>
        </w:trPr>
        <w:tc>
          <w:tcPr>
            <w:tcW w:w="708" w:type="dxa"/>
            <w:vMerge/>
            <w:hideMark/>
          </w:tcPr>
          <w:p w14:paraId="5B9458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5086C7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F3656E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củ khô)</w:t>
            </w:r>
          </w:p>
        </w:tc>
        <w:tc>
          <w:tcPr>
            <w:tcW w:w="1508" w:type="dxa"/>
            <w:vAlign w:val="center"/>
            <w:hideMark/>
          </w:tcPr>
          <w:p w14:paraId="32B0491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1504083B" w14:textId="77777777" w:rsidTr="000A700B">
        <w:trPr>
          <w:jc w:val="center"/>
        </w:trPr>
        <w:tc>
          <w:tcPr>
            <w:tcW w:w="708" w:type="dxa"/>
            <w:vMerge/>
            <w:hideMark/>
          </w:tcPr>
          <w:p w14:paraId="63ADB6B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A48126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9F5E30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phụ khô)</w:t>
            </w:r>
          </w:p>
        </w:tc>
        <w:tc>
          <w:tcPr>
            <w:tcW w:w="1508" w:type="dxa"/>
            <w:vAlign w:val="center"/>
            <w:hideMark/>
          </w:tcPr>
          <w:p w14:paraId="4913BB4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1311485B" w14:textId="77777777" w:rsidTr="000A700B">
        <w:trPr>
          <w:jc w:val="center"/>
        </w:trPr>
        <w:tc>
          <w:tcPr>
            <w:tcW w:w="708" w:type="dxa"/>
            <w:vMerge/>
            <w:hideMark/>
          </w:tcPr>
          <w:p w14:paraId="56BC81D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8CD2C9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2341B0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(tươi)</w:t>
            </w:r>
          </w:p>
        </w:tc>
        <w:tc>
          <w:tcPr>
            <w:tcW w:w="1508" w:type="dxa"/>
            <w:vAlign w:val="center"/>
            <w:hideMark/>
          </w:tcPr>
          <w:p w14:paraId="73FEDA8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93D69CA" w14:textId="77777777" w:rsidTr="000A700B">
        <w:trPr>
          <w:jc w:val="center"/>
        </w:trPr>
        <w:tc>
          <w:tcPr>
            <w:tcW w:w="708" w:type="dxa"/>
            <w:vMerge/>
            <w:hideMark/>
          </w:tcPr>
          <w:p w14:paraId="1911753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DCBAF7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A17C10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(khô)</w:t>
            </w:r>
          </w:p>
        </w:tc>
        <w:tc>
          <w:tcPr>
            <w:tcW w:w="1508" w:type="dxa"/>
            <w:vAlign w:val="center"/>
            <w:hideMark/>
          </w:tcPr>
          <w:p w14:paraId="1C53E32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47F66A9F" w14:textId="77777777" w:rsidTr="000A700B">
        <w:trPr>
          <w:jc w:val="center"/>
        </w:trPr>
        <w:tc>
          <w:tcPr>
            <w:tcW w:w="708" w:type="dxa"/>
            <w:vMerge w:val="restart"/>
            <w:hideMark/>
          </w:tcPr>
          <w:p w14:paraId="24104D7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21</w:t>
            </w:r>
          </w:p>
        </w:tc>
        <w:tc>
          <w:tcPr>
            <w:tcW w:w="2548" w:type="dxa"/>
            <w:vMerge w:val="restart"/>
            <w:hideMark/>
          </w:tcPr>
          <w:p w14:paraId="2077A07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Pyridaben</w:t>
            </w:r>
            <w:r w:rsidRPr="000A700B">
              <w:rPr>
                <w:rFonts w:eastAsiaTheme="minorHAnsi"/>
                <w:kern w:val="2"/>
                <w:sz w:val="26"/>
                <w:szCs w:val="26"/>
                <w:lang w:val="en-US"/>
                <w14:ligatures w14:val="standardContextual"/>
              </w:rPr>
              <w:t xml:space="preserve"> </w:t>
            </w:r>
          </w:p>
        </w:tc>
        <w:tc>
          <w:tcPr>
            <w:tcW w:w="4252" w:type="dxa"/>
            <w:hideMark/>
          </w:tcPr>
          <w:p w14:paraId="2854132E"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Cải bẹ xanh</w:t>
            </w:r>
          </w:p>
        </w:tc>
        <w:tc>
          <w:tcPr>
            <w:tcW w:w="1508" w:type="dxa"/>
            <w:vAlign w:val="center"/>
            <w:hideMark/>
          </w:tcPr>
          <w:p w14:paraId="3C70A1A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10</w:t>
            </w:r>
          </w:p>
        </w:tc>
      </w:tr>
      <w:tr w:rsidR="000A700B" w:rsidRPr="000A700B" w14:paraId="775FBAFB" w14:textId="77777777" w:rsidTr="000A700B">
        <w:trPr>
          <w:jc w:val="center"/>
        </w:trPr>
        <w:tc>
          <w:tcPr>
            <w:tcW w:w="708" w:type="dxa"/>
            <w:vMerge/>
            <w:hideMark/>
          </w:tcPr>
          <w:p w14:paraId="53651F4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96D54C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25B72A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Cà tím</w:t>
            </w:r>
          </w:p>
        </w:tc>
        <w:tc>
          <w:tcPr>
            <w:tcW w:w="1508" w:type="dxa"/>
            <w:vAlign w:val="center"/>
            <w:hideMark/>
          </w:tcPr>
          <w:p w14:paraId="29492D6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ABBE34E" w14:textId="77777777" w:rsidTr="000A700B">
        <w:trPr>
          <w:jc w:val="center"/>
        </w:trPr>
        <w:tc>
          <w:tcPr>
            <w:tcW w:w="708" w:type="dxa"/>
            <w:vMerge/>
            <w:hideMark/>
          </w:tcPr>
          <w:p w14:paraId="2E9524F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AB82C9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69459C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Đào</w:t>
            </w:r>
          </w:p>
        </w:tc>
        <w:tc>
          <w:tcPr>
            <w:tcW w:w="1508" w:type="dxa"/>
            <w:vAlign w:val="center"/>
            <w:hideMark/>
          </w:tcPr>
          <w:p w14:paraId="3445F45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6FA87CD6" w14:textId="77777777" w:rsidTr="000A700B">
        <w:trPr>
          <w:jc w:val="center"/>
        </w:trPr>
        <w:tc>
          <w:tcPr>
            <w:tcW w:w="708" w:type="dxa"/>
            <w:vMerge w:val="restart"/>
            <w:hideMark/>
          </w:tcPr>
          <w:p w14:paraId="150C138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22</w:t>
            </w:r>
          </w:p>
        </w:tc>
        <w:tc>
          <w:tcPr>
            <w:tcW w:w="2548" w:type="dxa"/>
            <w:vMerge w:val="restart"/>
            <w:hideMark/>
          </w:tcPr>
          <w:p w14:paraId="0B562D5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Mancozeb</w:t>
            </w:r>
            <w:r w:rsidRPr="000A700B">
              <w:rPr>
                <w:rFonts w:eastAsiaTheme="minorHAnsi"/>
                <w:kern w:val="2"/>
                <w:sz w:val="26"/>
                <w:szCs w:val="26"/>
                <w:lang w:val="en-US"/>
                <w14:ligatures w14:val="standardContextual"/>
              </w:rPr>
              <w:t xml:space="preserve"> </w:t>
            </w:r>
          </w:p>
        </w:tc>
        <w:tc>
          <w:tcPr>
            <w:tcW w:w="4252" w:type="dxa"/>
            <w:hideMark/>
          </w:tcPr>
          <w:p w14:paraId="0416096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Bách hợp (tươi)</w:t>
            </w:r>
          </w:p>
        </w:tc>
        <w:tc>
          <w:tcPr>
            <w:tcW w:w="1508" w:type="dxa"/>
            <w:vAlign w:val="center"/>
            <w:hideMark/>
          </w:tcPr>
          <w:p w14:paraId="5C742B2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E03A053" w14:textId="77777777" w:rsidTr="000A700B">
        <w:trPr>
          <w:jc w:val="center"/>
        </w:trPr>
        <w:tc>
          <w:tcPr>
            <w:tcW w:w="708" w:type="dxa"/>
            <w:vMerge/>
            <w:hideMark/>
          </w:tcPr>
          <w:p w14:paraId="2DCA1FB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E309B8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9CC872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lưới</w:t>
            </w:r>
          </w:p>
        </w:tc>
        <w:tc>
          <w:tcPr>
            <w:tcW w:w="1508" w:type="dxa"/>
            <w:vAlign w:val="center"/>
            <w:hideMark/>
          </w:tcPr>
          <w:p w14:paraId="6668D01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2174B50D" w14:textId="77777777" w:rsidTr="000A700B">
        <w:trPr>
          <w:jc w:val="center"/>
        </w:trPr>
        <w:tc>
          <w:tcPr>
            <w:tcW w:w="708" w:type="dxa"/>
            <w:vMerge/>
            <w:hideMark/>
          </w:tcPr>
          <w:p w14:paraId="4C2A832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5F6DB7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A4F469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Bách hợp (khô)</w:t>
            </w:r>
          </w:p>
        </w:tc>
        <w:tc>
          <w:tcPr>
            <w:tcW w:w="1508" w:type="dxa"/>
            <w:vAlign w:val="center"/>
            <w:hideMark/>
          </w:tcPr>
          <w:p w14:paraId="0E5301B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38A94570" w14:textId="77777777" w:rsidTr="000A700B">
        <w:trPr>
          <w:jc w:val="center"/>
        </w:trPr>
        <w:tc>
          <w:tcPr>
            <w:tcW w:w="708" w:type="dxa"/>
            <w:vMerge/>
            <w:hideMark/>
          </w:tcPr>
          <w:p w14:paraId="15526DB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647F5F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1B3376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(tươi)</w:t>
            </w:r>
          </w:p>
        </w:tc>
        <w:tc>
          <w:tcPr>
            <w:tcW w:w="1508" w:type="dxa"/>
            <w:vAlign w:val="center"/>
            <w:hideMark/>
          </w:tcPr>
          <w:p w14:paraId="3361593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64C47DF0" w14:textId="77777777" w:rsidTr="000A700B">
        <w:trPr>
          <w:jc w:val="center"/>
        </w:trPr>
        <w:tc>
          <w:tcPr>
            <w:tcW w:w="708" w:type="dxa"/>
            <w:vMerge/>
            <w:hideMark/>
          </w:tcPr>
          <w:p w14:paraId="50D9B01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A44D9A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E5F25E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(khô)</w:t>
            </w:r>
          </w:p>
        </w:tc>
        <w:tc>
          <w:tcPr>
            <w:tcW w:w="1508" w:type="dxa"/>
            <w:vAlign w:val="center"/>
            <w:hideMark/>
          </w:tcPr>
          <w:p w14:paraId="333DCBE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649167B9" w14:textId="77777777" w:rsidTr="000A700B">
        <w:trPr>
          <w:jc w:val="center"/>
        </w:trPr>
        <w:tc>
          <w:tcPr>
            <w:tcW w:w="708" w:type="dxa"/>
            <w:vMerge w:val="restart"/>
            <w:hideMark/>
          </w:tcPr>
          <w:p w14:paraId="6120474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23</w:t>
            </w:r>
          </w:p>
        </w:tc>
        <w:tc>
          <w:tcPr>
            <w:tcW w:w="2548" w:type="dxa"/>
            <w:vMerge w:val="restart"/>
            <w:hideMark/>
          </w:tcPr>
          <w:p w14:paraId="2E5BB95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Isoprothiolane</w:t>
            </w:r>
          </w:p>
        </w:tc>
        <w:tc>
          <w:tcPr>
            <w:tcW w:w="4252" w:type="dxa"/>
            <w:hideMark/>
          </w:tcPr>
          <w:p w14:paraId="0FE17E0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58AC49A0"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1</w:t>
            </w:r>
          </w:p>
        </w:tc>
      </w:tr>
      <w:tr w:rsidR="000A700B" w:rsidRPr="000A700B" w14:paraId="1AD4323E" w14:textId="77777777" w:rsidTr="000A700B">
        <w:trPr>
          <w:jc w:val="center"/>
        </w:trPr>
        <w:tc>
          <w:tcPr>
            <w:tcW w:w="708" w:type="dxa"/>
            <w:vMerge/>
          </w:tcPr>
          <w:p w14:paraId="394513E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A1A3E4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BD3A85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11EF0D0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1DEBB5B" w14:textId="77777777" w:rsidTr="000A700B">
        <w:trPr>
          <w:jc w:val="center"/>
        </w:trPr>
        <w:tc>
          <w:tcPr>
            <w:tcW w:w="708" w:type="dxa"/>
            <w:vMerge/>
            <w:hideMark/>
          </w:tcPr>
          <w:p w14:paraId="599846C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1E0C48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6DFF5E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38EAC6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F0E03F2" w14:textId="77777777" w:rsidTr="000A700B">
        <w:trPr>
          <w:jc w:val="center"/>
        </w:trPr>
        <w:tc>
          <w:tcPr>
            <w:tcW w:w="708" w:type="dxa"/>
            <w:vMerge/>
            <w:hideMark/>
          </w:tcPr>
          <w:p w14:paraId="78C667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E7F6FB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9EE14C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 tươi</w:t>
            </w:r>
          </w:p>
        </w:tc>
        <w:tc>
          <w:tcPr>
            <w:tcW w:w="1508" w:type="dxa"/>
            <w:vAlign w:val="center"/>
            <w:hideMark/>
          </w:tcPr>
          <w:p w14:paraId="2DA0DB6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7BC0090" w14:textId="77777777" w:rsidTr="000A700B">
        <w:trPr>
          <w:jc w:val="center"/>
        </w:trPr>
        <w:tc>
          <w:tcPr>
            <w:tcW w:w="708" w:type="dxa"/>
            <w:vMerge w:val="restart"/>
            <w:hideMark/>
          </w:tcPr>
          <w:p w14:paraId="27BA024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24</w:t>
            </w:r>
          </w:p>
        </w:tc>
        <w:tc>
          <w:tcPr>
            <w:tcW w:w="2548" w:type="dxa"/>
            <w:vMerge w:val="restart"/>
            <w:hideMark/>
          </w:tcPr>
          <w:p w14:paraId="25F538F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Fenoxanil</w:t>
            </w:r>
          </w:p>
        </w:tc>
        <w:tc>
          <w:tcPr>
            <w:tcW w:w="4252" w:type="dxa"/>
            <w:hideMark/>
          </w:tcPr>
          <w:p w14:paraId="4B96AB1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6E2EE2B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0F5B0DBB" w14:textId="77777777" w:rsidTr="000A700B">
        <w:trPr>
          <w:jc w:val="center"/>
        </w:trPr>
        <w:tc>
          <w:tcPr>
            <w:tcW w:w="708" w:type="dxa"/>
            <w:vMerge/>
          </w:tcPr>
          <w:p w14:paraId="226E60D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F84F6D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AFF33F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1B79165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23A1B91F" w14:textId="77777777" w:rsidTr="000A700B">
        <w:trPr>
          <w:jc w:val="center"/>
        </w:trPr>
        <w:tc>
          <w:tcPr>
            <w:tcW w:w="708" w:type="dxa"/>
            <w:vMerge w:val="restart"/>
            <w:hideMark/>
          </w:tcPr>
          <w:p w14:paraId="332A77A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25</w:t>
            </w:r>
          </w:p>
        </w:tc>
        <w:tc>
          <w:tcPr>
            <w:tcW w:w="2548" w:type="dxa"/>
            <w:vMerge w:val="restart"/>
            <w:hideMark/>
          </w:tcPr>
          <w:p w14:paraId="7F3D2EC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Propanil</w:t>
            </w:r>
          </w:p>
        </w:tc>
        <w:tc>
          <w:tcPr>
            <w:tcW w:w="4252" w:type="dxa"/>
            <w:hideMark/>
          </w:tcPr>
          <w:p w14:paraId="6937DAA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Thóc</w:t>
            </w:r>
          </w:p>
        </w:tc>
        <w:tc>
          <w:tcPr>
            <w:tcW w:w="1508" w:type="dxa"/>
            <w:vAlign w:val="center"/>
            <w:hideMark/>
          </w:tcPr>
          <w:p w14:paraId="1ECC6DE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413B1340" w14:textId="77777777" w:rsidTr="000A700B">
        <w:trPr>
          <w:jc w:val="center"/>
        </w:trPr>
        <w:tc>
          <w:tcPr>
            <w:tcW w:w="708" w:type="dxa"/>
            <w:vMerge/>
          </w:tcPr>
          <w:p w14:paraId="0E47B18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F735F8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824170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5B93694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C924D84" w14:textId="77777777" w:rsidTr="000A700B">
        <w:trPr>
          <w:jc w:val="center"/>
        </w:trPr>
        <w:tc>
          <w:tcPr>
            <w:tcW w:w="708" w:type="dxa"/>
            <w:vMerge w:val="restart"/>
            <w:hideMark/>
          </w:tcPr>
          <w:p w14:paraId="125E502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26</w:t>
            </w:r>
          </w:p>
        </w:tc>
        <w:tc>
          <w:tcPr>
            <w:tcW w:w="2548" w:type="dxa"/>
            <w:vMerge w:val="restart"/>
            <w:hideMark/>
          </w:tcPr>
          <w:p w14:paraId="473589B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Diquat</w:t>
            </w:r>
          </w:p>
        </w:tc>
        <w:tc>
          <w:tcPr>
            <w:tcW w:w="4252" w:type="dxa"/>
            <w:hideMark/>
          </w:tcPr>
          <w:p w14:paraId="6BF1D98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Thóc </w:t>
            </w:r>
          </w:p>
        </w:tc>
        <w:tc>
          <w:tcPr>
            <w:tcW w:w="1508" w:type="dxa"/>
            <w:vAlign w:val="center"/>
            <w:hideMark/>
          </w:tcPr>
          <w:p w14:paraId="3832B68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5B83DB53" w14:textId="77777777" w:rsidTr="000A700B">
        <w:trPr>
          <w:jc w:val="center"/>
        </w:trPr>
        <w:tc>
          <w:tcPr>
            <w:tcW w:w="708" w:type="dxa"/>
            <w:vMerge/>
          </w:tcPr>
          <w:p w14:paraId="63B471F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C8495E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57786D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757D1B0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1E0FA538" w14:textId="77777777" w:rsidTr="000A700B">
        <w:trPr>
          <w:jc w:val="center"/>
        </w:trPr>
        <w:tc>
          <w:tcPr>
            <w:tcW w:w="708" w:type="dxa"/>
            <w:vMerge/>
            <w:hideMark/>
          </w:tcPr>
          <w:p w14:paraId="6C81E71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E8AC1A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C3335E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13A78E6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D4F9BEC" w14:textId="77777777" w:rsidTr="000A700B">
        <w:trPr>
          <w:jc w:val="center"/>
        </w:trPr>
        <w:tc>
          <w:tcPr>
            <w:tcW w:w="708" w:type="dxa"/>
            <w:vMerge/>
          </w:tcPr>
          <w:p w14:paraId="594222F8"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94464D3"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FDCDF9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tcPr>
          <w:p w14:paraId="477ACE7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F378D82" w14:textId="77777777" w:rsidTr="000A700B">
        <w:trPr>
          <w:jc w:val="center"/>
        </w:trPr>
        <w:tc>
          <w:tcPr>
            <w:tcW w:w="708" w:type="dxa"/>
            <w:vMerge w:val="restart"/>
            <w:hideMark/>
          </w:tcPr>
          <w:p w14:paraId="021D8DC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27</w:t>
            </w:r>
          </w:p>
        </w:tc>
        <w:tc>
          <w:tcPr>
            <w:tcW w:w="2548" w:type="dxa"/>
            <w:vMerge w:val="restart"/>
            <w:hideMark/>
          </w:tcPr>
          <w:p w14:paraId="42D47AA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Acetamiprid</w:t>
            </w:r>
          </w:p>
        </w:tc>
        <w:tc>
          <w:tcPr>
            <w:tcW w:w="4252" w:type="dxa"/>
            <w:hideMark/>
          </w:tcPr>
          <w:p w14:paraId="6C7272C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7DAADE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0B5A69AA" w14:textId="77777777" w:rsidTr="000A700B">
        <w:trPr>
          <w:jc w:val="center"/>
        </w:trPr>
        <w:tc>
          <w:tcPr>
            <w:tcW w:w="708" w:type="dxa"/>
            <w:vMerge/>
            <w:hideMark/>
          </w:tcPr>
          <w:p w14:paraId="313C727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701237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1B96D7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Táo tàu (tươi) </w:t>
            </w:r>
          </w:p>
        </w:tc>
        <w:tc>
          <w:tcPr>
            <w:tcW w:w="1508" w:type="dxa"/>
            <w:vAlign w:val="center"/>
            <w:hideMark/>
          </w:tcPr>
          <w:p w14:paraId="41A8FF6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7F85E275" w14:textId="77777777" w:rsidTr="000A700B">
        <w:trPr>
          <w:jc w:val="center"/>
        </w:trPr>
        <w:tc>
          <w:tcPr>
            <w:tcW w:w="708" w:type="dxa"/>
            <w:vMerge/>
          </w:tcPr>
          <w:p w14:paraId="26944A11"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1EA479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3C853E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tiêu (tươi)</w:t>
            </w:r>
          </w:p>
        </w:tc>
        <w:tc>
          <w:tcPr>
            <w:tcW w:w="1508" w:type="dxa"/>
            <w:vAlign w:val="center"/>
          </w:tcPr>
          <w:p w14:paraId="274790A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65A85C5B" w14:textId="77777777" w:rsidTr="000A700B">
        <w:trPr>
          <w:jc w:val="center"/>
        </w:trPr>
        <w:tc>
          <w:tcPr>
            <w:tcW w:w="708" w:type="dxa"/>
            <w:vMerge/>
            <w:hideMark/>
          </w:tcPr>
          <w:p w14:paraId="4E4DA9C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475FF5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DD1AF9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w:t>
            </w:r>
            <w:r w:rsidRPr="000A700B">
              <w:rPr>
                <w:rFonts w:eastAsiaTheme="minorHAnsi"/>
                <w:kern w:val="2"/>
                <w:sz w:val="26"/>
                <w:szCs w:val="26"/>
                <w:lang w:val="en-US"/>
                <w14:ligatures w14:val="standardContextual"/>
              </w:rPr>
              <w:t>iêu (khô)</w:t>
            </w:r>
          </w:p>
        </w:tc>
        <w:tc>
          <w:tcPr>
            <w:tcW w:w="1508" w:type="dxa"/>
            <w:vAlign w:val="center"/>
            <w:hideMark/>
          </w:tcPr>
          <w:p w14:paraId="4049AE1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183B398B" w14:textId="77777777" w:rsidTr="000A700B">
        <w:trPr>
          <w:jc w:val="center"/>
        </w:trPr>
        <w:tc>
          <w:tcPr>
            <w:tcW w:w="708" w:type="dxa"/>
            <w:vMerge w:val="restart"/>
            <w:hideMark/>
          </w:tcPr>
          <w:p w14:paraId="06EBEB2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28</w:t>
            </w:r>
          </w:p>
        </w:tc>
        <w:tc>
          <w:tcPr>
            <w:tcW w:w="2548" w:type="dxa"/>
            <w:vMerge w:val="restart"/>
            <w:hideMark/>
          </w:tcPr>
          <w:p w14:paraId="23A8CD5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Picoxystrobin</w:t>
            </w:r>
            <w:r w:rsidRPr="000A700B">
              <w:rPr>
                <w:rFonts w:eastAsiaTheme="minorHAnsi"/>
                <w:kern w:val="2"/>
                <w:sz w:val="26"/>
                <w:szCs w:val="26"/>
                <w:lang w:val="en-US"/>
                <w14:ligatures w14:val="standardContextual"/>
              </w:rPr>
              <w:t xml:space="preserve"> </w:t>
            </w:r>
          </w:p>
        </w:tc>
        <w:tc>
          <w:tcPr>
            <w:tcW w:w="4252" w:type="dxa"/>
            <w:hideMark/>
          </w:tcPr>
          <w:p w14:paraId="1DDAA02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673FDE2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39BB933E" w14:textId="77777777" w:rsidTr="000A700B">
        <w:trPr>
          <w:jc w:val="center"/>
        </w:trPr>
        <w:tc>
          <w:tcPr>
            <w:tcW w:w="708" w:type="dxa"/>
            <w:vMerge/>
          </w:tcPr>
          <w:p w14:paraId="331B512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A042B5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CFF85F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1C33B0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29D26649" w14:textId="77777777" w:rsidTr="000A700B">
        <w:trPr>
          <w:jc w:val="center"/>
        </w:trPr>
        <w:tc>
          <w:tcPr>
            <w:tcW w:w="708" w:type="dxa"/>
            <w:vMerge/>
            <w:hideMark/>
          </w:tcPr>
          <w:p w14:paraId="6C0C915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9314D1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3683185"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 động vật có vú (trừ mỡ sữa</w:t>
            </w:r>
            <w:r w:rsidRPr="000A700B">
              <w:rPr>
                <w:rFonts w:eastAsiaTheme="minorHAnsi"/>
                <w:kern w:val="2"/>
                <w:sz w:val="26"/>
                <w:szCs w:val="26"/>
                <w:lang w:val="vi-VN"/>
                <w14:ligatures w14:val="standardContextual"/>
              </w:rPr>
              <w:t>)</w:t>
            </w:r>
          </w:p>
        </w:tc>
        <w:tc>
          <w:tcPr>
            <w:tcW w:w="1508" w:type="dxa"/>
            <w:vAlign w:val="center"/>
            <w:hideMark/>
          </w:tcPr>
          <w:p w14:paraId="3F4088F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51E3BFFA" w14:textId="77777777" w:rsidTr="000A700B">
        <w:trPr>
          <w:jc w:val="center"/>
        </w:trPr>
        <w:tc>
          <w:tcPr>
            <w:tcW w:w="708" w:type="dxa"/>
            <w:vMerge/>
            <w:hideMark/>
          </w:tcPr>
          <w:p w14:paraId="07AAC51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D58545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0A80B3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49C2D14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606D0ADF" w14:textId="77777777" w:rsidTr="000A700B">
        <w:trPr>
          <w:jc w:val="center"/>
        </w:trPr>
        <w:tc>
          <w:tcPr>
            <w:tcW w:w="708" w:type="dxa"/>
            <w:vMerge/>
          </w:tcPr>
          <w:p w14:paraId="2948B2B0"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4FBCDB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B1100F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465FB34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7240404" w14:textId="77777777" w:rsidTr="000A700B">
        <w:trPr>
          <w:jc w:val="center"/>
        </w:trPr>
        <w:tc>
          <w:tcPr>
            <w:tcW w:w="708" w:type="dxa"/>
            <w:vMerge/>
          </w:tcPr>
          <w:p w14:paraId="5246FEA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8A521B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20C494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tcPr>
          <w:p w14:paraId="6C63AE5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E5553D3" w14:textId="77777777" w:rsidTr="000A700B">
        <w:trPr>
          <w:jc w:val="center"/>
        </w:trPr>
        <w:tc>
          <w:tcPr>
            <w:tcW w:w="708" w:type="dxa"/>
            <w:vMerge/>
            <w:hideMark/>
          </w:tcPr>
          <w:p w14:paraId="4BBAE12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B5C448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DBD9AB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Trứng </w:t>
            </w:r>
          </w:p>
        </w:tc>
        <w:tc>
          <w:tcPr>
            <w:tcW w:w="1508" w:type="dxa"/>
            <w:vAlign w:val="center"/>
            <w:hideMark/>
          </w:tcPr>
          <w:p w14:paraId="6DE5A77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834AA7E" w14:textId="77777777" w:rsidTr="000A700B">
        <w:trPr>
          <w:jc w:val="center"/>
        </w:trPr>
        <w:tc>
          <w:tcPr>
            <w:tcW w:w="708" w:type="dxa"/>
            <w:vMerge/>
          </w:tcPr>
          <w:p w14:paraId="4A7D7AE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AE1B58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FFEF22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 tươi</w:t>
            </w:r>
            <w:r w:rsidRPr="000A700B">
              <w:rPr>
                <w:rFonts w:eastAsiaTheme="minorHAnsi"/>
                <w:kern w:val="2"/>
                <w:sz w:val="26"/>
                <w:szCs w:val="26"/>
                <w:lang w:val="vi-VN"/>
                <w14:ligatures w14:val="standardContextual"/>
              </w:rPr>
              <w:t xml:space="preserve"> nguyên liệu (sữa thô)</w:t>
            </w:r>
          </w:p>
        </w:tc>
        <w:tc>
          <w:tcPr>
            <w:tcW w:w="1508" w:type="dxa"/>
            <w:vAlign w:val="center"/>
          </w:tcPr>
          <w:p w14:paraId="029CE61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4986B73" w14:textId="77777777" w:rsidTr="000A700B">
        <w:trPr>
          <w:jc w:val="center"/>
        </w:trPr>
        <w:tc>
          <w:tcPr>
            <w:tcW w:w="708" w:type="dxa"/>
            <w:hideMark/>
          </w:tcPr>
          <w:p w14:paraId="777D9A4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29</w:t>
            </w:r>
          </w:p>
        </w:tc>
        <w:tc>
          <w:tcPr>
            <w:tcW w:w="2548" w:type="dxa"/>
            <w:hideMark/>
          </w:tcPr>
          <w:p w14:paraId="2895C72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Dufulin</w:t>
            </w:r>
            <w:r w:rsidRPr="000A700B">
              <w:rPr>
                <w:rFonts w:eastAsiaTheme="minorHAnsi"/>
                <w:kern w:val="2"/>
                <w:sz w:val="26"/>
                <w:szCs w:val="26"/>
                <w:lang w:val="en-US"/>
                <w14:ligatures w14:val="standardContextual"/>
              </w:rPr>
              <w:t xml:space="preserve"> </w:t>
            </w:r>
          </w:p>
        </w:tc>
        <w:tc>
          <w:tcPr>
            <w:tcW w:w="4252" w:type="dxa"/>
            <w:hideMark/>
          </w:tcPr>
          <w:p w14:paraId="1506FA9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chuột</w:t>
            </w:r>
          </w:p>
        </w:tc>
        <w:tc>
          <w:tcPr>
            <w:tcW w:w="1508" w:type="dxa"/>
            <w:vAlign w:val="center"/>
            <w:hideMark/>
          </w:tcPr>
          <w:p w14:paraId="47C751C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76B76059" w14:textId="77777777" w:rsidTr="000A700B">
        <w:trPr>
          <w:jc w:val="center"/>
        </w:trPr>
        <w:tc>
          <w:tcPr>
            <w:tcW w:w="708" w:type="dxa"/>
            <w:vMerge w:val="restart"/>
            <w:hideMark/>
          </w:tcPr>
          <w:p w14:paraId="265EEAC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30</w:t>
            </w:r>
          </w:p>
        </w:tc>
        <w:tc>
          <w:tcPr>
            <w:tcW w:w="2548" w:type="dxa"/>
            <w:vMerge w:val="restart"/>
            <w:hideMark/>
          </w:tcPr>
          <w:p w14:paraId="2262940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Spinosad</w:t>
            </w:r>
          </w:p>
        </w:tc>
        <w:tc>
          <w:tcPr>
            <w:tcW w:w="4252" w:type="dxa"/>
            <w:hideMark/>
          </w:tcPr>
          <w:p w14:paraId="3AD5134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Bắp cải</w:t>
            </w:r>
          </w:p>
        </w:tc>
        <w:tc>
          <w:tcPr>
            <w:tcW w:w="1508" w:type="dxa"/>
            <w:vAlign w:val="center"/>
            <w:hideMark/>
          </w:tcPr>
          <w:p w14:paraId="1B50682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B1CADA5" w14:textId="77777777" w:rsidTr="000A700B">
        <w:trPr>
          <w:jc w:val="center"/>
        </w:trPr>
        <w:tc>
          <w:tcPr>
            <w:tcW w:w="708" w:type="dxa"/>
            <w:vMerge/>
            <w:hideMark/>
          </w:tcPr>
          <w:p w14:paraId="73F8368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450F78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134636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chuột</w:t>
            </w:r>
          </w:p>
        </w:tc>
        <w:tc>
          <w:tcPr>
            <w:tcW w:w="1508" w:type="dxa"/>
            <w:vAlign w:val="center"/>
            <w:hideMark/>
          </w:tcPr>
          <w:p w14:paraId="51D59E0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47E5779E" w14:textId="77777777" w:rsidTr="000A700B">
        <w:trPr>
          <w:jc w:val="center"/>
        </w:trPr>
        <w:tc>
          <w:tcPr>
            <w:tcW w:w="708" w:type="dxa"/>
            <w:vMerge w:val="restart"/>
            <w:hideMark/>
          </w:tcPr>
          <w:p w14:paraId="663E40D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lastRenderedPageBreak/>
              <w:t>31</w:t>
            </w:r>
          </w:p>
        </w:tc>
        <w:tc>
          <w:tcPr>
            <w:tcW w:w="2548" w:type="dxa"/>
            <w:vMerge w:val="restart"/>
            <w:hideMark/>
          </w:tcPr>
          <w:p w14:paraId="7D4B921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Oxolinic acid</w:t>
            </w:r>
          </w:p>
        </w:tc>
        <w:tc>
          <w:tcPr>
            <w:tcW w:w="4252" w:type="dxa"/>
            <w:hideMark/>
          </w:tcPr>
          <w:p w14:paraId="573139FA"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lạc</w:t>
            </w:r>
          </w:p>
        </w:tc>
        <w:tc>
          <w:tcPr>
            <w:tcW w:w="1508" w:type="dxa"/>
            <w:vAlign w:val="center"/>
            <w:hideMark/>
          </w:tcPr>
          <w:p w14:paraId="168A04C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5BBAE3E5" w14:textId="77777777" w:rsidTr="000A700B">
        <w:trPr>
          <w:jc w:val="center"/>
        </w:trPr>
        <w:tc>
          <w:tcPr>
            <w:tcW w:w="708" w:type="dxa"/>
            <w:vMerge/>
            <w:hideMark/>
          </w:tcPr>
          <w:p w14:paraId="492ACCE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A029D7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15FD43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Bắp cải</w:t>
            </w:r>
          </w:p>
        </w:tc>
        <w:tc>
          <w:tcPr>
            <w:tcW w:w="1508" w:type="dxa"/>
            <w:vAlign w:val="center"/>
            <w:hideMark/>
          </w:tcPr>
          <w:p w14:paraId="745E2B9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513EA757" w14:textId="77777777" w:rsidTr="000A700B">
        <w:trPr>
          <w:jc w:val="center"/>
        </w:trPr>
        <w:tc>
          <w:tcPr>
            <w:tcW w:w="708" w:type="dxa"/>
            <w:vMerge/>
            <w:hideMark/>
          </w:tcPr>
          <w:p w14:paraId="2BC5B04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A08060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0DB446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hấu</w:t>
            </w:r>
          </w:p>
        </w:tc>
        <w:tc>
          <w:tcPr>
            <w:tcW w:w="1508" w:type="dxa"/>
            <w:vAlign w:val="center"/>
            <w:hideMark/>
          </w:tcPr>
          <w:p w14:paraId="76DB2C4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273F0EC2" w14:textId="77777777" w:rsidTr="000A700B">
        <w:trPr>
          <w:jc w:val="center"/>
        </w:trPr>
        <w:tc>
          <w:tcPr>
            <w:tcW w:w="708" w:type="dxa"/>
            <w:vMerge w:val="restart"/>
            <w:hideMark/>
          </w:tcPr>
          <w:p w14:paraId="6BA68A3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32</w:t>
            </w:r>
          </w:p>
        </w:tc>
        <w:tc>
          <w:tcPr>
            <w:tcW w:w="2548" w:type="dxa"/>
            <w:vMerge w:val="restart"/>
            <w:hideMark/>
          </w:tcPr>
          <w:p w14:paraId="6F12845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Quinclorac</w:t>
            </w:r>
          </w:p>
        </w:tc>
        <w:tc>
          <w:tcPr>
            <w:tcW w:w="4252" w:type="dxa"/>
            <w:hideMark/>
          </w:tcPr>
          <w:p w14:paraId="346B64A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1701484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28AFF5B" w14:textId="77777777" w:rsidTr="000A700B">
        <w:trPr>
          <w:jc w:val="center"/>
        </w:trPr>
        <w:tc>
          <w:tcPr>
            <w:tcW w:w="708" w:type="dxa"/>
            <w:vMerge/>
          </w:tcPr>
          <w:p w14:paraId="3925F41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01187A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B8E943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67DA08A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61DA5CDE" w14:textId="77777777" w:rsidTr="000A700B">
        <w:trPr>
          <w:jc w:val="center"/>
        </w:trPr>
        <w:tc>
          <w:tcPr>
            <w:tcW w:w="708" w:type="dxa"/>
            <w:vMerge/>
            <w:hideMark/>
          </w:tcPr>
          <w:p w14:paraId="1973163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F28BCE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8E40A91"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 động vật có vú (trừ mỡ sữa</w:t>
            </w:r>
            <w:r w:rsidRPr="000A700B">
              <w:rPr>
                <w:rFonts w:eastAsiaTheme="minorHAnsi"/>
                <w:kern w:val="2"/>
                <w:sz w:val="26"/>
                <w:szCs w:val="26"/>
                <w:lang w:val="vi-VN"/>
                <w14:ligatures w14:val="standardContextual"/>
              </w:rPr>
              <w:t>)</w:t>
            </w:r>
          </w:p>
        </w:tc>
        <w:tc>
          <w:tcPr>
            <w:tcW w:w="1508" w:type="dxa"/>
            <w:vAlign w:val="center"/>
            <w:hideMark/>
          </w:tcPr>
          <w:p w14:paraId="2F7620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65E56ECD" w14:textId="77777777" w:rsidTr="000A700B">
        <w:trPr>
          <w:jc w:val="center"/>
        </w:trPr>
        <w:tc>
          <w:tcPr>
            <w:tcW w:w="708" w:type="dxa"/>
            <w:vMerge/>
          </w:tcPr>
          <w:p w14:paraId="1129AE0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70531C9"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D53A23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C821827"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5854ADE" w14:textId="77777777" w:rsidTr="000A700B">
        <w:trPr>
          <w:jc w:val="center"/>
        </w:trPr>
        <w:tc>
          <w:tcPr>
            <w:tcW w:w="708" w:type="dxa"/>
            <w:vMerge/>
          </w:tcPr>
          <w:p w14:paraId="2DD8981F"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950BB7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933EA9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37BC7FF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761EC0D" w14:textId="77777777" w:rsidTr="000A700B">
        <w:trPr>
          <w:jc w:val="center"/>
        </w:trPr>
        <w:tc>
          <w:tcPr>
            <w:tcW w:w="708" w:type="dxa"/>
            <w:vMerge/>
            <w:hideMark/>
          </w:tcPr>
          <w:p w14:paraId="75960C5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863B8A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4AF92B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hideMark/>
          </w:tcPr>
          <w:p w14:paraId="1E9D661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26DFCD4" w14:textId="77777777" w:rsidTr="000A700B">
        <w:trPr>
          <w:jc w:val="center"/>
        </w:trPr>
        <w:tc>
          <w:tcPr>
            <w:tcW w:w="708" w:type="dxa"/>
            <w:vMerge/>
          </w:tcPr>
          <w:p w14:paraId="22A97FF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B9E3CD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091848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49955F1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40DFA4C0" w14:textId="77777777" w:rsidTr="000A700B">
        <w:trPr>
          <w:jc w:val="center"/>
        </w:trPr>
        <w:tc>
          <w:tcPr>
            <w:tcW w:w="708" w:type="dxa"/>
            <w:vMerge/>
          </w:tcPr>
          <w:p w14:paraId="50891413"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35D40C8C"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2F23A11"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1AA648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FFCD8A1" w14:textId="77777777" w:rsidTr="000A700B">
        <w:trPr>
          <w:jc w:val="center"/>
        </w:trPr>
        <w:tc>
          <w:tcPr>
            <w:tcW w:w="708" w:type="dxa"/>
            <w:vMerge w:val="restart"/>
            <w:hideMark/>
          </w:tcPr>
          <w:p w14:paraId="5EC0307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33</w:t>
            </w:r>
          </w:p>
        </w:tc>
        <w:tc>
          <w:tcPr>
            <w:tcW w:w="2548" w:type="dxa"/>
            <w:vMerge w:val="restart"/>
            <w:hideMark/>
          </w:tcPr>
          <w:p w14:paraId="0E0F3EF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Dithianon</w:t>
            </w:r>
            <w:r w:rsidRPr="000A700B">
              <w:rPr>
                <w:rFonts w:eastAsiaTheme="minorHAnsi"/>
                <w:kern w:val="2"/>
                <w:sz w:val="26"/>
                <w:szCs w:val="26"/>
                <w:lang w:val="en-US"/>
                <w14:ligatures w14:val="standardContextual"/>
              </w:rPr>
              <w:t xml:space="preserve"> </w:t>
            </w:r>
          </w:p>
        </w:tc>
        <w:tc>
          <w:tcPr>
            <w:tcW w:w="4252" w:type="dxa"/>
            <w:hideMark/>
          </w:tcPr>
          <w:p w14:paraId="79EF2A0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672C0D0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7132740" w14:textId="77777777" w:rsidTr="000A700B">
        <w:trPr>
          <w:jc w:val="center"/>
        </w:trPr>
        <w:tc>
          <w:tcPr>
            <w:tcW w:w="708" w:type="dxa"/>
            <w:vMerge/>
          </w:tcPr>
          <w:p w14:paraId="420F617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31B0F4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026436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76F5999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139FF77" w14:textId="77777777" w:rsidTr="000A700B">
        <w:trPr>
          <w:jc w:val="center"/>
        </w:trPr>
        <w:tc>
          <w:tcPr>
            <w:tcW w:w="708" w:type="dxa"/>
            <w:vMerge/>
            <w:hideMark/>
          </w:tcPr>
          <w:p w14:paraId="44D5AEF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4A64F7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B42526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0A5F332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6FEBF9ED" w14:textId="77777777" w:rsidTr="000A700B">
        <w:trPr>
          <w:jc w:val="center"/>
        </w:trPr>
        <w:tc>
          <w:tcPr>
            <w:tcW w:w="708" w:type="dxa"/>
            <w:vMerge/>
          </w:tcPr>
          <w:p w14:paraId="290A36B9"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7E21D6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88F586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7E3FC81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749799A" w14:textId="77777777" w:rsidTr="000A700B">
        <w:trPr>
          <w:jc w:val="center"/>
        </w:trPr>
        <w:tc>
          <w:tcPr>
            <w:tcW w:w="708" w:type="dxa"/>
            <w:vMerge/>
          </w:tcPr>
          <w:p w14:paraId="4ADFD9FB"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8BA46C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D3A1CE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6973B73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0B57B25" w14:textId="77777777" w:rsidTr="000A700B">
        <w:trPr>
          <w:jc w:val="center"/>
        </w:trPr>
        <w:tc>
          <w:tcPr>
            <w:tcW w:w="708" w:type="dxa"/>
            <w:vMerge/>
          </w:tcPr>
          <w:p w14:paraId="78CAC5A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60CDD0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6871A4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808B28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44B60D0" w14:textId="77777777" w:rsidTr="000A700B">
        <w:trPr>
          <w:jc w:val="center"/>
        </w:trPr>
        <w:tc>
          <w:tcPr>
            <w:tcW w:w="708" w:type="dxa"/>
            <w:hideMark/>
          </w:tcPr>
          <w:p w14:paraId="5D422AA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34</w:t>
            </w:r>
          </w:p>
        </w:tc>
        <w:tc>
          <w:tcPr>
            <w:tcW w:w="2548" w:type="dxa"/>
            <w:hideMark/>
          </w:tcPr>
          <w:p w14:paraId="4E6C592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Pyroxasulfone</w:t>
            </w:r>
          </w:p>
        </w:tc>
        <w:tc>
          <w:tcPr>
            <w:tcW w:w="4252" w:type="dxa"/>
            <w:hideMark/>
          </w:tcPr>
          <w:p w14:paraId="2DA54EB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Lúa mì</w:t>
            </w:r>
          </w:p>
        </w:tc>
        <w:tc>
          <w:tcPr>
            <w:tcW w:w="1508" w:type="dxa"/>
            <w:vAlign w:val="center"/>
            <w:hideMark/>
          </w:tcPr>
          <w:p w14:paraId="39C98DA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23CCDFA" w14:textId="77777777" w:rsidTr="000A700B">
        <w:trPr>
          <w:jc w:val="center"/>
        </w:trPr>
        <w:tc>
          <w:tcPr>
            <w:tcW w:w="708" w:type="dxa"/>
            <w:vMerge w:val="restart"/>
            <w:hideMark/>
          </w:tcPr>
          <w:p w14:paraId="5ACDC0A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35</w:t>
            </w:r>
          </w:p>
        </w:tc>
        <w:tc>
          <w:tcPr>
            <w:tcW w:w="2548" w:type="dxa"/>
            <w:vMerge w:val="restart"/>
            <w:hideMark/>
          </w:tcPr>
          <w:p w14:paraId="2265F17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Flufenacet</w:t>
            </w:r>
          </w:p>
        </w:tc>
        <w:tc>
          <w:tcPr>
            <w:tcW w:w="4252" w:type="dxa"/>
            <w:hideMark/>
          </w:tcPr>
          <w:p w14:paraId="3BED075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0F3EAB4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9D42A7A" w14:textId="77777777" w:rsidTr="000A700B">
        <w:trPr>
          <w:jc w:val="center"/>
        </w:trPr>
        <w:tc>
          <w:tcPr>
            <w:tcW w:w="708" w:type="dxa"/>
            <w:vMerge/>
          </w:tcPr>
          <w:p w14:paraId="21B6E93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011D53A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5D1DCB8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5B16194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73B36507" w14:textId="77777777" w:rsidTr="000A700B">
        <w:trPr>
          <w:jc w:val="center"/>
        </w:trPr>
        <w:tc>
          <w:tcPr>
            <w:tcW w:w="708" w:type="dxa"/>
            <w:vMerge/>
            <w:hideMark/>
          </w:tcPr>
          <w:p w14:paraId="5B6E964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C88540C"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hideMark/>
          </w:tcPr>
          <w:p w14:paraId="550D2EEB"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 động vật có vú (trừ mỡ sữa)</w:t>
            </w:r>
            <w:r w:rsidRPr="000A700B">
              <w:rPr>
                <w:rFonts w:eastAsiaTheme="minorHAnsi"/>
                <w:kern w:val="2"/>
                <w:sz w:val="26"/>
                <w:szCs w:val="26"/>
                <w:lang w:val="vi-VN"/>
                <w14:ligatures w14:val="standardContextual"/>
              </w:rPr>
              <w:t xml:space="preserve"> </w:t>
            </w:r>
          </w:p>
        </w:tc>
        <w:tc>
          <w:tcPr>
            <w:tcW w:w="1508" w:type="dxa"/>
            <w:vAlign w:val="center"/>
            <w:hideMark/>
          </w:tcPr>
          <w:p w14:paraId="75CDD00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24B23EF3" w14:textId="77777777" w:rsidTr="000A700B">
        <w:trPr>
          <w:jc w:val="center"/>
        </w:trPr>
        <w:tc>
          <w:tcPr>
            <w:tcW w:w="708" w:type="dxa"/>
            <w:vMerge/>
            <w:hideMark/>
          </w:tcPr>
          <w:p w14:paraId="4437A35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58347A8"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hideMark/>
          </w:tcPr>
          <w:p w14:paraId="3860D13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75464AD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D9B0143" w14:textId="77777777" w:rsidTr="000A700B">
        <w:trPr>
          <w:jc w:val="center"/>
        </w:trPr>
        <w:tc>
          <w:tcPr>
            <w:tcW w:w="708" w:type="dxa"/>
            <w:vMerge/>
          </w:tcPr>
          <w:p w14:paraId="6525BB2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388CC6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217AA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40ECF5B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6CBAD665" w14:textId="77777777" w:rsidTr="000A700B">
        <w:trPr>
          <w:jc w:val="center"/>
        </w:trPr>
        <w:tc>
          <w:tcPr>
            <w:tcW w:w="708" w:type="dxa"/>
            <w:vMerge/>
          </w:tcPr>
          <w:p w14:paraId="1E8C3F6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568567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ECAC29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tcPr>
          <w:p w14:paraId="1398ECA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6C4ED21" w14:textId="77777777" w:rsidTr="000A700B">
        <w:trPr>
          <w:jc w:val="center"/>
        </w:trPr>
        <w:tc>
          <w:tcPr>
            <w:tcW w:w="708" w:type="dxa"/>
            <w:vMerge/>
          </w:tcPr>
          <w:p w14:paraId="56BFCED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76EC22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F1C41C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4A13DAF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A4F239C" w14:textId="77777777" w:rsidTr="000A700B">
        <w:trPr>
          <w:jc w:val="center"/>
        </w:trPr>
        <w:tc>
          <w:tcPr>
            <w:tcW w:w="708" w:type="dxa"/>
            <w:vMerge/>
          </w:tcPr>
          <w:p w14:paraId="7BCA074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086AF4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9FEE0F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6209BAC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2</w:t>
            </w:r>
          </w:p>
        </w:tc>
      </w:tr>
      <w:tr w:rsidR="000A700B" w:rsidRPr="000A700B" w14:paraId="7A0CED99" w14:textId="77777777" w:rsidTr="000A700B">
        <w:trPr>
          <w:jc w:val="center"/>
        </w:trPr>
        <w:tc>
          <w:tcPr>
            <w:tcW w:w="708" w:type="dxa"/>
            <w:vMerge w:val="restart"/>
            <w:hideMark/>
          </w:tcPr>
          <w:p w14:paraId="3915DDC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36</w:t>
            </w:r>
          </w:p>
        </w:tc>
        <w:tc>
          <w:tcPr>
            <w:tcW w:w="2548" w:type="dxa"/>
            <w:vMerge w:val="restart"/>
            <w:hideMark/>
          </w:tcPr>
          <w:p w14:paraId="16EB024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Fluopicolide</w:t>
            </w:r>
          </w:p>
        </w:tc>
        <w:tc>
          <w:tcPr>
            <w:tcW w:w="4252" w:type="dxa"/>
            <w:hideMark/>
          </w:tcPr>
          <w:p w14:paraId="50C31A7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môn</w:t>
            </w:r>
          </w:p>
        </w:tc>
        <w:tc>
          <w:tcPr>
            <w:tcW w:w="1508" w:type="dxa"/>
            <w:vAlign w:val="center"/>
            <w:hideMark/>
          </w:tcPr>
          <w:p w14:paraId="67DBE5D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F9F08A0" w14:textId="77777777" w:rsidTr="000A700B">
        <w:trPr>
          <w:jc w:val="center"/>
        </w:trPr>
        <w:tc>
          <w:tcPr>
            <w:tcW w:w="708" w:type="dxa"/>
            <w:vMerge/>
            <w:hideMark/>
          </w:tcPr>
          <w:p w14:paraId="5D0402E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DEFA57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DACA33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Vải</w:t>
            </w:r>
          </w:p>
        </w:tc>
        <w:tc>
          <w:tcPr>
            <w:tcW w:w="1508" w:type="dxa"/>
            <w:vAlign w:val="center"/>
            <w:hideMark/>
          </w:tcPr>
          <w:p w14:paraId="12FF850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34657D43" w14:textId="77777777" w:rsidTr="000A700B">
        <w:trPr>
          <w:jc w:val="center"/>
        </w:trPr>
        <w:tc>
          <w:tcPr>
            <w:tcW w:w="708" w:type="dxa"/>
            <w:vMerge/>
            <w:hideMark/>
          </w:tcPr>
          <w:p w14:paraId="431ACCF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636473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B5621B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(tươi)</w:t>
            </w:r>
          </w:p>
        </w:tc>
        <w:tc>
          <w:tcPr>
            <w:tcW w:w="1508" w:type="dxa"/>
            <w:vAlign w:val="center"/>
            <w:hideMark/>
          </w:tcPr>
          <w:p w14:paraId="5258D16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06D601A" w14:textId="77777777" w:rsidTr="000A700B">
        <w:trPr>
          <w:jc w:val="center"/>
        </w:trPr>
        <w:tc>
          <w:tcPr>
            <w:tcW w:w="708" w:type="dxa"/>
            <w:vMerge/>
            <w:hideMark/>
          </w:tcPr>
          <w:p w14:paraId="348332F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8469CA6"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7F4564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củ khô)</w:t>
            </w:r>
          </w:p>
        </w:tc>
        <w:tc>
          <w:tcPr>
            <w:tcW w:w="1508" w:type="dxa"/>
            <w:vAlign w:val="center"/>
            <w:hideMark/>
          </w:tcPr>
          <w:p w14:paraId="339E068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330C857D" w14:textId="77777777" w:rsidTr="000A700B">
        <w:trPr>
          <w:jc w:val="center"/>
        </w:trPr>
        <w:tc>
          <w:tcPr>
            <w:tcW w:w="708" w:type="dxa"/>
            <w:vMerge/>
            <w:hideMark/>
          </w:tcPr>
          <w:p w14:paraId="0F0CB75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5E23BAD"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318491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phụ khô)</w:t>
            </w:r>
          </w:p>
        </w:tc>
        <w:tc>
          <w:tcPr>
            <w:tcW w:w="1508" w:type="dxa"/>
            <w:vAlign w:val="center"/>
            <w:hideMark/>
          </w:tcPr>
          <w:p w14:paraId="55B8F14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78D816D0" w14:textId="77777777" w:rsidTr="000A700B">
        <w:trPr>
          <w:jc w:val="center"/>
        </w:trPr>
        <w:tc>
          <w:tcPr>
            <w:tcW w:w="708" w:type="dxa"/>
            <w:vMerge w:val="restart"/>
            <w:hideMark/>
          </w:tcPr>
          <w:p w14:paraId="0269D75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37</w:t>
            </w:r>
          </w:p>
        </w:tc>
        <w:tc>
          <w:tcPr>
            <w:tcW w:w="2548" w:type="dxa"/>
            <w:vMerge w:val="restart"/>
            <w:hideMark/>
          </w:tcPr>
          <w:p w14:paraId="3176F0A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Chloridazon</w:t>
            </w:r>
          </w:p>
        </w:tc>
        <w:tc>
          <w:tcPr>
            <w:tcW w:w="4252" w:type="dxa"/>
            <w:hideMark/>
          </w:tcPr>
          <w:p w14:paraId="3AFB44E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548E798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51E8DF24" w14:textId="77777777" w:rsidTr="000A700B">
        <w:trPr>
          <w:jc w:val="center"/>
        </w:trPr>
        <w:tc>
          <w:tcPr>
            <w:tcW w:w="708" w:type="dxa"/>
            <w:vMerge/>
            <w:hideMark/>
          </w:tcPr>
          <w:p w14:paraId="14F0184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9E1542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4666AF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hideMark/>
          </w:tcPr>
          <w:p w14:paraId="582300F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2CD49DFD" w14:textId="77777777" w:rsidTr="000A700B">
        <w:trPr>
          <w:jc w:val="center"/>
        </w:trPr>
        <w:tc>
          <w:tcPr>
            <w:tcW w:w="708" w:type="dxa"/>
            <w:vMerge/>
            <w:hideMark/>
          </w:tcPr>
          <w:p w14:paraId="6DC558F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6F3FE36"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96C33D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670E5B6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27C3D296" w14:textId="77777777" w:rsidTr="000A700B">
        <w:trPr>
          <w:jc w:val="center"/>
        </w:trPr>
        <w:tc>
          <w:tcPr>
            <w:tcW w:w="708" w:type="dxa"/>
            <w:vMerge/>
          </w:tcPr>
          <w:p w14:paraId="73BDAF2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EF5468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29EACE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0C5B5B2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6887B90" w14:textId="77777777" w:rsidTr="000A700B">
        <w:trPr>
          <w:jc w:val="center"/>
        </w:trPr>
        <w:tc>
          <w:tcPr>
            <w:tcW w:w="708" w:type="dxa"/>
            <w:vMerge/>
          </w:tcPr>
          <w:p w14:paraId="1E7296E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D14615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1E7AB7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2FA8B73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1E4059B2" w14:textId="77777777" w:rsidTr="000A700B">
        <w:trPr>
          <w:jc w:val="center"/>
        </w:trPr>
        <w:tc>
          <w:tcPr>
            <w:tcW w:w="708" w:type="dxa"/>
            <w:vMerge/>
          </w:tcPr>
          <w:p w14:paraId="6CF92CF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E3EB7B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71A423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tcPr>
          <w:p w14:paraId="056C13C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23F6794B" w14:textId="77777777" w:rsidTr="000A700B">
        <w:trPr>
          <w:jc w:val="center"/>
        </w:trPr>
        <w:tc>
          <w:tcPr>
            <w:tcW w:w="708" w:type="dxa"/>
            <w:vMerge/>
            <w:hideMark/>
          </w:tcPr>
          <w:p w14:paraId="25BDBA5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AA14ED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959E49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hideMark/>
          </w:tcPr>
          <w:p w14:paraId="28A3837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0743A43E" w14:textId="77777777" w:rsidTr="000A700B">
        <w:trPr>
          <w:jc w:val="center"/>
        </w:trPr>
        <w:tc>
          <w:tcPr>
            <w:tcW w:w="708" w:type="dxa"/>
            <w:vMerge/>
          </w:tcPr>
          <w:p w14:paraId="4197F3A9"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D6B63D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BE16FC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328A860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4929A897" w14:textId="77777777" w:rsidTr="000A700B">
        <w:trPr>
          <w:jc w:val="center"/>
        </w:trPr>
        <w:tc>
          <w:tcPr>
            <w:tcW w:w="708" w:type="dxa"/>
            <w:vMerge w:val="restart"/>
            <w:hideMark/>
          </w:tcPr>
          <w:p w14:paraId="490083C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38</w:t>
            </w:r>
          </w:p>
        </w:tc>
        <w:tc>
          <w:tcPr>
            <w:tcW w:w="2548" w:type="dxa"/>
            <w:vMerge w:val="restart"/>
            <w:hideMark/>
          </w:tcPr>
          <w:p w14:paraId="33CBB43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Fluazinam</w:t>
            </w:r>
          </w:p>
        </w:tc>
        <w:tc>
          <w:tcPr>
            <w:tcW w:w="4252" w:type="dxa"/>
            <w:hideMark/>
          </w:tcPr>
          <w:p w14:paraId="28CE97A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Quất </w:t>
            </w:r>
          </w:p>
        </w:tc>
        <w:tc>
          <w:tcPr>
            <w:tcW w:w="1508" w:type="dxa"/>
            <w:vAlign w:val="center"/>
            <w:hideMark/>
          </w:tcPr>
          <w:p w14:paraId="189C8F1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52F3DC59" w14:textId="77777777" w:rsidTr="000A700B">
        <w:trPr>
          <w:jc w:val="center"/>
        </w:trPr>
        <w:tc>
          <w:tcPr>
            <w:tcW w:w="708" w:type="dxa"/>
            <w:vMerge/>
          </w:tcPr>
          <w:p w14:paraId="5E3576C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41AACE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E67D00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Dâu tây</w:t>
            </w:r>
          </w:p>
        </w:tc>
        <w:tc>
          <w:tcPr>
            <w:tcW w:w="1508" w:type="dxa"/>
            <w:vAlign w:val="center"/>
          </w:tcPr>
          <w:p w14:paraId="7FA408D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5007A9C8" w14:textId="77777777" w:rsidTr="000A700B">
        <w:trPr>
          <w:jc w:val="center"/>
        </w:trPr>
        <w:tc>
          <w:tcPr>
            <w:tcW w:w="708" w:type="dxa"/>
            <w:vMerge w:val="restart"/>
          </w:tcPr>
          <w:p w14:paraId="70591DAB"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39</w:t>
            </w:r>
          </w:p>
        </w:tc>
        <w:tc>
          <w:tcPr>
            <w:tcW w:w="2548" w:type="dxa"/>
            <w:vMerge w:val="restart"/>
          </w:tcPr>
          <w:p w14:paraId="25D41312"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Flonicamid</w:t>
            </w:r>
          </w:p>
        </w:tc>
        <w:tc>
          <w:tcPr>
            <w:tcW w:w="4252" w:type="dxa"/>
          </w:tcPr>
          <w:p w14:paraId="53EC6D6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tcPr>
          <w:p w14:paraId="302D2C4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788A8983" w14:textId="77777777" w:rsidTr="000A700B">
        <w:trPr>
          <w:jc w:val="center"/>
        </w:trPr>
        <w:tc>
          <w:tcPr>
            <w:tcW w:w="708" w:type="dxa"/>
            <w:vMerge/>
          </w:tcPr>
          <w:p w14:paraId="5109344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9273A5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0F719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hấu</w:t>
            </w:r>
          </w:p>
        </w:tc>
        <w:tc>
          <w:tcPr>
            <w:tcW w:w="1508" w:type="dxa"/>
            <w:vAlign w:val="center"/>
          </w:tcPr>
          <w:p w14:paraId="4292105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6CF11735" w14:textId="77777777" w:rsidTr="000A700B">
        <w:trPr>
          <w:jc w:val="center"/>
        </w:trPr>
        <w:tc>
          <w:tcPr>
            <w:tcW w:w="708" w:type="dxa"/>
            <w:vMerge/>
          </w:tcPr>
          <w:p w14:paraId="75CA5C9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F4F5D1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2B2C013"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tiêu (tươi)</w:t>
            </w:r>
          </w:p>
        </w:tc>
        <w:tc>
          <w:tcPr>
            <w:tcW w:w="1508" w:type="dxa"/>
            <w:vAlign w:val="center"/>
          </w:tcPr>
          <w:p w14:paraId="2E7F83D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58437A1C" w14:textId="77777777" w:rsidTr="000A700B">
        <w:trPr>
          <w:jc w:val="center"/>
        </w:trPr>
        <w:tc>
          <w:tcPr>
            <w:tcW w:w="708" w:type="dxa"/>
            <w:vMerge/>
          </w:tcPr>
          <w:p w14:paraId="7814391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AE0579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B8E1DE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tiêu (khô)</w:t>
            </w:r>
          </w:p>
        </w:tc>
        <w:tc>
          <w:tcPr>
            <w:tcW w:w="1508" w:type="dxa"/>
            <w:vAlign w:val="center"/>
          </w:tcPr>
          <w:p w14:paraId="261D975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4B1CA1DF" w14:textId="77777777" w:rsidTr="000A700B">
        <w:trPr>
          <w:jc w:val="center"/>
        </w:trPr>
        <w:tc>
          <w:tcPr>
            <w:tcW w:w="708" w:type="dxa"/>
            <w:vMerge/>
          </w:tcPr>
          <w:p w14:paraId="2FB0630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CD4021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C614AE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0B83673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0,15</w:t>
            </w:r>
          </w:p>
        </w:tc>
      </w:tr>
      <w:tr w:rsidR="000A700B" w:rsidRPr="000A700B" w14:paraId="48F587FE" w14:textId="77777777" w:rsidTr="000A700B">
        <w:trPr>
          <w:jc w:val="center"/>
        </w:trPr>
        <w:tc>
          <w:tcPr>
            <w:tcW w:w="708" w:type="dxa"/>
            <w:vMerge/>
          </w:tcPr>
          <w:p w14:paraId="247AB48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26BF0E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205128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27A390C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34323F80" w14:textId="77777777" w:rsidTr="000A700B">
        <w:trPr>
          <w:jc w:val="center"/>
        </w:trPr>
        <w:tc>
          <w:tcPr>
            <w:tcW w:w="708" w:type="dxa"/>
            <w:vMerge/>
            <w:hideMark/>
          </w:tcPr>
          <w:p w14:paraId="0E6EFE7B"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p>
        </w:tc>
        <w:tc>
          <w:tcPr>
            <w:tcW w:w="2548" w:type="dxa"/>
            <w:vMerge/>
            <w:hideMark/>
          </w:tcPr>
          <w:p w14:paraId="53257B0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FEE1DF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động vật có vú dưới biển)</w:t>
            </w:r>
          </w:p>
        </w:tc>
        <w:tc>
          <w:tcPr>
            <w:tcW w:w="1508" w:type="dxa"/>
            <w:vAlign w:val="center"/>
            <w:hideMark/>
          </w:tcPr>
          <w:p w14:paraId="4D00D683"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71271342" w14:textId="77777777" w:rsidTr="000A700B">
        <w:trPr>
          <w:jc w:val="center"/>
        </w:trPr>
        <w:tc>
          <w:tcPr>
            <w:tcW w:w="708" w:type="dxa"/>
            <w:vMerge/>
            <w:hideMark/>
          </w:tcPr>
          <w:p w14:paraId="06BAD82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9035B6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0D5AB2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40149864"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1E5A8528" w14:textId="77777777" w:rsidTr="000A700B">
        <w:trPr>
          <w:jc w:val="center"/>
        </w:trPr>
        <w:tc>
          <w:tcPr>
            <w:tcW w:w="708" w:type="dxa"/>
            <w:vMerge/>
            <w:hideMark/>
          </w:tcPr>
          <w:p w14:paraId="031AD08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6BD8C5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0BE27F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hideMark/>
          </w:tcPr>
          <w:p w14:paraId="3A104CAE"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32E2CAE8" w14:textId="77777777" w:rsidTr="000A700B">
        <w:trPr>
          <w:jc w:val="center"/>
        </w:trPr>
        <w:tc>
          <w:tcPr>
            <w:tcW w:w="708" w:type="dxa"/>
            <w:vMerge/>
            <w:hideMark/>
          </w:tcPr>
          <w:p w14:paraId="11B3101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D7E3EC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F3AC65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hideMark/>
          </w:tcPr>
          <w:p w14:paraId="5CD6AE1F"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7426C3D9" w14:textId="77777777" w:rsidTr="000A700B">
        <w:trPr>
          <w:jc w:val="center"/>
        </w:trPr>
        <w:tc>
          <w:tcPr>
            <w:tcW w:w="708" w:type="dxa"/>
            <w:vMerge/>
            <w:hideMark/>
          </w:tcPr>
          <w:p w14:paraId="418EF27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3F94E7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E44401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hideMark/>
          </w:tcPr>
          <w:p w14:paraId="0B5C6F4E"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0,15</w:t>
            </w:r>
          </w:p>
        </w:tc>
      </w:tr>
      <w:tr w:rsidR="000A700B" w:rsidRPr="000A700B" w14:paraId="1A556D4A" w14:textId="77777777" w:rsidTr="000A700B">
        <w:trPr>
          <w:jc w:val="center"/>
        </w:trPr>
        <w:tc>
          <w:tcPr>
            <w:tcW w:w="708" w:type="dxa"/>
            <w:vMerge/>
            <w:hideMark/>
          </w:tcPr>
          <w:p w14:paraId="0E3444B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63D9F2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50FD0F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hideMark/>
          </w:tcPr>
          <w:p w14:paraId="4ACFA0B7"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0,15</w:t>
            </w:r>
          </w:p>
        </w:tc>
      </w:tr>
      <w:tr w:rsidR="000A700B" w:rsidRPr="000A700B" w14:paraId="20723538" w14:textId="77777777" w:rsidTr="000A700B">
        <w:trPr>
          <w:jc w:val="center"/>
        </w:trPr>
        <w:tc>
          <w:tcPr>
            <w:tcW w:w="708" w:type="dxa"/>
            <w:vMerge w:val="restart"/>
            <w:hideMark/>
          </w:tcPr>
          <w:p w14:paraId="5A4E7D6F" w14:textId="77777777" w:rsidR="000A700B" w:rsidRPr="000A700B" w:rsidRDefault="000A700B" w:rsidP="000A700B">
            <w:pPr>
              <w:widowControl/>
              <w:spacing w:line="278" w:lineRule="auto"/>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40</w:t>
            </w:r>
          </w:p>
        </w:tc>
        <w:tc>
          <w:tcPr>
            <w:tcW w:w="2548" w:type="dxa"/>
            <w:vMerge w:val="restart"/>
            <w:hideMark/>
          </w:tcPr>
          <w:p w14:paraId="102EE51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Triflumizole</w:t>
            </w:r>
          </w:p>
        </w:tc>
        <w:tc>
          <w:tcPr>
            <w:tcW w:w="4252" w:type="dxa"/>
            <w:hideMark/>
          </w:tcPr>
          <w:p w14:paraId="72176E0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07E612F7"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56216E0A" w14:textId="77777777" w:rsidTr="000A700B">
        <w:trPr>
          <w:jc w:val="center"/>
        </w:trPr>
        <w:tc>
          <w:tcPr>
            <w:tcW w:w="708" w:type="dxa"/>
            <w:vMerge/>
          </w:tcPr>
          <w:p w14:paraId="5870749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D36B1F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656C93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2A7142E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39C89777" w14:textId="77777777" w:rsidTr="000A700B">
        <w:trPr>
          <w:jc w:val="center"/>
        </w:trPr>
        <w:tc>
          <w:tcPr>
            <w:tcW w:w="708" w:type="dxa"/>
            <w:vMerge/>
          </w:tcPr>
          <w:p w14:paraId="5B875DB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322CE0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947DF1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7546D79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51CB2BFA" w14:textId="77777777" w:rsidTr="000A700B">
        <w:trPr>
          <w:jc w:val="center"/>
        </w:trPr>
        <w:tc>
          <w:tcPr>
            <w:tcW w:w="708" w:type="dxa"/>
            <w:vMerge/>
          </w:tcPr>
          <w:p w14:paraId="5F677649"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F31C85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3E00BD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5534486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2F88FBD9" w14:textId="77777777" w:rsidTr="000A700B">
        <w:trPr>
          <w:jc w:val="center"/>
        </w:trPr>
        <w:tc>
          <w:tcPr>
            <w:tcW w:w="708" w:type="dxa"/>
            <w:vMerge w:val="restart"/>
            <w:hideMark/>
          </w:tcPr>
          <w:p w14:paraId="7A63005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41</w:t>
            </w:r>
          </w:p>
        </w:tc>
        <w:tc>
          <w:tcPr>
            <w:tcW w:w="2548" w:type="dxa"/>
            <w:vMerge w:val="restart"/>
            <w:hideMark/>
          </w:tcPr>
          <w:p w14:paraId="4311FB3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Hexaflumuron</w:t>
            </w:r>
          </w:p>
        </w:tc>
        <w:tc>
          <w:tcPr>
            <w:tcW w:w="4252" w:type="dxa"/>
            <w:hideMark/>
          </w:tcPr>
          <w:p w14:paraId="23DFBB43"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Tỏi</w:t>
            </w:r>
            <w:r w:rsidRPr="000A700B">
              <w:rPr>
                <w:rFonts w:eastAsiaTheme="minorHAnsi"/>
                <w:kern w:val="2"/>
                <w:sz w:val="26"/>
                <w:szCs w:val="26"/>
                <w:lang w:val="vi-VN"/>
                <w14:ligatures w14:val="standardContextual"/>
              </w:rPr>
              <w:t xml:space="preserve"> (củ)</w:t>
            </w:r>
          </w:p>
        </w:tc>
        <w:tc>
          <w:tcPr>
            <w:tcW w:w="1508" w:type="dxa"/>
            <w:vAlign w:val="center"/>
            <w:hideMark/>
          </w:tcPr>
          <w:p w14:paraId="591FAEFD"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62437D35" w14:textId="77777777" w:rsidTr="000A700B">
        <w:trPr>
          <w:jc w:val="center"/>
        </w:trPr>
        <w:tc>
          <w:tcPr>
            <w:tcW w:w="708" w:type="dxa"/>
            <w:vMerge/>
            <w:hideMark/>
          </w:tcPr>
          <w:p w14:paraId="353288C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EB6F98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C90E206"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Tỏi ta</w:t>
            </w:r>
            <w:r w:rsidRPr="000A700B">
              <w:rPr>
                <w:rFonts w:eastAsiaTheme="minorHAnsi"/>
                <w:kern w:val="2"/>
                <w:sz w:val="26"/>
                <w:szCs w:val="26"/>
                <w:lang w:val="vi-VN"/>
                <w14:ligatures w14:val="standardContextual"/>
              </w:rPr>
              <w:t>/Tỏi xanh</w:t>
            </w:r>
          </w:p>
        </w:tc>
        <w:tc>
          <w:tcPr>
            <w:tcW w:w="1508" w:type="dxa"/>
            <w:vAlign w:val="center"/>
            <w:hideMark/>
          </w:tcPr>
          <w:p w14:paraId="5D3C02C7"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7CE6F9A9" w14:textId="77777777" w:rsidTr="000A700B">
        <w:trPr>
          <w:jc w:val="center"/>
        </w:trPr>
        <w:tc>
          <w:tcPr>
            <w:tcW w:w="708" w:type="dxa"/>
            <w:vMerge/>
            <w:hideMark/>
          </w:tcPr>
          <w:p w14:paraId="5227503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93C3DE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71F48B8"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Ngồng</w:t>
            </w:r>
            <w:r w:rsidRPr="000A700B">
              <w:rPr>
                <w:rFonts w:eastAsiaTheme="minorHAnsi"/>
                <w:kern w:val="2"/>
                <w:sz w:val="26"/>
                <w:szCs w:val="26"/>
                <w:lang w:val="vi-VN"/>
                <w14:ligatures w14:val="standardContextual"/>
              </w:rPr>
              <w:t xml:space="preserve"> tỏi</w:t>
            </w:r>
          </w:p>
        </w:tc>
        <w:tc>
          <w:tcPr>
            <w:tcW w:w="1508" w:type="dxa"/>
            <w:vAlign w:val="center"/>
            <w:hideMark/>
          </w:tcPr>
          <w:p w14:paraId="76357C1A"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50BF899D" w14:textId="77777777" w:rsidTr="000A700B">
        <w:trPr>
          <w:jc w:val="center"/>
        </w:trPr>
        <w:tc>
          <w:tcPr>
            <w:tcW w:w="708" w:type="dxa"/>
            <w:vMerge w:val="restart"/>
            <w:hideMark/>
          </w:tcPr>
          <w:p w14:paraId="4404D14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42</w:t>
            </w:r>
          </w:p>
        </w:tc>
        <w:tc>
          <w:tcPr>
            <w:tcW w:w="2548" w:type="dxa"/>
            <w:vMerge w:val="restart"/>
            <w:hideMark/>
          </w:tcPr>
          <w:p w14:paraId="07DDD85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Fluoxastrobin</w:t>
            </w:r>
            <w:r w:rsidRPr="000A700B">
              <w:rPr>
                <w:rFonts w:eastAsiaTheme="minorHAnsi"/>
                <w:kern w:val="2"/>
                <w:sz w:val="26"/>
                <w:szCs w:val="26"/>
                <w:lang w:val="en-US"/>
                <w14:ligatures w14:val="standardContextual"/>
              </w:rPr>
              <w:t xml:space="preserve"> </w:t>
            </w:r>
          </w:p>
        </w:tc>
        <w:tc>
          <w:tcPr>
            <w:tcW w:w="4252" w:type="dxa"/>
            <w:hideMark/>
          </w:tcPr>
          <w:p w14:paraId="64C0DD3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Lúa mì </w:t>
            </w:r>
          </w:p>
        </w:tc>
        <w:tc>
          <w:tcPr>
            <w:tcW w:w="1508" w:type="dxa"/>
            <w:vAlign w:val="center"/>
            <w:hideMark/>
          </w:tcPr>
          <w:p w14:paraId="55F2700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35D7AC54" w14:textId="77777777" w:rsidTr="000A700B">
        <w:trPr>
          <w:jc w:val="center"/>
        </w:trPr>
        <w:tc>
          <w:tcPr>
            <w:tcW w:w="708" w:type="dxa"/>
            <w:vMerge/>
          </w:tcPr>
          <w:p w14:paraId="5F0F2F2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6491440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33EAF43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 lạc</w:t>
            </w:r>
          </w:p>
        </w:tc>
        <w:tc>
          <w:tcPr>
            <w:tcW w:w="1508" w:type="dxa"/>
            <w:vAlign w:val="center"/>
          </w:tcPr>
          <w:p w14:paraId="57A6D21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E17DE13" w14:textId="77777777" w:rsidTr="000A700B">
        <w:trPr>
          <w:jc w:val="center"/>
        </w:trPr>
        <w:tc>
          <w:tcPr>
            <w:tcW w:w="708" w:type="dxa"/>
            <w:vMerge/>
          </w:tcPr>
          <w:p w14:paraId="2DFAEDC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0E80CE4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7E762B3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tây</w:t>
            </w:r>
          </w:p>
        </w:tc>
        <w:tc>
          <w:tcPr>
            <w:tcW w:w="1508" w:type="dxa"/>
            <w:vAlign w:val="center"/>
          </w:tcPr>
          <w:p w14:paraId="1665E53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3ED9350D" w14:textId="77777777" w:rsidTr="000A700B">
        <w:trPr>
          <w:jc w:val="center"/>
        </w:trPr>
        <w:tc>
          <w:tcPr>
            <w:tcW w:w="708" w:type="dxa"/>
            <w:vMerge/>
            <w:hideMark/>
          </w:tcPr>
          <w:p w14:paraId="54AF705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975B9F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46BCB9C"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dày/cam sành)</w:t>
            </w:r>
          </w:p>
        </w:tc>
        <w:tc>
          <w:tcPr>
            <w:tcW w:w="1508" w:type="dxa"/>
            <w:vAlign w:val="center"/>
            <w:hideMark/>
          </w:tcPr>
          <w:p w14:paraId="166F172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708C1333" w14:textId="77777777" w:rsidTr="000A700B">
        <w:trPr>
          <w:jc w:val="center"/>
        </w:trPr>
        <w:tc>
          <w:tcPr>
            <w:tcW w:w="708" w:type="dxa"/>
            <w:vMerge/>
          </w:tcPr>
          <w:p w14:paraId="2DD4F86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E4B837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1FEDDC6"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Quýt</w:t>
            </w:r>
            <w:r w:rsidRPr="000A700B">
              <w:rPr>
                <w:rFonts w:eastAsiaTheme="minorHAnsi"/>
                <w:kern w:val="2"/>
                <w:sz w:val="26"/>
                <w:szCs w:val="26"/>
                <w:lang w:val="vi-VN"/>
                <w14:ligatures w14:val="standardContextual"/>
              </w:rPr>
              <w:t xml:space="preserve"> (vỏ mỏng)</w:t>
            </w:r>
          </w:p>
        </w:tc>
        <w:tc>
          <w:tcPr>
            <w:tcW w:w="1508" w:type="dxa"/>
            <w:vAlign w:val="center"/>
          </w:tcPr>
          <w:p w14:paraId="798EA63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6A315D91" w14:textId="77777777" w:rsidTr="000A700B">
        <w:trPr>
          <w:jc w:val="center"/>
        </w:trPr>
        <w:tc>
          <w:tcPr>
            <w:tcW w:w="708" w:type="dxa"/>
            <w:vMerge/>
          </w:tcPr>
          <w:p w14:paraId="48C98FC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79D8FB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29E87A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p>
        </w:tc>
        <w:tc>
          <w:tcPr>
            <w:tcW w:w="1508" w:type="dxa"/>
            <w:vAlign w:val="center"/>
          </w:tcPr>
          <w:p w14:paraId="46C7631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485A59A8" w14:textId="77777777" w:rsidTr="000A700B">
        <w:trPr>
          <w:jc w:val="center"/>
        </w:trPr>
        <w:tc>
          <w:tcPr>
            <w:tcW w:w="708" w:type="dxa"/>
            <w:vMerge/>
            <w:hideMark/>
          </w:tcPr>
          <w:p w14:paraId="02DF795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23DD2A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8C6E2F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hideMark/>
          </w:tcPr>
          <w:p w14:paraId="70FD816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586DF94B" w14:textId="77777777" w:rsidTr="000A700B">
        <w:trPr>
          <w:jc w:val="center"/>
        </w:trPr>
        <w:tc>
          <w:tcPr>
            <w:tcW w:w="708" w:type="dxa"/>
            <w:hideMark/>
          </w:tcPr>
          <w:p w14:paraId="4D2E6B0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43</w:t>
            </w:r>
          </w:p>
        </w:tc>
        <w:tc>
          <w:tcPr>
            <w:tcW w:w="2548" w:type="dxa"/>
            <w:hideMark/>
          </w:tcPr>
          <w:p w14:paraId="08CBF19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Fluopicolide</w:t>
            </w:r>
          </w:p>
        </w:tc>
        <w:tc>
          <w:tcPr>
            <w:tcW w:w="4252" w:type="dxa"/>
            <w:hideMark/>
          </w:tcPr>
          <w:p w14:paraId="12FEDFE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hấu</w:t>
            </w:r>
          </w:p>
        </w:tc>
        <w:tc>
          <w:tcPr>
            <w:tcW w:w="1508" w:type="dxa"/>
            <w:vAlign w:val="center"/>
            <w:hideMark/>
          </w:tcPr>
          <w:p w14:paraId="56DF87E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3097B057" w14:textId="77777777" w:rsidTr="000A700B">
        <w:trPr>
          <w:jc w:val="center"/>
        </w:trPr>
        <w:tc>
          <w:tcPr>
            <w:tcW w:w="708" w:type="dxa"/>
            <w:vMerge w:val="restart"/>
            <w:hideMark/>
          </w:tcPr>
          <w:p w14:paraId="0E01918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44</w:t>
            </w:r>
          </w:p>
        </w:tc>
        <w:tc>
          <w:tcPr>
            <w:tcW w:w="2548" w:type="dxa"/>
            <w:vMerge w:val="restart"/>
            <w:hideMark/>
          </w:tcPr>
          <w:p w14:paraId="6D39D03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Flutolanil</w:t>
            </w:r>
            <w:r w:rsidRPr="000A700B">
              <w:rPr>
                <w:rFonts w:eastAsiaTheme="minorHAnsi"/>
                <w:kern w:val="2"/>
                <w:sz w:val="26"/>
                <w:szCs w:val="26"/>
                <w:lang w:val="en-US"/>
                <w14:ligatures w14:val="standardContextual"/>
              </w:rPr>
              <w:t xml:space="preserve"> </w:t>
            </w:r>
          </w:p>
        </w:tc>
        <w:tc>
          <w:tcPr>
            <w:tcW w:w="4252" w:type="dxa"/>
            <w:hideMark/>
          </w:tcPr>
          <w:p w14:paraId="5DF5FA2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408B06F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B559A70" w14:textId="77777777" w:rsidTr="000A700B">
        <w:trPr>
          <w:jc w:val="center"/>
        </w:trPr>
        <w:tc>
          <w:tcPr>
            <w:tcW w:w="708" w:type="dxa"/>
            <w:vMerge/>
          </w:tcPr>
          <w:p w14:paraId="4654B55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ABD021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005735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6C267B5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6B8FCF7D" w14:textId="77777777" w:rsidTr="000A700B">
        <w:trPr>
          <w:jc w:val="center"/>
        </w:trPr>
        <w:tc>
          <w:tcPr>
            <w:tcW w:w="708" w:type="dxa"/>
            <w:vMerge/>
            <w:hideMark/>
          </w:tcPr>
          <w:p w14:paraId="3E126B0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3A0585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96AAE7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2CB309E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41C58337" w14:textId="77777777" w:rsidTr="000A700B">
        <w:trPr>
          <w:jc w:val="center"/>
        </w:trPr>
        <w:tc>
          <w:tcPr>
            <w:tcW w:w="708" w:type="dxa"/>
            <w:vMerge/>
          </w:tcPr>
          <w:p w14:paraId="0717CFD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378C63DC"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FDFCE1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7F1C95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418C7F0" w14:textId="77777777" w:rsidTr="000A700B">
        <w:trPr>
          <w:jc w:val="center"/>
        </w:trPr>
        <w:tc>
          <w:tcPr>
            <w:tcW w:w="708" w:type="dxa"/>
            <w:vMerge/>
          </w:tcPr>
          <w:p w14:paraId="5147BDC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849661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2DE93E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6FDC5E4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4C5CB1C2" w14:textId="77777777" w:rsidTr="000A700B">
        <w:trPr>
          <w:jc w:val="center"/>
        </w:trPr>
        <w:tc>
          <w:tcPr>
            <w:tcW w:w="708" w:type="dxa"/>
            <w:vMerge/>
          </w:tcPr>
          <w:p w14:paraId="75BB4AC7"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D30B99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14CB51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36CC080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56DB2778" w14:textId="77777777" w:rsidTr="000A700B">
        <w:trPr>
          <w:jc w:val="center"/>
        </w:trPr>
        <w:tc>
          <w:tcPr>
            <w:tcW w:w="708" w:type="dxa"/>
          </w:tcPr>
          <w:p w14:paraId="1B1C48AE" w14:textId="77777777" w:rsidR="000A700B" w:rsidRPr="000A700B" w:rsidRDefault="000A700B" w:rsidP="000A700B">
            <w:pPr>
              <w:widowControl/>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lastRenderedPageBreak/>
              <w:t>45</w:t>
            </w:r>
          </w:p>
        </w:tc>
        <w:tc>
          <w:tcPr>
            <w:tcW w:w="2548" w:type="dxa"/>
          </w:tcPr>
          <w:p w14:paraId="271CEF96"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Flufenoxuron</w:t>
            </w:r>
          </w:p>
        </w:tc>
        <w:tc>
          <w:tcPr>
            <w:tcW w:w="4252" w:type="dxa"/>
          </w:tcPr>
          <w:p w14:paraId="1C20260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sữa</w:t>
            </w:r>
          </w:p>
        </w:tc>
        <w:tc>
          <w:tcPr>
            <w:tcW w:w="1508" w:type="dxa"/>
            <w:vAlign w:val="center"/>
          </w:tcPr>
          <w:p w14:paraId="1860DBC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602C26AF" w14:textId="77777777" w:rsidTr="000A700B">
        <w:trPr>
          <w:jc w:val="center"/>
        </w:trPr>
        <w:tc>
          <w:tcPr>
            <w:tcW w:w="708" w:type="dxa"/>
            <w:vMerge w:val="restart"/>
          </w:tcPr>
          <w:p w14:paraId="308614D1"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46</w:t>
            </w:r>
          </w:p>
        </w:tc>
        <w:tc>
          <w:tcPr>
            <w:tcW w:w="2548" w:type="dxa"/>
            <w:vMerge w:val="restart"/>
          </w:tcPr>
          <w:p w14:paraId="22D950D2"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Sedaxane</w:t>
            </w:r>
          </w:p>
        </w:tc>
        <w:tc>
          <w:tcPr>
            <w:tcW w:w="4252" w:type="dxa"/>
          </w:tcPr>
          <w:p w14:paraId="05FE594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09B42CE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85CB444" w14:textId="77777777" w:rsidTr="000A700B">
        <w:trPr>
          <w:jc w:val="center"/>
        </w:trPr>
        <w:tc>
          <w:tcPr>
            <w:tcW w:w="708" w:type="dxa"/>
            <w:vMerge/>
          </w:tcPr>
          <w:p w14:paraId="18D4F652"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3CFA6D19"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6E38329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7CF9DB3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0884859" w14:textId="77777777" w:rsidTr="000A700B">
        <w:trPr>
          <w:jc w:val="center"/>
        </w:trPr>
        <w:tc>
          <w:tcPr>
            <w:tcW w:w="708" w:type="dxa"/>
            <w:vMerge/>
          </w:tcPr>
          <w:p w14:paraId="377C46FB" w14:textId="77777777" w:rsidR="000A700B" w:rsidRPr="000A700B" w:rsidRDefault="000A700B" w:rsidP="000A700B">
            <w:pPr>
              <w:widowControl/>
              <w:spacing w:line="278" w:lineRule="auto"/>
              <w:jc w:val="center"/>
              <w:rPr>
                <w:rFonts w:eastAsiaTheme="minorHAnsi"/>
                <w:b/>
                <w:bCs/>
                <w:kern w:val="2"/>
                <w:sz w:val="26"/>
                <w:szCs w:val="26"/>
                <w:lang w:val="en-US"/>
                <w14:ligatures w14:val="standardContextual"/>
              </w:rPr>
            </w:pPr>
          </w:p>
        </w:tc>
        <w:tc>
          <w:tcPr>
            <w:tcW w:w="2548" w:type="dxa"/>
            <w:vMerge/>
          </w:tcPr>
          <w:p w14:paraId="35BBE074" w14:textId="77777777" w:rsidR="000A700B" w:rsidRPr="000A700B" w:rsidRDefault="000A700B" w:rsidP="000A700B">
            <w:pPr>
              <w:widowControl/>
              <w:spacing w:line="278" w:lineRule="auto"/>
              <w:rPr>
                <w:rFonts w:eastAsiaTheme="minorHAnsi"/>
                <w:b/>
                <w:bCs/>
                <w:kern w:val="2"/>
                <w:sz w:val="26"/>
                <w:szCs w:val="26"/>
                <w:lang w:val="en-US"/>
                <w14:ligatures w14:val="standardContextual"/>
              </w:rPr>
            </w:pPr>
          </w:p>
        </w:tc>
        <w:tc>
          <w:tcPr>
            <w:tcW w:w="4252" w:type="dxa"/>
          </w:tcPr>
          <w:p w14:paraId="039E90B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7523914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753432D" w14:textId="77777777" w:rsidTr="000A700B">
        <w:trPr>
          <w:jc w:val="center"/>
        </w:trPr>
        <w:tc>
          <w:tcPr>
            <w:tcW w:w="708" w:type="dxa"/>
            <w:vMerge/>
            <w:hideMark/>
          </w:tcPr>
          <w:p w14:paraId="374C612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838523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3B6C62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45DD56A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696E83E9" w14:textId="77777777" w:rsidTr="000A700B">
        <w:trPr>
          <w:jc w:val="center"/>
        </w:trPr>
        <w:tc>
          <w:tcPr>
            <w:tcW w:w="708" w:type="dxa"/>
            <w:vMerge/>
          </w:tcPr>
          <w:p w14:paraId="3044F9C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12E23D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2231C2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57FB942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8EB3E25" w14:textId="77777777" w:rsidTr="000A700B">
        <w:trPr>
          <w:jc w:val="center"/>
        </w:trPr>
        <w:tc>
          <w:tcPr>
            <w:tcW w:w="708" w:type="dxa"/>
            <w:vMerge/>
          </w:tcPr>
          <w:p w14:paraId="4FC77E4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34339B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509DA80"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5610431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67E3CD1" w14:textId="77777777" w:rsidTr="000A700B">
        <w:trPr>
          <w:jc w:val="center"/>
        </w:trPr>
        <w:tc>
          <w:tcPr>
            <w:tcW w:w="708" w:type="dxa"/>
            <w:vMerge/>
          </w:tcPr>
          <w:p w14:paraId="03BBFB6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DA7FF0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0EF5EE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4A186F9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C43B10B" w14:textId="77777777" w:rsidTr="000A700B">
        <w:trPr>
          <w:jc w:val="center"/>
        </w:trPr>
        <w:tc>
          <w:tcPr>
            <w:tcW w:w="708" w:type="dxa"/>
            <w:vMerge/>
          </w:tcPr>
          <w:p w14:paraId="53EFD78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32CE37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C1FECC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FCB7B3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6A13B08" w14:textId="77777777" w:rsidTr="000A700B">
        <w:trPr>
          <w:jc w:val="center"/>
        </w:trPr>
        <w:tc>
          <w:tcPr>
            <w:tcW w:w="708" w:type="dxa"/>
            <w:vMerge/>
            <w:hideMark/>
          </w:tcPr>
          <w:p w14:paraId="5BEBE3B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38AB7F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BC0878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sữa</w:t>
            </w:r>
          </w:p>
        </w:tc>
        <w:tc>
          <w:tcPr>
            <w:tcW w:w="1508" w:type="dxa"/>
            <w:vAlign w:val="center"/>
            <w:hideMark/>
          </w:tcPr>
          <w:p w14:paraId="241CF9A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51DB2F8" w14:textId="77777777" w:rsidTr="000A700B">
        <w:trPr>
          <w:jc w:val="center"/>
        </w:trPr>
        <w:tc>
          <w:tcPr>
            <w:tcW w:w="708" w:type="dxa"/>
            <w:vMerge w:val="restart"/>
            <w:hideMark/>
          </w:tcPr>
          <w:p w14:paraId="7262557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47</w:t>
            </w:r>
          </w:p>
        </w:tc>
        <w:tc>
          <w:tcPr>
            <w:tcW w:w="2548" w:type="dxa"/>
            <w:vMerge w:val="restart"/>
            <w:hideMark/>
          </w:tcPr>
          <w:p w14:paraId="4175422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Fluxapyroxad</w:t>
            </w:r>
            <w:r w:rsidRPr="000A700B">
              <w:rPr>
                <w:rFonts w:eastAsiaTheme="minorHAnsi"/>
                <w:kern w:val="2"/>
                <w:sz w:val="26"/>
                <w:szCs w:val="26"/>
                <w:lang w:val="en-US"/>
                <w14:ligatures w14:val="standardContextual"/>
              </w:rPr>
              <w:t xml:space="preserve"> </w:t>
            </w:r>
          </w:p>
        </w:tc>
        <w:tc>
          <w:tcPr>
            <w:tcW w:w="4252" w:type="dxa"/>
            <w:hideMark/>
          </w:tcPr>
          <w:p w14:paraId="4A775AC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Ớt</w:t>
            </w:r>
          </w:p>
        </w:tc>
        <w:tc>
          <w:tcPr>
            <w:tcW w:w="1508" w:type="dxa"/>
            <w:vAlign w:val="center"/>
            <w:hideMark/>
          </w:tcPr>
          <w:p w14:paraId="5FE2A69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6075AEED" w14:textId="77777777" w:rsidTr="000A700B">
        <w:trPr>
          <w:jc w:val="center"/>
        </w:trPr>
        <w:tc>
          <w:tcPr>
            <w:tcW w:w="708" w:type="dxa"/>
            <w:vMerge/>
            <w:hideMark/>
          </w:tcPr>
          <w:p w14:paraId="2F678BD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26C965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0AD05C4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dày/cam sành)</w:t>
            </w:r>
          </w:p>
        </w:tc>
        <w:tc>
          <w:tcPr>
            <w:tcW w:w="1508" w:type="dxa"/>
            <w:vAlign w:val="center"/>
            <w:hideMark/>
          </w:tcPr>
          <w:p w14:paraId="7670CD0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4AE0BE10" w14:textId="77777777" w:rsidTr="000A700B">
        <w:trPr>
          <w:jc w:val="center"/>
        </w:trPr>
        <w:tc>
          <w:tcPr>
            <w:tcW w:w="708" w:type="dxa"/>
            <w:vMerge/>
          </w:tcPr>
          <w:p w14:paraId="1DC494D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198EAE4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11C1DB0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Quýt</w:t>
            </w:r>
            <w:r w:rsidRPr="000A700B">
              <w:rPr>
                <w:rFonts w:eastAsiaTheme="minorHAnsi"/>
                <w:kern w:val="2"/>
                <w:sz w:val="26"/>
                <w:szCs w:val="26"/>
                <w:lang w:val="vi-VN"/>
                <w14:ligatures w14:val="standardContextual"/>
              </w:rPr>
              <w:t xml:space="preserve"> (vỏ mỏng)</w:t>
            </w:r>
          </w:p>
        </w:tc>
        <w:tc>
          <w:tcPr>
            <w:tcW w:w="1508" w:type="dxa"/>
            <w:vAlign w:val="center"/>
          </w:tcPr>
          <w:p w14:paraId="54FB61B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5C8EA691" w14:textId="77777777" w:rsidTr="000A700B">
        <w:trPr>
          <w:jc w:val="center"/>
        </w:trPr>
        <w:tc>
          <w:tcPr>
            <w:tcW w:w="708" w:type="dxa"/>
            <w:vMerge/>
          </w:tcPr>
          <w:p w14:paraId="2AE84D1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2CE17C8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61737B2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p>
        </w:tc>
        <w:tc>
          <w:tcPr>
            <w:tcW w:w="1508" w:type="dxa"/>
            <w:vAlign w:val="center"/>
          </w:tcPr>
          <w:p w14:paraId="264913F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53537227" w14:textId="77777777" w:rsidTr="000A700B">
        <w:trPr>
          <w:jc w:val="center"/>
        </w:trPr>
        <w:tc>
          <w:tcPr>
            <w:tcW w:w="708" w:type="dxa"/>
            <w:vMerge/>
            <w:hideMark/>
          </w:tcPr>
          <w:p w14:paraId="6798F45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1E2D4D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60C4C7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Táo </w:t>
            </w:r>
          </w:p>
        </w:tc>
        <w:tc>
          <w:tcPr>
            <w:tcW w:w="1508" w:type="dxa"/>
            <w:vAlign w:val="center"/>
            <w:hideMark/>
          </w:tcPr>
          <w:p w14:paraId="40DF588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5E5C286E" w14:textId="77777777" w:rsidTr="000A700B">
        <w:trPr>
          <w:jc w:val="center"/>
        </w:trPr>
        <w:tc>
          <w:tcPr>
            <w:tcW w:w="708" w:type="dxa"/>
            <w:vMerge/>
          </w:tcPr>
          <w:p w14:paraId="434F36D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50F75C1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3C95194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Lê</w:t>
            </w:r>
          </w:p>
        </w:tc>
        <w:tc>
          <w:tcPr>
            <w:tcW w:w="1508" w:type="dxa"/>
            <w:vAlign w:val="center"/>
          </w:tcPr>
          <w:p w14:paraId="3EF8803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515623D9" w14:textId="77777777" w:rsidTr="000A700B">
        <w:trPr>
          <w:jc w:val="center"/>
        </w:trPr>
        <w:tc>
          <w:tcPr>
            <w:tcW w:w="708" w:type="dxa"/>
            <w:vMerge/>
            <w:hideMark/>
          </w:tcPr>
          <w:p w14:paraId="1087EB5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95D1BB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3FDEA0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Kiwi</w:t>
            </w:r>
          </w:p>
        </w:tc>
        <w:tc>
          <w:tcPr>
            <w:tcW w:w="1508" w:type="dxa"/>
            <w:vAlign w:val="center"/>
            <w:hideMark/>
          </w:tcPr>
          <w:p w14:paraId="0F086D4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29AABFC1" w14:textId="77777777" w:rsidTr="000A700B">
        <w:trPr>
          <w:jc w:val="center"/>
        </w:trPr>
        <w:tc>
          <w:tcPr>
            <w:tcW w:w="708" w:type="dxa"/>
            <w:vMerge/>
          </w:tcPr>
          <w:p w14:paraId="70AA25D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4A7B1D3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701CE57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Thanh</w:t>
            </w:r>
            <w:r w:rsidRPr="000A700B">
              <w:rPr>
                <w:rFonts w:eastAsiaTheme="minorHAnsi"/>
                <w:kern w:val="2"/>
                <w:sz w:val="26"/>
                <w:szCs w:val="26"/>
                <w:lang w:val="vi-VN"/>
                <w14:ligatures w14:val="standardContextual"/>
              </w:rPr>
              <w:t xml:space="preserve"> long</w:t>
            </w:r>
          </w:p>
        </w:tc>
        <w:tc>
          <w:tcPr>
            <w:tcW w:w="1508" w:type="dxa"/>
            <w:vAlign w:val="center"/>
          </w:tcPr>
          <w:p w14:paraId="1F9B738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11CD7003" w14:textId="77777777" w:rsidTr="000A700B">
        <w:trPr>
          <w:jc w:val="center"/>
        </w:trPr>
        <w:tc>
          <w:tcPr>
            <w:tcW w:w="708" w:type="dxa"/>
            <w:vMerge/>
            <w:hideMark/>
          </w:tcPr>
          <w:p w14:paraId="168B292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3B789E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333161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 sâm (tươi)</w:t>
            </w:r>
          </w:p>
        </w:tc>
        <w:tc>
          <w:tcPr>
            <w:tcW w:w="1508" w:type="dxa"/>
            <w:vAlign w:val="center"/>
            <w:hideMark/>
          </w:tcPr>
          <w:p w14:paraId="39E498F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0971993F" w14:textId="77777777" w:rsidTr="000A700B">
        <w:trPr>
          <w:jc w:val="center"/>
        </w:trPr>
        <w:tc>
          <w:tcPr>
            <w:tcW w:w="708" w:type="dxa"/>
            <w:vMerge/>
          </w:tcPr>
          <w:p w14:paraId="114ED79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8B2888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42CDC3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 sâm (khô)</w:t>
            </w:r>
          </w:p>
        </w:tc>
        <w:tc>
          <w:tcPr>
            <w:tcW w:w="1508" w:type="dxa"/>
            <w:vAlign w:val="center"/>
          </w:tcPr>
          <w:p w14:paraId="1808174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55036022" w14:textId="77777777" w:rsidTr="000A700B">
        <w:trPr>
          <w:jc w:val="center"/>
        </w:trPr>
        <w:tc>
          <w:tcPr>
            <w:tcW w:w="708" w:type="dxa"/>
            <w:vMerge/>
            <w:hideMark/>
          </w:tcPr>
          <w:p w14:paraId="6610BDE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B534E9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5F9FB3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(tươi)</w:t>
            </w:r>
          </w:p>
        </w:tc>
        <w:tc>
          <w:tcPr>
            <w:tcW w:w="1508" w:type="dxa"/>
            <w:vAlign w:val="center"/>
            <w:hideMark/>
          </w:tcPr>
          <w:p w14:paraId="52279EC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0C067BBE" w14:textId="77777777" w:rsidTr="000A700B">
        <w:trPr>
          <w:jc w:val="center"/>
        </w:trPr>
        <w:tc>
          <w:tcPr>
            <w:tcW w:w="708" w:type="dxa"/>
            <w:vMerge/>
          </w:tcPr>
          <w:p w14:paraId="7D8BCD64"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7537BB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8BF497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củ khô)</w:t>
            </w:r>
          </w:p>
        </w:tc>
        <w:tc>
          <w:tcPr>
            <w:tcW w:w="1508" w:type="dxa"/>
            <w:vAlign w:val="center"/>
          </w:tcPr>
          <w:p w14:paraId="3D73516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304D0A2D" w14:textId="77777777" w:rsidTr="000A700B">
        <w:trPr>
          <w:jc w:val="center"/>
        </w:trPr>
        <w:tc>
          <w:tcPr>
            <w:tcW w:w="708" w:type="dxa"/>
            <w:vMerge/>
          </w:tcPr>
          <w:p w14:paraId="6FC5D8A6"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4155417"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147AC8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phụ khô)</w:t>
            </w:r>
          </w:p>
        </w:tc>
        <w:tc>
          <w:tcPr>
            <w:tcW w:w="1508" w:type="dxa"/>
            <w:vAlign w:val="center"/>
          </w:tcPr>
          <w:p w14:paraId="05B29D6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77EE281B" w14:textId="77777777" w:rsidTr="000A700B">
        <w:trPr>
          <w:jc w:val="center"/>
        </w:trPr>
        <w:tc>
          <w:tcPr>
            <w:tcW w:w="708" w:type="dxa"/>
            <w:vMerge/>
            <w:hideMark/>
          </w:tcPr>
          <w:p w14:paraId="168C3C1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CE8F1E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F9403D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sâm Hoa Kỳ </w:t>
            </w:r>
            <w:r w:rsidRPr="000A700B">
              <w:rPr>
                <w:rFonts w:eastAsiaTheme="minorHAnsi"/>
                <w:kern w:val="2"/>
                <w:sz w:val="26"/>
                <w:szCs w:val="26"/>
                <w:lang w:val="en-US"/>
                <w14:ligatures w14:val="standardContextual"/>
              </w:rPr>
              <w:t>(tươi)</w:t>
            </w:r>
          </w:p>
        </w:tc>
        <w:tc>
          <w:tcPr>
            <w:tcW w:w="1508" w:type="dxa"/>
            <w:vAlign w:val="center"/>
            <w:hideMark/>
          </w:tcPr>
          <w:p w14:paraId="5C63B39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AF68633" w14:textId="77777777" w:rsidTr="000A700B">
        <w:trPr>
          <w:jc w:val="center"/>
        </w:trPr>
        <w:tc>
          <w:tcPr>
            <w:tcW w:w="708" w:type="dxa"/>
            <w:vMerge/>
          </w:tcPr>
          <w:p w14:paraId="06859C1B"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EC27AD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5F086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sâm Hoa Kỳ </w:t>
            </w:r>
            <w:r w:rsidRPr="000A700B">
              <w:rPr>
                <w:rFonts w:eastAsiaTheme="minorHAnsi"/>
                <w:kern w:val="2"/>
                <w:sz w:val="26"/>
                <w:szCs w:val="26"/>
                <w:lang w:val="en-US"/>
                <w14:ligatures w14:val="standardContextual"/>
              </w:rPr>
              <w:t>(khô)</w:t>
            </w:r>
          </w:p>
        </w:tc>
        <w:tc>
          <w:tcPr>
            <w:tcW w:w="1508" w:type="dxa"/>
            <w:vAlign w:val="center"/>
          </w:tcPr>
          <w:p w14:paraId="475CB77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4C3E5F10" w14:textId="77777777" w:rsidTr="000A700B">
        <w:trPr>
          <w:jc w:val="center"/>
        </w:trPr>
        <w:tc>
          <w:tcPr>
            <w:tcW w:w="708" w:type="dxa"/>
            <w:vMerge/>
            <w:hideMark/>
          </w:tcPr>
          <w:p w14:paraId="6E87410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5D74020"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DC3F2A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2140C12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441E5B60" w14:textId="77777777" w:rsidTr="000A700B">
        <w:trPr>
          <w:jc w:val="center"/>
        </w:trPr>
        <w:tc>
          <w:tcPr>
            <w:tcW w:w="708" w:type="dxa"/>
            <w:vMerge/>
          </w:tcPr>
          <w:p w14:paraId="0FD1D29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F8996C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C6AC7B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77C3C3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489529F1" w14:textId="77777777" w:rsidTr="000A700B">
        <w:trPr>
          <w:jc w:val="center"/>
        </w:trPr>
        <w:tc>
          <w:tcPr>
            <w:tcW w:w="708" w:type="dxa"/>
            <w:vMerge/>
          </w:tcPr>
          <w:p w14:paraId="5BA44C76"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9163BDC"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5033D7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1859D03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3ACB7799" w14:textId="77777777" w:rsidTr="000A700B">
        <w:trPr>
          <w:jc w:val="center"/>
        </w:trPr>
        <w:tc>
          <w:tcPr>
            <w:tcW w:w="708" w:type="dxa"/>
            <w:vMerge/>
          </w:tcPr>
          <w:p w14:paraId="1D76CE3B"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1D2727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17D3E0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2CC2733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320C3B86" w14:textId="77777777" w:rsidTr="000A700B">
        <w:trPr>
          <w:jc w:val="center"/>
        </w:trPr>
        <w:tc>
          <w:tcPr>
            <w:tcW w:w="708" w:type="dxa"/>
            <w:vMerge/>
          </w:tcPr>
          <w:p w14:paraId="2AB80844"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121F0D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E20732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7DEE179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0,05</w:t>
            </w:r>
          </w:p>
        </w:tc>
      </w:tr>
      <w:tr w:rsidR="000A700B" w:rsidRPr="000A700B" w14:paraId="385A5F63" w14:textId="77777777" w:rsidTr="000A700B">
        <w:trPr>
          <w:jc w:val="center"/>
        </w:trPr>
        <w:tc>
          <w:tcPr>
            <w:tcW w:w="708" w:type="dxa"/>
            <w:vMerge/>
          </w:tcPr>
          <w:p w14:paraId="1A544FBC"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F83A0C9"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7BC0F6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34A851E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0E996909" w14:textId="77777777" w:rsidTr="000A700B">
        <w:trPr>
          <w:jc w:val="center"/>
        </w:trPr>
        <w:tc>
          <w:tcPr>
            <w:tcW w:w="708" w:type="dxa"/>
            <w:vMerge/>
          </w:tcPr>
          <w:p w14:paraId="7E0A1E58"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53B1DD0"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7F39A8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77C822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7C481278" w14:textId="77777777" w:rsidTr="000A700B">
        <w:trPr>
          <w:jc w:val="center"/>
        </w:trPr>
        <w:tc>
          <w:tcPr>
            <w:tcW w:w="708" w:type="dxa"/>
            <w:vMerge/>
          </w:tcPr>
          <w:p w14:paraId="2E5F3C76"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69F4B9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822C53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sữa</w:t>
            </w:r>
          </w:p>
        </w:tc>
        <w:tc>
          <w:tcPr>
            <w:tcW w:w="1508" w:type="dxa"/>
            <w:vAlign w:val="center"/>
          </w:tcPr>
          <w:p w14:paraId="68F4395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0,5</w:t>
            </w:r>
          </w:p>
        </w:tc>
      </w:tr>
      <w:tr w:rsidR="000A700B" w:rsidRPr="000A700B" w14:paraId="16A48C47" w14:textId="77777777" w:rsidTr="000A700B">
        <w:trPr>
          <w:jc w:val="center"/>
        </w:trPr>
        <w:tc>
          <w:tcPr>
            <w:tcW w:w="708" w:type="dxa"/>
            <w:vMerge w:val="restart"/>
            <w:hideMark/>
          </w:tcPr>
          <w:p w14:paraId="73F9865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48</w:t>
            </w:r>
          </w:p>
        </w:tc>
        <w:tc>
          <w:tcPr>
            <w:tcW w:w="2548" w:type="dxa"/>
            <w:vMerge w:val="restart"/>
            <w:hideMark/>
          </w:tcPr>
          <w:p w14:paraId="46A2D40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Pydiflumetofen</w:t>
            </w:r>
            <w:r w:rsidRPr="000A700B">
              <w:rPr>
                <w:rFonts w:eastAsiaTheme="minorHAnsi"/>
                <w:kern w:val="2"/>
                <w:sz w:val="26"/>
                <w:szCs w:val="26"/>
                <w:lang w:val="en-US"/>
                <w14:ligatures w14:val="standardContextual"/>
              </w:rPr>
              <w:t xml:space="preserve"> </w:t>
            </w:r>
          </w:p>
        </w:tc>
        <w:tc>
          <w:tcPr>
            <w:tcW w:w="4252" w:type="dxa"/>
            <w:hideMark/>
          </w:tcPr>
          <w:p w14:paraId="6FACDB1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Nhân lạc</w:t>
            </w:r>
          </w:p>
        </w:tc>
        <w:tc>
          <w:tcPr>
            <w:tcW w:w="1508" w:type="dxa"/>
            <w:vAlign w:val="center"/>
            <w:hideMark/>
          </w:tcPr>
          <w:p w14:paraId="555E1DA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2C25EF3" w14:textId="77777777" w:rsidTr="000A700B">
        <w:trPr>
          <w:jc w:val="center"/>
        </w:trPr>
        <w:tc>
          <w:tcPr>
            <w:tcW w:w="708" w:type="dxa"/>
            <w:vMerge/>
            <w:hideMark/>
          </w:tcPr>
          <w:p w14:paraId="41A635E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06E4B37"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248393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Cà chua</w:t>
            </w:r>
          </w:p>
        </w:tc>
        <w:tc>
          <w:tcPr>
            <w:tcW w:w="1508" w:type="dxa"/>
            <w:vAlign w:val="center"/>
            <w:hideMark/>
          </w:tcPr>
          <w:p w14:paraId="67C81B0B"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0331B07C" w14:textId="77777777" w:rsidTr="000A700B">
        <w:trPr>
          <w:jc w:val="center"/>
        </w:trPr>
        <w:tc>
          <w:tcPr>
            <w:tcW w:w="708" w:type="dxa"/>
            <w:vMerge/>
            <w:hideMark/>
          </w:tcPr>
          <w:p w14:paraId="75C13D9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1655F6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909687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tây</w:t>
            </w:r>
          </w:p>
        </w:tc>
        <w:tc>
          <w:tcPr>
            <w:tcW w:w="1508" w:type="dxa"/>
            <w:vAlign w:val="center"/>
            <w:hideMark/>
          </w:tcPr>
          <w:p w14:paraId="78F8FDE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914E8F0" w14:textId="77777777" w:rsidTr="000A700B">
        <w:trPr>
          <w:jc w:val="center"/>
        </w:trPr>
        <w:tc>
          <w:tcPr>
            <w:tcW w:w="708" w:type="dxa"/>
            <w:vMerge/>
            <w:hideMark/>
          </w:tcPr>
          <w:p w14:paraId="244C3A9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B71BAB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515880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dày/cam sành)</w:t>
            </w:r>
          </w:p>
        </w:tc>
        <w:tc>
          <w:tcPr>
            <w:tcW w:w="1508" w:type="dxa"/>
            <w:vAlign w:val="center"/>
            <w:hideMark/>
          </w:tcPr>
          <w:p w14:paraId="56104431"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09647DB8" w14:textId="77777777" w:rsidTr="000A700B">
        <w:trPr>
          <w:jc w:val="center"/>
        </w:trPr>
        <w:tc>
          <w:tcPr>
            <w:tcW w:w="708" w:type="dxa"/>
            <w:vMerge/>
          </w:tcPr>
          <w:p w14:paraId="4239108F"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23D21D5"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E47A0B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Quýt</w:t>
            </w:r>
            <w:r w:rsidRPr="000A700B">
              <w:rPr>
                <w:rFonts w:eastAsiaTheme="minorHAnsi"/>
                <w:kern w:val="2"/>
                <w:sz w:val="26"/>
                <w:szCs w:val="26"/>
                <w:lang w:val="vi-VN"/>
                <w14:ligatures w14:val="standardContextual"/>
              </w:rPr>
              <w:t xml:space="preserve"> (vỏ mỏng)</w:t>
            </w:r>
          </w:p>
        </w:tc>
        <w:tc>
          <w:tcPr>
            <w:tcW w:w="1508" w:type="dxa"/>
            <w:vAlign w:val="center"/>
          </w:tcPr>
          <w:p w14:paraId="3CEDC9D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7E63735E" w14:textId="77777777" w:rsidTr="000A700B">
        <w:trPr>
          <w:jc w:val="center"/>
        </w:trPr>
        <w:tc>
          <w:tcPr>
            <w:tcW w:w="708" w:type="dxa"/>
            <w:vMerge/>
          </w:tcPr>
          <w:p w14:paraId="6F37BC0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836587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7ED0FA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p>
        </w:tc>
        <w:tc>
          <w:tcPr>
            <w:tcW w:w="1508" w:type="dxa"/>
            <w:vAlign w:val="center"/>
          </w:tcPr>
          <w:p w14:paraId="0C7EFAA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24692847" w14:textId="77777777" w:rsidTr="000A700B">
        <w:trPr>
          <w:jc w:val="center"/>
        </w:trPr>
        <w:tc>
          <w:tcPr>
            <w:tcW w:w="708" w:type="dxa"/>
            <w:vMerge/>
            <w:hideMark/>
          </w:tcPr>
          <w:p w14:paraId="484DEA0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0176182"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C04B20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w:t>
            </w:r>
          </w:p>
        </w:tc>
        <w:tc>
          <w:tcPr>
            <w:tcW w:w="1508" w:type="dxa"/>
            <w:vAlign w:val="center"/>
            <w:hideMark/>
          </w:tcPr>
          <w:p w14:paraId="6B2FD0C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5403B8AA" w14:textId="77777777" w:rsidTr="000A700B">
        <w:trPr>
          <w:jc w:val="center"/>
        </w:trPr>
        <w:tc>
          <w:tcPr>
            <w:tcW w:w="708" w:type="dxa"/>
            <w:vMerge/>
            <w:hideMark/>
          </w:tcPr>
          <w:p w14:paraId="713AF87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7E5A004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DC9C67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Nho </w:t>
            </w:r>
          </w:p>
        </w:tc>
        <w:tc>
          <w:tcPr>
            <w:tcW w:w="1508" w:type="dxa"/>
            <w:vAlign w:val="center"/>
            <w:hideMark/>
          </w:tcPr>
          <w:p w14:paraId="20CF83E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10</w:t>
            </w:r>
          </w:p>
        </w:tc>
      </w:tr>
      <w:tr w:rsidR="000A700B" w:rsidRPr="000A700B" w14:paraId="76D5CB1A" w14:textId="77777777" w:rsidTr="000A700B">
        <w:trPr>
          <w:jc w:val="center"/>
        </w:trPr>
        <w:tc>
          <w:tcPr>
            <w:tcW w:w="708" w:type="dxa"/>
            <w:vMerge/>
          </w:tcPr>
          <w:p w14:paraId="2DD02EBF"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69E18D3"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A2B1C6A"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Dâu</w:t>
            </w:r>
            <w:r w:rsidRPr="000A700B">
              <w:rPr>
                <w:rFonts w:eastAsiaTheme="minorHAnsi"/>
                <w:kern w:val="2"/>
                <w:sz w:val="26"/>
                <w:szCs w:val="26"/>
                <w:lang w:val="vi-VN"/>
                <w14:ligatures w14:val="standardContextual"/>
              </w:rPr>
              <w:t xml:space="preserve"> tây</w:t>
            </w:r>
          </w:p>
        </w:tc>
        <w:tc>
          <w:tcPr>
            <w:tcW w:w="1508" w:type="dxa"/>
            <w:vAlign w:val="center"/>
          </w:tcPr>
          <w:p w14:paraId="02EDC61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274B9D3D" w14:textId="77777777" w:rsidTr="000A700B">
        <w:trPr>
          <w:jc w:val="center"/>
        </w:trPr>
        <w:tc>
          <w:tcPr>
            <w:tcW w:w="708" w:type="dxa"/>
            <w:vMerge/>
          </w:tcPr>
          <w:p w14:paraId="02DDA7BA"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C7837C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AFFAEE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Xoài</w:t>
            </w:r>
          </w:p>
        </w:tc>
        <w:tc>
          <w:tcPr>
            <w:tcW w:w="1508" w:type="dxa"/>
            <w:vAlign w:val="center"/>
          </w:tcPr>
          <w:p w14:paraId="3DE5787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21DA8714" w14:textId="77777777" w:rsidTr="000A700B">
        <w:trPr>
          <w:jc w:val="center"/>
        </w:trPr>
        <w:tc>
          <w:tcPr>
            <w:tcW w:w="708" w:type="dxa"/>
            <w:vMerge/>
          </w:tcPr>
          <w:p w14:paraId="1ADBFA7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4255246"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6D1F82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Chuối</w:t>
            </w:r>
          </w:p>
        </w:tc>
        <w:tc>
          <w:tcPr>
            <w:tcW w:w="1508" w:type="dxa"/>
            <w:vAlign w:val="center"/>
          </w:tcPr>
          <w:p w14:paraId="60290CB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18535C49" w14:textId="77777777" w:rsidTr="000A700B">
        <w:trPr>
          <w:jc w:val="center"/>
        </w:trPr>
        <w:tc>
          <w:tcPr>
            <w:tcW w:w="708" w:type="dxa"/>
            <w:hideMark/>
          </w:tcPr>
          <w:p w14:paraId="577CCAA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49</w:t>
            </w:r>
          </w:p>
        </w:tc>
        <w:tc>
          <w:tcPr>
            <w:tcW w:w="2548" w:type="dxa"/>
            <w:hideMark/>
          </w:tcPr>
          <w:p w14:paraId="69765D7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Lambda-cyhalothrin</w:t>
            </w:r>
          </w:p>
        </w:tc>
        <w:tc>
          <w:tcPr>
            <w:tcW w:w="4252" w:type="dxa"/>
            <w:hideMark/>
          </w:tcPr>
          <w:p w14:paraId="7CEBF23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02B9433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468B5A78" w14:textId="77777777" w:rsidTr="000A700B">
        <w:trPr>
          <w:jc w:val="center"/>
        </w:trPr>
        <w:tc>
          <w:tcPr>
            <w:tcW w:w="708" w:type="dxa"/>
            <w:vMerge w:val="restart"/>
            <w:hideMark/>
          </w:tcPr>
          <w:p w14:paraId="510819D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50</w:t>
            </w:r>
          </w:p>
        </w:tc>
        <w:tc>
          <w:tcPr>
            <w:tcW w:w="2548" w:type="dxa"/>
            <w:vMerge w:val="restart"/>
            <w:hideMark/>
          </w:tcPr>
          <w:p w14:paraId="3ED3215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Fludioxonil</w:t>
            </w:r>
            <w:r w:rsidRPr="000A700B">
              <w:rPr>
                <w:rFonts w:eastAsiaTheme="minorHAnsi"/>
                <w:kern w:val="2"/>
                <w:sz w:val="26"/>
                <w:szCs w:val="26"/>
                <w:lang w:val="en-US"/>
                <w14:ligatures w14:val="standardContextual"/>
              </w:rPr>
              <w:t xml:space="preserve"> </w:t>
            </w:r>
          </w:p>
        </w:tc>
        <w:tc>
          <w:tcPr>
            <w:tcW w:w="4252" w:type="dxa"/>
            <w:hideMark/>
          </w:tcPr>
          <w:p w14:paraId="44B4071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497FCA9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7DED0C28" w14:textId="77777777" w:rsidTr="000A700B">
        <w:trPr>
          <w:jc w:val="center"/>
        </w:trPr>
        <w:tc>
          <w:tcPr>
            <w:tcW w:w="708" w:type="dxa"/>
            <w:vMerge/>
          </w:tcPr>
          <w:p w14:paraId="6B1A8B1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745758A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55F11AB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1D9BD2A7"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15</w:t>
            </w:r>
          </w:p>
        </w:tc>
      </w:tr>
      <w:tr w:rsidR="000A700B" w:rsidRPr="000A700B" w14:paraId="7D043E86" w14:textId="77777777" w:rsidTr="000A700B">
        <w:trPr>
          <w:jc w:val="center"/>
        </w:trPr>
        <w:tc>
          <w:tcPr>
            <w:tcW w:w="708" w:type="dxa"/>
            <w:vMerge/>
            <w:hideMark/>
          </w:tcPr>
          <w:p w14:paraId="09F8634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905614E"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E729DE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hideMark/>
          </w:tcPr>
          <w:p w14:paraId="0E200248"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309319C8" w14:textId="77777777" w:rsidTr="000A700B">
        <w:trPr>
          <w:jc w:val="center"/>
        </w:trPr>
        <w:tc>
          <w:tcPr>
            <w:tcW w:w="708" w:type="dxa"/>
            <w:vMerge/>
          </w:tcPr>
          <w:p w14:paraId="26DF87A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862E32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4B1742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16C221B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418AAA71" w14:textId="77777777" w:rsidTr="000A700B">
        <w:trPr>
          <w:jc w:val="center"/>
        </w:trPr>
        <w:tc>
          <w:tcPr>
            <w:tcW w:w="708" w:type="dxa"/>
            <w:vMerge/>
          </w:tcPr>
          <w:p w14:paraId="1650D40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5E2666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980870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2C8845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78D283F8" w14:textId="77777777" w:rsidTr="000A700B">
        <w:trPr>
          <w:jc w:val="center"/>
        </w:trPr>
        <w:tc>
          <w:tcPr>
            <w:tcW w:w="708" w:type="dxa"/>
            <w:vMerge/>
          </w:tcPr>
          <w:p w14:paraId="7FB995E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DB8AB7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097BBE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580FFFB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78B36436" w14:textId="77777777" w:rsidTr="000A700B">
        <w:trPr>
          <w:jc w:val="center"/>
        </w:trPr>
        <w:tc>
          <w:tcPr>
            <w:tcW w:w="708" w:type="dxa"/>
            <w:vMerge/>
          </w:tcPr>
          <w:p w14:paraId="3F1DC0F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381D2D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683A5D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137E8B5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60125B31" w14:textId="77777777" w:rsidTr="000A700B">
        <w:trPr>
          <w:jc w:val="center"/>
        </w:trPr>
        <w:tc>
          <w:tcPr>
            <w:tcW w:w="708" w:type="dxa"/>
            <w:vMerge/>
          </w:tcPr>
          <w:p w14:paraId="151857E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1F08B6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42217B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AF47AA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0,07</w:t>
            </w:r>
          </w:p>
        </w:tc>
      </w:tr>
      <w:tr w:rsidR="000A700B" w:rsidRPr="000A700B" w14:paraId="1290198E" w14:textId="77777777" w:rsidTr="000A700B">
        <w:trPr>
          <w:jc w:val="center"/>
        </w:trPr>
        <w:tc>
          <w:tcPr>
            <w:tcW w:w="708" w:type="dxa"/>
            <w:vMerge w:val="restart"/>
            <w:hideMark/>
          </w:tcPr>
          <w:p w14:paraId="3B4150A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51</w:t>
            </w:r>
          </w:p>
        </w:tc>
        <w:tc>
          <w:tcPr>
            <w:tcW w:w="2548" w:type="dxa"/>
            <w:vMerge w:val="restart"/>
            <w:hideMark/>
          </w:tcPr>
          <w:p w14:paraId="53C0C99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Cyproconazole</w:t>
            </w:r>
          </w:p>
        </w:tc>
        <w:tc>
          <w:tcPr>
            <w:tcW w:w="4252" w:type="dxa"/>
            <w:hideMark/>
          </w:tcPr>
          <w:p w14:paraId="2601E63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hideMark/>
          </w:tcPr>
          <w:p w14:paraId="31EAAA32"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1B25327F" w14:textId="77777777" w:rsidTr="000A700B">
        <w:trPr>
          <w:jc w:val="center"/>
        </w:trPr>
        <w:tc>
          <w:tcPr>
            <w:tcW w:w="708" w:type="dxa"/>
            <w:vMerge/>
          </w:tcPr>
          <w:p w14:paraId="3D312AD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tcPr>
          <w:p w14:paraId="2244395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tcPr>
          <w:p w14:paraId="2E57A46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734AE44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5B5DA5FD" w14:textId="77777777" w:rsidTr="000A700B">
        <w:trPr>
          <w:jc w:val="center"/>
        </w:trPr>
        <w:tc>
          <w:tcPr>
            <w:tcW w:w="708" w:type="dxa"/>
            <w:vMerge/>
            <w:hideMark/>
          </w:tcPr>
          <w:p w14:paraId="7D0EE16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EEA90F3"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47C7946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4E95940D"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2</w:t>
            </w:r>
          </w:p>
        </w:tc>
      </w:tr>
      <w:tr w:rsidR="000A700B" w:rsidRPr="000A700B" w14:paraId="5D43498F" w14:textId="77777777" w:rsidTr="000A700B">
        <w:trPr>
          <w:jc w:val="center"/>
        </w:trPr>
        <w:tc>
          <w:tcPr>
            <w:tcW w:w="708" w:type="dxa"/>
            <w:vMerge/>
          </w:tcPr>
          <w:p w14:paraId="32B5D10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41FAAA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DE3286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1E91DFC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13A96950" w14:textId="77777777" w:rsidTr="000A700B">
        <w:trPr>
          <w:jc w:val="center"/>
        </w:trPr>
        <w:tc>
          <w:tcPr>
            <w:tcW w:w="708" w:type="dxa"/>
            <w:vMerge/>
          </w:tcPr>
          <w:p w14:paraId="7969D27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BBCA93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FB4E95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1A679AC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5D04F14F" w14:textId="77777777" w:rsidTr="000A700B">
        <w:trPr>
          <w:jc w:val="center"/>
        </w:trPr>
        <w:tc>
          <w:tcPr>
            <w:tcW w:w="708" w:type="dxa"/>
            <w:vMerge/>
          </w:tcPr>
          <w:p w14:paraId="6539CB3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53532A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4E5035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30BCFB6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272C0FC2" w14:textId="77777777" w:rsidTr="000A700B">
        <w:trPr>
          <w:jc w:val="center"/>
        </w:trPr>
        <w:tc>
          <w:tcPr>
            <w:tcW w:w="708" w:type="dxa"/>
            <w:vMerge w:val="restart"/>
            <w:hideMark/>
          </w:tcPr>
          <w:p w14:paraId="21AA569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52</w:t>
            </w:r>
          </w:p>
        </w:tc>
        <w:tc>
          <w:tcPr>
            <w:tcW w:w="2548" w:type="dxa"/>
            <w:vMerge w:val="restart"/>
            <w:hideMark/>
          </w:tcPr>
          <w:p w14:paraId="1EC7BD9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Tembotrione</w:t>
            </w:r>
            <w:r w:rsidRPr="000A700B">
              <w:rPr>
                <w:rFonts w:eastAsiaTheme="minorHAnsi"/>
                <w:kern w:val="2"/>
                <w:sz w:val="26"/>
                <w:szCs w:val="26"/>
                <w:lang w:val="en-US"/>
                <w14:ligatures w14:val="standardContextual"/>
              </w:rPr>
              <w:t xml:space="preserve"> </w:t>
            </w:r>
          </w:p>
        </w:tc>
        <w:tc>
          <w:tcPr>
            <w:tcW w:w="4252" w:type="dxa"/>
            <w:hideMark/>
          </w:tcPr>
          <w:p w14:paraId="6FC1E7B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w:t>
            </w:r>
          </w:p>
        </w:tc>
        <w:tc>
          <w:tcPr>
            <w:tcW w:w="1508" w:type="dxa"/>
            <w:vAlign w:val="center"/>
            <w:hideMark/>
          </w:tcPr>
          <w:p w14:paraId="7CE2E30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9687508" w14:textId="77777777" w:rsidTr="000A700B">
        <w:trPr>
          <w:jc w:val="center"/>
        </w:trPr>
        <w:tc>
          <w:tcPr>
            <w:tcW w:w="708" w:type="dxa"/>
            <w:vMerge/>
          </w:tcPr>
          <w:p w14:paraId="6065505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9C791F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837765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Ngô tươi</w:t>
            </w:r>
          </w:p>
        </w:tc>
        <w:tc>
          <w:tcPr>
            <w:tcW w:w="1508" w:type="dxa"/>
            <w:vAlign w:val="center"/>
          </w:tcPr>
          <w:p w14:paraId="32C3B7A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AB93826" w14:textId="77777777" w:rsidTr="000A700B">
        <w:trPr>
          <w:jc w:val="center"/>
        </w:trPr>
        <w:tc>
          <w:tcPr>
            <w:tcW w:w="708" w:type="dxa"/>
            <w:vMerge w:val="restart"/>
            <w:hideMark/>
          </w:tcPr>
          <w:p w14:paraId="575E69B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53</w:t>
            </w:r>
          </w:p>
        </w:tc>
        <w:tc>
          <w:tcPr>
            <w:tcW w:w="2548" w:type="dxa"/>
            <w:vMerge w:val="restart"/>
            <w:hideMark/>
          </w:tcPr>
          <w:p w14:paraId="5C0A084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Fenhexamid</w:t>
            </w:r>
            <w:r w:rsidRPr="000A700B">
              <w:rPr>
                <w:rFonts w:eastAsiaTheme="minorHAnsi"/>
                <w:kern w:val="2"/>
                <w:sz w:val="26"/>
                <w:szCs w:val="26"/>
                <w:lang w:val="en-US"/>
                <w14:ligatures w14:val="standardContextual"/>
              </w:rPr>
              <w:t xml:space="preserve"> </w:t>
            </w:r>
          </w:p>
        </w:tc>
        <w:tc>
          <w:tcPr>
            <w:tcW w:w="4252" w:type="dxa"/>
            <w:hideMark/>
          </w:tcPr>
          <w:p w14:paraId="07EBE56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7FCD86C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2BB44EE" w14:textId="77777777" w:rsidTr="000A700B">
        <w:trPr>
          <w:jc w:val="center"/>
        </w:trPr>
        <w:tc>
          <w:tcPr>
            <w:tcW w:w="708" w:type="dxa"/>
            <w:vMerge/>
            <w:hideMark/>
          </w:tcPr>
          <w:p w14:paraId="7EABBCF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1D7DC559"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D08AAF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hideMark/>
          </w:tcPr>
          <w:p w14:paraId="5094AC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E89CEFF" w14:textId="77777777" w:rsidTr="000A700B">
        <w:trPr>
          <w:jc w:val="center"/>
        </w:trPr>
        <w:tc>
          <w:tcPr>
            <w:tcW w:w="708" w:type="dxa"/>
            <w:vMerge/>
          </w:tcPr>
          <w:p w14:paraId="1550652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846865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49C1E9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44DFA5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9CBC6A5" w14:textId="77777777" w:rsidTr="000A700B">
        <w:trPr>
          <w:jc w:val="center"/>
        </w:trPr>
        <w:tc>
          <w:tcPr>
            <w:tcW w:w="708" w:type="dxa"/>
            <w:hideMark/>
          </w:tcPr>
          <w:p w14:paraId="47D6DBF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54</w:t>
            </w:r>
          </w:p>
        </w:tc>
        <w:tc>
          <w:tcPr>
            <w:tcW w:w="2548" w:type="dxa"/>
            <w:hideMark/>
          </w:tcPr>
          <w:p w14:paraId="18C23A1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Chlorpyrifos-methyl</w:t>
            </w:r>
          </w:p>
        </w:tc>
        <w:tc>
          <w:tcPr>
            <w:tcW w:w="4252" w:type="dxa"/>
            <w:hideMark/>
          </w:tcPr>
          <w:p w14:paraId="6E3BABF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sữa</w:t>
            </w:r>
          </w:p>
        </w:tc>
        <w:tc>
          <w:tcPr>
            <w:tcW w:w="1508" w:type="dxa"/>
            <w:vAlign w:val="center"/>
            <w:hideMark/>
          </w:tcPr>
          <w:p w14:paraId="02412F9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FF689D0" w14:textId="77777777" w:rsidTr="000A700B">
        <w:trPr>
          <w:jc w:val="center"/>
        </w:trPr>
        <w:tc>
          <w:tcPr>
            <w:tcW w:w="708" w:type="dxa"/>
            <w:vMerge w:val="restart"/>
            <w:hideMark/>
          </w:tcPr>
          <w:p w14:paraId="3990550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55</w:t>
            </w:r>
          </w:p>
        </w:tc>
        <w:tc>
          <w:tcPr>
            <w:tcW w:w="2548" w:type="dxa"/>
            <w:vMerge w:val="restart"/>
            <w:hideMark/>
          </w:tcPr>
          <w:p w14:paraId="711BAB8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Thiophanate-methyl</w:t>
            </w:r>
            <w:r w:rsidRPr="000A700B">
              <w:rPr>
                <w:rFonts w:eastAsiaTheme="minorHAnsi"/>
                <w:kern w:val="2"/>
                <w:sz w:val="26"/>
                <w:szCs w:val="26"/>
                <w:lang w:val="en-US"/>
                <w14:ligatures w14:val="standardContextual"/>
              </w:rPr>
              <w:t xml:space="preserve"> </w:t>
            </w:r>
          </w:p>
        </w:tc>
        <w:tc>
          <w:tcPr>
            <w:tcW w:w="4252" w:type="dxa"/>
            <w:hideMark/>
          </w:tcPr>
          <w:p w14:paraId="4D90A27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Xà lách lá</w:t>
            </w:r>
          </w:p>
        </w:tc>
        <w:tc>
          <w:tcPr>
            <w:tcW w:w="1508" w:type="dxa"/>
            <w:vAlign w:val="center"/>
            <w:hideMark/>
          </w:tcPr>
          <w:p w14:paraId="40B5F7F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1B3CEF9A" w14:textId="77777777" w:rsidTr="000A700B">
        <w:trPr>
          <w:jc w:val="center"/>
        </w:trPr>
        <w:tc>
          <w:tcPr>
            <w:tcW w:w="708" w:type="dxa"/>
            <w:vMerge/>
            <w:hideMark/>
          </w:tcPr>
          <w:p w14:paraId="5011A43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4FD4A50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BCC8E8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Bưởi</w:t>
            </w:r>
          </w:p>
        </w:tc>
        <w:tc>
          <w:tcPr>
            <w:tcW w:w="1508" w:type="dxa"/>
            <w:vAlign w:val="center"/>
            <w:hideMark/>
          </w:tcPr>
          <w:p w14:paraId="6183E033"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,5</w:t>
            </w:r>
          </w:p>
        </w:tc>
      </w:tr>
      <w:tr w:rsidR="000A700B" w:rsidRPr="000A700B" w14:paraId="55CCB640" w14:textId="77777777" w:rsidTr="000A700B">
        <w:trPr>
          <w:jc w:val="center"/>
        </w:trPr>
        <w:tc>
          <w:tcPr>
            <w:tcW w:w="708" w:type="dxa"/>
            <w:vMerge/>
          </w:tcPr>
          <w:p w14:paraId="0BC0B01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A2FAD8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221121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Đào</w:t>
            </w:r>
          </w:p>
        </w:tc>
        <w:tc>
          <w:tcPr>
            <w:tcW w:w="1508" w:type="dxa"/>
            <w:vAlign w:val="center"/>
          </w:tcPr>
          <w:p w14:paraId="19BF2A7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37C9311D" w14:textId="77777777" w:rsidTr="000A700B">
        <w:trPr>
          <w:jc w:val="center"/>
        </w:trPr>
        <w:tc>
          <w:tcPr>
            <w:tcW w:w="708" w:type="dxa"/>
            <w:vMerge w:val="restart"/>
            <w:hideMark/>
          </w:tcPr>
          <w:p w14:paraId="297896B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56</w:t>
            </w:r>
          </w:p>
        </w:tc>
        <w:tc>
          <w:tcPr>
            <w:tcW w:w="2548" w:type="dxa"/>
            <w:vMerge w:val="restart"/>
            <w:hideMark/>
          </w:tcPr>
          <w:p w14:paraId="123B69D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Imazapic</w:t>
            </w:r>
            <w:r w:rsidRPr="000A700B">
              <w:rPr>
                <w:rFonts w:eastAsiaTheme="minorHAnsi"/>
                <w:kern w:val="2"/>
                <w:sz w:val="26"/>
                <w:szCs w:val="26"/>
                <w:lang w:val="en-US"/>
                <w14:ligatures w14:val="standardContextual"/>
              </w:rPr>
              <w:t xml:space="preserve"> </w:t>
            </w:r>
          </w:p>
        </w:tc>
        <w:tc>
          <w:tcPr>
            <w:tcW w:w="4252" w:type="dxa"/>
            <w:hideMark/>
          </w:tcPr>
          <w:p w14:paraId="0C5811C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29AEF3B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2C25365" w14:textId="77777777" w:rsidTr="000A700B">
        <w:trPr>
          <w:jc w:val="center"/>
        </w:trPr>
        <w:tc>
          <w:tcPr>
            <w:tcW w:w="708" w:type="dxa"/>
            <w:vMerge/>
            <w:hideMark/>
          </w:tcPr>
          <w:p w14:paraId="3C6DF9C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6213413F"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7BAE97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hideMark/>
          </w:tcPr>
          <w:p w14:paraId="789AB944"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5F301EE5" w14:textId="77777777" w:rsidTr="000A700B">
        <w:trPr>
          <w:jc w:val="center"/>
        </w:trPr>
        <w:tc>
          <w:tcPr>
            <w:tcW w:w="708" w:type="dxa"/>
            <w:vMerge/>
          </w:tcPr>
          <w:p w14:paraId="540646E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FDAAD0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32D170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03DA0CF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6C4F6E79" w14:textId="77777777" w:rsidTr="000A700B">
        <w:trPr>
          <w:jc w:val="center"/>
        </w:trPr>
        <w:tc>
          <w:tcPr>
            <w:tcW w:w="708" w:type="dxa"/>
            <w:vMerge/>
          </w:tcPr>
          <w:p w14:paraId="541E15C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135496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44EE34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1718D8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3AA507BD" w14:textId="77777777" w:rsidTr="000A700B">
        <w:trPr>
          <w:jc w:val="center"/>
        </w:trPr>
        <w:tc>
          <w:tcPr>
            <w:tcW w:w="708" w:type="dxa"/>
            <w:vMerge/>
          </w:tcPr>
          <w:p w14:paraId="3E4E108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3DC7BD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C87791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043D319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10E4E601" w14:textId="77777777" w:rsidTr="000A700B">
        <w:trPr>
          <w:jc w:val="center"/>
        </w:trPr>
        <w:tc>
          <w:tcPr>
            <w:tcW w:w="708" w:type="dxa"/>
            <w:vMerge/>
          </w:tcPr>
          <w:p w14:paraId="68269DD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C83676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822A9C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74D7ABC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27779AF5" w14:textId="77777777" w:rsidTr="000A700B">
        <w:trPr>
          <w:jc w:val="center"/>
        </w:trPr>
        <w:tc>
          <w:tcPr>
            <w:tcW w:w="708" w:type="dxa"/>
            <w:vMerge/>
          </w:tcPr>
          <w:p w14:paraId="3858749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47D1EC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F13211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5BE97D4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3563907B" w14:textId="77777777" w:rsidTr="000A700B">
        <w:trPr>
          <w:jc w:val="center"/>
        </w:trPr>
        <w:tc>
          <w:tcPr>
            <w:tcW w:w="708" w:type="dxa"/>
            <w:vMerge/>
          </w:tcPr>
          <w:p w14:paraId="3280692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34E768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424DFF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5B1144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4F9BD5B" w14:textId="77777777" w:rsidTr="000A700B">
        <w:trPr>
          <w:jc w:val="center"/>
        </w:trPr>
        <w:tc>
          <w:tcPr>
            <w:tcW w:w="708" w:type="dxa"/>
            <w:hideMark/>
          </w:tcPr>
          <w:p w14:paraId="47AA8A5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lastRenderedPageBreak/>
              <w:t>57</w:t>
            </w:r>
          </w:p>
        </w:tc>
        <w:tc>
          <w:tcPr>
            <w:tcW w:w="2548" w:type="dxa"/>
            <w:hideMark/>
          </w:tcPr>
          <w:p w14:paraId="748AD6C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Metalaxyl &amp; Metalaxyl-M</w:t>
            </w:r>
            <w:r w:rsidRPr="000A700B">
              <w:rPr>
                <w:rFonts w:eastAsiaTheme="minorHAnsi"/>
                <w:kern w:val="2"/>
                <w:sz w:val="26"/>
                <w:szCs w:val="26"/>
                <w:lang w:val="en-US"/>
                <w14:ligatures w14:val="standardContextual"/>
              </w:rPr>
              <w:t xml:space="preserve"> </w:t>
            </w:r>
          </w:p>
        </w:tc>
        <w:tc>
          <w:tcPr>
            <w:tcW w:w="4252" w:type="dxa"/>
            <w:hideMark/>
          </w:tcPr>
          <w:p w14:paraId="0D5F0EC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môn</w:t>
            </w:r>
          </w:p>
        </w:tc>
        <w:tc>
          <w:tcPr>
            <w:tcW w:w="1508" w:type="dxa"/>
            <w:vAlign w:val="center"/>
            <w:hideMark/>
          </w:tcPr>
          <w:p w14:paraId="12C5AFE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5F94820" w14:textId="77777777" w:rsidTr="000A700B">
        <w:trPr>
          <w:jc w:val="center"/>
        </w:trPr>
        <w:tc>
          <w:tcPr>
            <w:tcW w:w="708" w:type="dxa"/>
            <w:vMerge w:val="restart"/>
          </w:tcPr>
          <w:p w14:paraId="3BE22BB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58</w:t>
            </w:r>
          </w:p>
        </w:tc>
        <w:tc>
          <w:tcPr>
            <w:tcW w:w="2548" w:type="dxa"/>
            <w:vMerge w:val="restart"/>
          </w:tcPr>
          <w:p w14:paraId="6EB4F02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Methoxyfenozide</w:t>
            </w:r>
          </w:p>
        </w:tc>
        <w:tc>
          <w:tcPr>
            <w:tcW w:w="4252" w:type="dxa"/>
          </w:tcPr>
          <w:p w14:paraId="2E6D5FE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Rau chân vịt (Cải bó xôi)</w:t>
            </w:r>
          </w:p>
        </w:tc>
        <w:tc>
          <w:tcPr>
            <w:tcW w:w="1508" w:type="dxa"/>
            <w:vAlign w:val="center"/>
          </w:tcPr>
          <w:p w14:paraId="350618F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7</w:t>
            </w:r>
          </w:p>
        </w:tc>
      </w:tr>
      <w:tr w:rsidR="000A700B" w:rsidRPr="000A700B" w14:paraId="5D7A7337" w14:textId="77777777" w:rsidTr="000A700B">
        <w:trPr>
          <w:jc w:val="center"/>
        </w:trPr>
        <w:tc>
          <w:tcPr>
            <w:tcW w:w="708" w:type="dxa"/>
            <w:vMerge/>
            <w:hideMark/>
          </w:tcPr>
          <w:p w14:paraId="0750BF8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FD077F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B96CAA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22E8F136"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0,3</w:t>
            </w:r>
          </w:p>
        </w:tc>
      </w:tr>
      <w:tr w:rsidR="000A700B" w:rsidRPr="000A700B" w14:paraId="193BBF5C" w14:textId="77777777" w:rsidTr="000A700B">
        <w:trPr>
          <w:jc w:val="center"/>
        </w:trPr>
        <w:tc>
          <w:tcPr>
            <w:tcW w:w="708" w:type="dxa"/>
            <w:vMerge/>
          </w:tcPr>
          <w:p w14:paraId="3DA2F393"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F672C24"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4151D7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59186DD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3A4C10E7" w14:textId="77777777" w:rsidTr="000A700B">
        <w:trPr>
          <w:jc w:val="center"/>
        </w:trPr>
        <w:tc>
          <w:tcPr>
            <w:tcW w:w="708" w:type="dxa"/>
            <w:vMerge/>
          </w:tcPr>
          <w:p w14:paraId="2428DA81"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E53558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E055E5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5F00BC7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0,3</w:t>
            </w:r>
          </w:p>
        </w:tc>
      </w:tr>
      <w:tr w:rsidR="000A700B" w:rsidRPr="000A700B" w14:paraId="4694B5C0" w14:textId="77777777" w:rsidTr="000A700B">
        <w:trPr>
          <w:jc w:val="center"/>
        </w:trPr>
        <w:tc>
          <w:tcPr>
            <w:tcW w:w="708" w:type="dxa"/>
            <w:vMerge/>
          </w:tcPr>
          <w:p w14:paraId="133153AC"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663BA95"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AF9E2D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7F7F02A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3B653CBB" w14:textId="77777777" w:rsidTr="000A700B">
        <w:trPr>
          <w:jc w:val="center"/>
        </w:trPr>
        <w:tc>
          <w:tcPr>
            <w:tcW w:w="708" w:type="dxa"/>
            <w:vMerge/>
          </w:tcPr>
          <w:p w14:paraId="520D69E1"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7A3C27D"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06928E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2D51EFB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4534315B" w14:textId="77777777" w:rsidTr="000A700B">
        <w:trPr>
          <w:jc w:val="center"/>
        </w:trPr>
        <w:tc>
          <w:tcPr>
            <w:tcW w:w="708" w:type="dxa"/>
            <w:vMerge/>
          </w:tcPr>
          <w:p w14:paraId="35D7AD3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E1C3A25"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BEF754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7C723A5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658B73E8" w14:textId="77777777" w:rsidTr="000A700B">
        <w:trPr>
          <w:jc w:val="center"/>
        </w:trPr>
        <w:tc>
          <w:tcPr>
            <w:tcW w:w="708" w:type="dxa"/>
            <w:vMerge/>
          </w:tcPr>
          <w:p w14:paraId="7E565AA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1E1B14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A5A081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AF64A4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5FF53E51" w14:textId="77777777" w:rsidTr="000A700B">
        <w:trPr>
          <w:jc w:val="center"/>
        </w:trPr>
        <w:tc>
          <w:tcPr>
            <w:tcW w:w="708" w:type="dxa"/>
            <w:vMerge w:val="restart"/>
            <w:hideMark/>
          </w:tcPr>
          <w:p w14:paraId="31EA726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59</w:t>
            </w:r>
          </w:p>
        </w:tc>
        <w:tc>
          <w:tcPr>
            <w:tcW w:w="2548" w:type="dxa"/>
            <w:vMerge w:val="restart"/>
            <w:hideMark/>
          </w:tcPr>
          <w:p w14:paraId="0A32F10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Fenbuconazole</w:t>
            </w:r>
            <w:r w:rsidRPr="000A700B">
              <w:rPr>
                <w:rFonts w:eastAsiaTheme="minorHAnsi"/>
                <w:kern w:val="2"/>
                <w:sz w:val="26"/>
                <w:szCs w:val="26"/>
                <w:lang w:val="en-US"/>
                <w14:ligatures w14:val="standardContextual"/>
              </w:rPr>
              <w:t xml:space="preserve"> </w:t>
            </w:r>
          </w:p>
        </w:tc>
        <w:tc>
          <w:tcPr>
            <w:tcW w:w="4252" w:type="dxa"/>
            <w:hideMark/>
          </w:tcPr>
          <w:p w14:paraId="5F560BD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Thóc </w:t>
            </w:r>
          </w:p>
        </w:tc>
        <w:tc>
          <w:tcPr>
            <w:tcW w:w="1508" w:type="dxa"/>
            <w:vAlign w:val="center"/>
            <w:hideMark/>
          </w:tcPr>
          <w:p w14:paraId="0311E119"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0FADAB36" w14:textId="77777777" w:rsidTr="000A700B">
        <w:trPr>
          <w:jc w:val="center"/>
        </w:trPr>
        <w:tc>
          <w:tcPr>
            <w:tcW w:w="708" w:type="dxa"/>
            <w:vMerge/>
          </w:tcPr>
          <w:p w14:paraId="5E64992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4540A9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72811A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1739639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4C2B9BA2" w14:textId="77777777" w:rsidTr="000A700B">
        <w:trPr>
          <w:jc w:val="center"/>
        </w:trPr>
        <w:tc>
          <w:tcPr>
            <w:tcW w:w="708" w:type="dxa"/>
            <w:vMerge/>
            <w:hideMark/>
          </w:tcPr>
          <w:p w14:paraId="148E01E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6EC834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A749AF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46692E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E77E1A6" w14:textId="77777777" w:rsidTr="000A700B">
        <w:trPr>
          <w:jc w:val="center"/>
        </w:trPr>
        <w:tc>
          <w:tcPr>
            <w:tcW w:w="708" w:type="dxa"/>
            <w:vMerge/>
          </w:tcPr>
          <w:p w14:paraId="3FFE6979"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E2115B6"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64A96E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268CB13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2229EDA0" w14:textId="77777777" w:rsidTr="000A700B">
        <w:trPr>
          <w:jc w:val="center"/>
        </w:trPr>
        <w:tc>
          <w:tcPr>
            <w:tcW w:w="708" w:type="dxa"/>
            <w:vMerge/>
            <w:hideMark/>
          </w:tcPr>
          <w:p w14:paraId="5818868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FECDD9A"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7CFE358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3F57B0E4"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,01</w:t>
            </w:r>
          </w:p>
        </w:tc>
      </w:tr>
      <w:tr w:rsidR="000A700B" w:rsidRPr="000A700B" w14:paraId="6F8E7A1B" w14:textId="77777777" w:rsidTr="000A700B">
        <w:trPr>
          <w:jc w:val="center"/>
        </w:trPr>
        <w:tc>
          <w:tcPr>
            <w:tcW w:w="708" w:type="dxa"/>
            <w:vMerge/>
          </w:tcPr>
          <w:p w14:paraId="3D8DE1F3"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722046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F1027E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9D6C69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,01</w:t>
            </w:r>
          </w:p>
        </w:tc>
      </w:tr>
      <w:tr w:rsidR="000A700B" w:rsidRPr="000A700B" w14:paraId="54109799" w14:textId="77777777" w:rsidTr="000A700B">
        <w:trPr>
          <w:jc w:val="center"/>
        </w:trPr>
        <w:tc>
          <w:tcPr>
            <w:tcW w:w="708" w:type="dxa"/>
            <w:vMerge/>
          </w:tcPr>
          <w:p w14:paraId="47EF4E6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2A085BD"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3376AD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200AA96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,01</w:t>
            </w:r>
          </w:p>
        </w:tc>
      </w:tr>
      <w:tr w:rsidR="000A700B" w:rsidRPr="000A700B" w14:paraId="1AF8C70E" w14:textId="77777777" w:rsidTr="000A700B">
        <w:trPr>
          <w:jc w:val="center"/>
        </w:trPr>
        <w:tc>
          <w:tcPr>
            <w:tcW w:w="708" w:type="dxa"/>
            <w:vMerge/>
          </w:tcPr>
          <w:p w14:paraId="1B94AC9D"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31AEC95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96E10C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2E87634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,01</w:t>
            </w:r>
          </w:p>
        </w:tc>
      </w:tr>
      <w:tr w:rsidR="000A700B" w:rsidRPr="000A700B" w14:paraId="4A8A6411" w14:textId="77777777" w:rsidTr="000A700B">
        <w:trPr>
          <w:jc w:val="center"/>
        </w:trPr>
        <w:tc>
          <w:tcPr>
            <w:tcW w:w="708" w:type="dxa"/>
            <w:vMerge w:val="restart"/>
            <w:hideMark/>
          </w:tcPr>
          <w:p w14:paraId="54F92E4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60</w:t>
            </w:r>
          </w:p>
        </w:tc>
        <w:tc>
          <w:tcPr>
            <w:tcW w:w="2548" w:type="dxa"/>
            <w:vMerge w:val="restart"/>
            <w:hideMark/>
          </w:tcPr>
          <w:p w14:paraId="7670B9C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Fluazifop-P-butyl</w:t>
            </w:r>
          </w:p>
        </w:tc>
        <w:tc>
          <w:tcPr>
            <w:tcW w:w="4252" w:type="dxa"/>
            <w:hideMark/>
          </w:tcPr>
          <w:p w14:paraId="5D94B1C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2C761ED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09</w:t>
            </w:r>
          </w:p>
        </w:tc>
      </w:tr>
      <w:tr w:rsidR="000A700B" w:rsidRPr="000A700B" w14:paraId="42135A0A" w14:textId="77777777" w:rsidTr="000A700B">
        <w:trPr>
          <w:jc w:val="center"/>
        </w:trPr>
        <w:tc>
          <w:tcPr>
            <w:tcW w:w="708" w:type="dxa"/>
            <w:vMerge/>
          </w:tcPr>
          <w:p w14:paraId="3A2DB5F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6AAC41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03237E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19812B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A4F55FC" w14:textId="77777777" w:rsidTr="000A700B">
        <w:trPr>
          <w:jc w:val="center"/>
        </w:trPr>
        <w:tc>
          <w:tcPr>
            <w:tcW w:w="708" w:type="dxa"/>
            <w:vMerge/>
          </w:tcPr>
          <w:p w14:paraId="7B71FDC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F20F5C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E80FE1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05A0F12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0,09</w:t>
            </w:r>
          </w:p>
        </w:tc>
      </w:tr>
      <w:tr w:rsidR="000A700B" w:rsidRPr="000A700B" w14:paraId="22F6F2D4" w14:textId="77777777" w:rsidTr="000A700B">
        <w:trPr>
          <w:jc w:val="center"/>
        </w:trPr>
        <w:tc>
          <w:tcPr>
            <w:tcW w:w="708" w:type="dxa"/>
            <w:vMerge/>
            <w:hideMark/>
          </w:tcPr>
          <w:p w14:paraId="20A2539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E6E177C"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3087B00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607927C1"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3</w:t>
            </w:r>
          </w:p>
        </w:tc>
      </w:tr>
      <w:tr w:rsidR="000A700B" w:rsidRPr="000A700B" w14:paraId="3D4D9357" w14:textId="77777777" w:rsidTr="000A700B">
        <w:trPr>
          <w:jc w:val="center"/>
        </w:trPr>
        <w:tc>
          <w:tcPr>
            <w:tcW w:w="708" w:type="dxa"/>
            <w:vMerge/>
          </w:tcPr>
          <w:p w14:paraId="76CE6F14"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88837B7"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CCE659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251BF9D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0,09</w:t>
            </w:r>
          </w:p>
        </w:tc>
      </w:tr>
      <w:tr w:rsidR="000A700B" w:rsidRPr="000A700B" w14:paraId="01A6C5EB" w14:textId="77777777" w:rsidTr="000A700B">
        <w:trPr>
          <w:jc w:val="center"/>
        </w:trPr>
        <w:tc>
          <w:tcPr>
            <w:tcW w:w="708" w:type="dxa"/>
            <w:vMerge/>
          </w:tcPr>
          <w:p w14:paraId="641A3457"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C56CF3C"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95924A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3BDF540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19A45121" w14:textId="77777777" w:rsidTr="000A700B">
        <w:trPr>
          <w:jc w:val="center"/>
        </w:trPr>
        <w:tc>
          <w:tcPr>
            <w:tcW w:w="708" w:type="dxa"/>
            <w:vMerge/>
          </w:tcPr>
          <w:p w14:paraId="76037F24"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F317FD0"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9013DF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2FB3A3E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31BA70BC" w14:textId="77777777" w:rsidTr="000A700B">
        <w:trPr>
          <w:jc w:val="center"/>
        </w:trPr>
        <w:tc>
          <w:tcPr>
            <w:tcW w:w="708" w:type="dxa"/>
            <w:vMerge/>
          </w:tcPr>
          <w:p w14:paraId="4FC921E6"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226564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3C81CC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6F0519C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CD4F99D" w14:textId="77777777" w:rsidTr="000A700B">
        <w:trPr>
          <w:jc w:val="center"/>
        </w:trPr>
        <w:tc>
          <w:tcPr>
            <w:tcW w:w="708" w:type="dxa"/>
            <w:hideMark/>
          </w:tcPr>
          <w:p w14:paraId="5883B1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61</w:t>
            </w:r>
          </w:p>
        </w:tc>
        <w:tc>
          <w:tcPr>
            <w:tcW w:w="2548" w:type="dxa"/>
            <w:hideMark/>
          </w:tcPr>
          <w:p w14:paraId="4F4E35A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Cyflumetofen</w:t>
            </w:r>
          </w:p>
        </w:tc>
        <w:tc>
          <w:tcPr>
            <w:tcW w:w="4252" w:type="dxa"/>
            <w:hideMark/>
          </w:tcPr>
          <w:p w14:paraId="066C3B7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Dâu tây</w:t>
            </w:r>
          </w:p>
        </w:tc>
        <w:tc>
          <w:tcPr>
            <w:tcW w:w="1508" w:type="dxa"/>
            <w:vAlign w:val="center"/>
            <w:hideMark/>
          </w:tcPr>
          <w:p w14:paraId="013296E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6CA49D36" w14:textId="77777777" w:rsidTr="000A700B">
        <w:trPr>
          <w:jc w:val="center"/>
        </w:trPr>
        <w:tc>
          <w:tcPr>
            <w:tcW w:w="708" w:type="dxa"/>
            <w:vMerge w:val="restart"/>
            <w:hideMark/>
          </w:tcPr>
          <w:p w14:paraId="6178A4A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62</w:t>
            </w:r>
          </w:p>
        </w:tc>
        <w:tc>
          <w:tcPr>
            <w:tcW w:w="2548" w:type="dxa"/>
            <w:vMerge w:val="restart"/>
            <w:hideMark/>
          </w:tcPr>
          <w:p w14:paraId="6C51448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Glufosinate-P</w:t>
            </w:r>
            <w:r w:rsidRPr="000A700B">
              <w:rPr>
                <w:rFonts w:eastAsiaTheme="minorHAnsi"/>
                <w:kern w:val="2"/>
                <w:sz w:val="26"/>
                <w:szCs w:val="26"/>
                <w:lang w:val="en-US"/>
                <w14:ligatures w14:val="standardContextual"/>
              </w:rPr>
              <w:t xml:space="preserve"> </w:t>
            </w:r>
          </w:p>
        </w:tc>
        <w:tc>
          <w:tcPr>
            <w:tcW w:w="4252" w:type="dxa"/>
            <w:hideMark/>
          </w:tcPr>
          <w:p w14:paraId="04BE53C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Súp lơ </w:t>
            </w:r>
          </w:p>
        </w:tc>
        <w:tc>
          <w:tcPr>
            <w:tcW w:w="1508" w:type="dxa"/>
            <w:vAlign w:val="center"/>
            <w:hideMark/>
          </w:tcPr>
          <w:p w14:paraId="14A081E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E9E0B9E" w14:textId="77777777" w:rsidTr="000A700B">
        <w:trPr>
          <w:jc w:val="center"/>
        </w:trPr>
        <w:tc>
          <w:tcPr>
            <w:tcW w:w="708" w:type="dxa"/>
            <w:vMerge/>
          </w:tcPr>
          <w:p w14:paraId="02300B1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8264F8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0C6475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tcPr>
          <w:p w14:paraId="11AB95C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459CD74" w14:textId="77777777" w:rsidTr="000A700B">
        <w:trPr>
          <w:jc w:val="center"/>
        </w:trPr>
        <w:tc>
          <w:tcPr>
            <w:tcW w:w="708" w:type="dxa"/>
            <w:vMerge w:val="restart"/>
            <w:hideMark/>
          </w:tcPr>
          <w:p w14:paraId="1030B72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63</w:t>
            </w:r>
          </w:p>
        </w:tc>
        <w:tc>
          <w:tcPr>
            <w:tcW w:w="2548" w:type="dxa"/>
            <w:vMerge w:val="restart"/>
            <w:hideMark/>
          </w:tcPr>
          <w:p w14:paraId="37EFAF6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Dimethenamid-P</w:t>
            </w:r>
          </w:p>
        </w:tc>
        <w:tc>
          <w:tcPr>
            <w:tcW w:w="4252" w:type="dxa"/>
            <w:hideMark/>
          </w:tcPr>
          <w:p w14:paraId="0128166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79EF17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61501999" w14:textId="77777777" w:rsidTr="000A700B">
        <w:trPr>
          <w:jc w:val="center"/>
        </w:trPr>
        <w:tc>
          <w:tcPr>
            <w:tcW w:w="708" w:type="dxa"/>
            <w:vMerge/>
          </w:tcPr>
          <w:p w14:paraId="642BBCE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CFB852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82FCD5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CE6121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50E05A7" w14:textId="77777777" w:rsidTr="000A700B">
        <w:trPr>
          <w:jc w:val="center"/>
        </w:trPr>
        <w:tc>
          <w:tcPr>
            <w:tcW w:w="708" w:type="dxa"/>
            <w:vMerge/>
          </w:tcPr>
          <w:p w14:paraId="58F2F35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B6E855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9FDEC3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7D5BC7D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0A48EDC8" w14:textId="77777777" w:rsidTr="000A700B">
        <w:trPr>
          <w:jc w:val="center"/>
        </w:trPr>
        <w:tc>
          <w:tcPr>
            <w:tcW w:w="708" w:type="dxa"/>
            <w:vMerge/>
          </w:tcPr>
          <w:p w14:paraId="45FBB86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4DE0E0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5CBF3E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6C5815C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691D8442" w14:textId="77777777" w:rsidTr="000A700B">
        <w:trPr>
          <w:jc w:val="center"/>
        </w:trPr>
        <w:tc>
          <w:tcPr>
            <w:tcW w:w="708" w:type="dxa"/>
            <w:vMerge/>
          </w:tcPr>
          <w:p w14:paraId="2AD6CDD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DA2EC0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E4569E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7FBFCC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41976D6D" w14:textId="77777777" w:rsidTr="000A700B">
        <w:trPr>
          <w:jc w:val="center"/>
        </w:trPr>
        <w:tc>
          <w:tcPr>
            <w:tcW w:w="708" w:type="dxa"/>
            <w:vMerge w:val="restart"/>
            <w:hideMark/>
          </w:tcPr>
          <w:p w14:paraId="2C67BEA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64</w:t>
            </w:r>
          </w:p>
        </w:tc>
        <w:tc>
          <w:tcPr>
            <w:tcW w:w="2548" w:type="dxa"/>
            <w:vMerge w:val="restart"/>
            <w:hideMark/>
          </w:tcPr>
          <w:p w14:paraId="2308FA7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Quizalofop-P-ethyl</w:t>
            </w:r>
            <w:r w:rsidRPr="000A700B">
              <w:rPr>
                <w:rFonts w:eastAsiaTheme="minorHAnsi"/>
                <w:kern w:val="2"/>
                <w:sz w:val="26"/>
                <w:szCs w:val="26"/>
                <w:lang w:val="en-US"/>
                <w14:ligatures w14:val="standardContextual"/>
              </w:rPr>
              <w:t xml:space="preserve"> </w:t>
            </w:r>
          </w:p>
        </w:tc>
        <w:tc>
          <w:tcPr>
            <w:tcW w:w="4252" w:type="dxa"/>
            <w:hideMark/>
          </w:tcPr>
          <w:p w14:paraId="2A7E324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Khoai lang </w:t>
            </w:r>
          </w:p>
        </w:tc>
        <w:tc>
          <w:tcPr>
            <w:tcW w:w="1508" w:type="dxa"/>
            <w:vAlign w:val="center"/>
            <w:hideMark/>
          </w:tcPr>
          <w:p w14:paraId="465B8F5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BE0D506" w14:textId="77777777" w:rsidTr="000A700B">
        <w:trPr>
          <w:jc w:val="center"/>
        </w:trPr>
        <w:tc>
          <w:tcPr>
            <w:tcW w:w="708" w:type="dxa"/>
            <w:vMerge/>
          </w:tcPr>
          <w:p w14:paraId="694DC07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6DE901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349C468"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Khoai</w:t>
            </w:r>
            <w:r w:rsidRPr="000A700B">
              <w:rPr>
                <w:rFonts w:eastAsiaTheme="minorHAnsi"/>
                <w:kern w:val="2"/>
                <w:sz w:val="26"/>
                <w:szCs w:val="26"/>
                <w:lang w:val="vi-VN"/>
                <w14:ligatures w14:val="standardContextual"/>
              </w:rPr>
              <w:t xml:space="preserve"> nưa</w:t>
            </w:r>
          </w:p>
        </w:tc>
        <w:tc>
          <w:tcPr>
            <w:tcW w:w="1508" w:type="dxa"/>
            <w:vAlign w:val="center"/>
          </w:tcPr>
          <w:p w14:paraId="4000704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6179F74" w14:textId="77777777" w:rsidTr="000A700B">
        <w:trPr>
          <w:jc w:val="center"/>
        </w:trPr>
        <w:tc>
          <w:tcPr>
            <w:tcW w:w="708" w:type="dxa"/>
            <w:vMerge w:val="restart"/>
            <w:hideMark/>
          </w:tcPr>
          <w:p w14:paraId="2B59279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65</w:t>
            </w:r>
          </w:p>
        </w:tc>
        <w:tc>
          <w:tcPr>
            <w:tcW w:w="2548" w:type="dxa"/>
            <w:vMerge w:val="restart"/>
            <w:hideMark/>
          </w:tcPr>
          <w:p w14:paraId="1651832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Trinexapac-ethyl</w:t>
            </w:r>
            <w:r w:rsidRPr="000A700B">
              <w:rPr>
                <w:rFonts w:eastAsiaTheme="minorHAnsi"/>
                <w:kern w:val="2"/>
                <w:sz w:val="26"/>
                <w:szCs w:val="26"/>
                <w:lang w:val="en-US"/>
                <w14:ligatures w14:val="standardContextual"/>
              </w:rPr>
              <w:t xml:space="preserve"> </w:t>
            </w:r>
          </w:p>
        </w:tc>
        <w:tc>
          <w:tcPr>
            <w:tcW w:w="4252" w:type="dxa"/>
            <w:hideMark/>
          </w:tcPr>
          <w:p w14:paraId="5022710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5457C46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C209BC0" w14:textId="77777777" w:rsidTr="000A700B">
        <w:trPr>
          <w:jc w:val="center"/>
        </w:trPr>
        <w:tc>
          <w:tcPr>
            <w:tcW w:w="708" w:type="dxa"/>
            <w:vMerge/>
          </w:tcPr>
          <w:p w14:paraId="134D09C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D7CA23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1689F3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25B06BB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CDF2CEF" w14:textId="77777777" w:rsidTr="000A700B">
        <w:trPr>
          <w:jc w:val="center"/>
        </w:trPr>
        <w:tc>
          <w:tcPr>
            <w:tcW w:w="708" w:type="dxa"/>
            <w:vMerge/>
          </w:tcPr>
          <w:p w14:paraId="0A04056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750312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A7BC01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3884773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2B8FA612" w14:textId="77777777" w:rsidTr="000A700B">
        <w:trPr>
          <w:jc w:val="center"/>
        </w:trPr>
        <w:tc>
          <w:tcPr>
            <w:tcW w:w="708" w:type="dxa"/>
            <w:vMerge/>
            <w:hideMark/>
          </w:tcPr>
          <w:p w14:paraId="28CBBB7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AE4B57B"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312E7F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hideMark/>
          </w:tcPr>
          <w:p w14:paraId="2759654B"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7801B1D8" w14:textId="77777777" w:rsidTr="000A700B">
        <w:trPr>
          <w:jc w:val="center"/>
        </w:trPr>
        <w:tc>
          <w:tcPr>
            <w:tcW w:w="708" w:type="dxa"/>
            <w:vMerge/>
          </w:tcPr>
          <w:p w14:paraId="40E2C061"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5FB19C9"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D1917F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6B9912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291C1F2B" w14:textId="77777777" w:rsidTr="000A700B">
        <w:trPr>
          <w:jc w:val="center"/>
        </w:trPr>
        <w:tc>
          <w:tcPr>
            <w:tcW w:w="708" w:type="dxa"/>
            <w:vMerge/>
          </w:tcPr>
          <w:p w14:paraId="7410AC4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3EADB632"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93381F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380EC15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2FE4FDEE" w14:textId="77777777" w:rsidTr="000A700B">
        <w:trPr>
          <w:jc w:val="center"/>
        </w:trPr>
        <w:tc>
          <w:tcPr>
            <w:tcW w:w="708" w:type="dxa"/>
            <w:vMerge/>
          </w:tcPr>
          <w:p w14:paraId="36E47210"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4F8A78D"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240C0F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0937773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673CA6C0" w14:textId="77777777" w:rsidTr="000A700B">
        <w:trPr>
          <w:jc w:val="center"/>
        </w:trPr>
        <w:tc>
          <w:tcPr>
            <w:tcW w:w="708" w:type="dxa"/>
            <w:vMerge/>
          </w:tcPr>
          <w:p w14:paraId="7EEE5D7A"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98513F6"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15B7F3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E2B1E7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0,005</w:t>
            </w:r>
          </w:p>
        </w:tc>
      </w:tr>
      <w:tr w:rsidR="000A700B" w:rsidRPr="000A700B" w14:paraId="106CDCAB" w14:textId="77777777" w:rsidTr="000A700B">
        <w:trPr>
          <w:jc w:val="center"/>
        </w:trPr>
        <w:tc>
          <w:tcPr>
            <w:tcW w:w="708" w:type="dxa"/>
            <w:vMerge w:val="restart"/>
            <w:hideMark/>
          </w:tcPr>
          <w:p w14:paraId="1CD606B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66</w:t>
            </w:r>
          </w:p>
        </w:tc>
        <w:tc>
          <w:tcPr>
            <w:tcW w:w="2548" w:type="dxa"/>
            <w:vMerge w:val="restart"/>
            <w:hideMark/>
          </w:tcPr>
          <w:p w14:paraId="59CB803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Pirimicarb</w:t>
            </w:r>
            <w:r w:rsidRPr="000A700B">
              <w:rPr>
                <w:rFonts w:eastAsiaTheme="minorHAnsi"/>
                <w:kern w:val="2"/>
                <w:sz w:val="26"/>
                <w:szCs w:val="26"/>
                <w:lang w:val="en-US"/>
                <w14:ligatures w14:val="standardContextual"/>
              </w:rPr>
              <w:t xml:space="preserve"> </w:t>
            </w:r>
          </w:p>
        </w:tc>
        <w:tc>
          <w:tcPr>
            <w:tcW w:w="4252" w:type="dxa"/>
            <w:hideMark/>
          </w:tcPr>
          <w:p w14:paraId="6F0224C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404ACB7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268D5A7" w14:textId="77777777" w:rsidTr="000A700B">
        <w:trPr>
          <w:jc w:val="center"/>
        </w:trPr>
        <w:tc>
          <w:tcPr>
            <w:tcW w:w="708" w:type="dxa"/>
            <w:vMerge/>
          </w:tcPr>
          <w:p w14:paraId="3B5A3B5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FA2C9A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31DDD3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5BBD260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3B621170" w14:textId="77777777" w:rsidTr="000A700B">
        <w:trPr>
          <w:jc w:val="center"/>
        </w:trPr>
        <w:tc>
          <w:tcPr>
            <w:tcW w:w="708" w:type="dxa"/>
            <w:vMerge/>
          </w:tcPr>
          <w:p w14:paraId="0AD92BD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8742F4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C46828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280AA4D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7E4F4D7A" w14:textId="77777777" w:rsidTr="000A700B">
        <w:trPr>
          <w:jc w:val="center"/>
        </w:trPr>
        <w:tc>
          <w:tcPr>
            <w:tcW w:w="708" w:type="dxa"/>
            <w:vMerge/>
          </w:tcPr>
          <w:p w14:paraId="3C43C6E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F32AE9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660977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29EB9E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650F471F" w14:textId="77777777" w:rsidTr="000A700B">
        <w:trPr>
          <w:jc w:val="center"/>
        </w:trPr>
        <w:tc>
          <w:tcPr>
            <w:tcW w:w="708" w:type="dxa"/>
            <w:vMerge/>
          </w:tcPr>
          <w:p w14:paraId="435C2AB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1E0AAB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3030E3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07445F7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27ADF861" w14:textId="77777777" w:rsidTr="000A700B">
        <w:trPr>
          <w:jc w:val="center"/>
        </w:trPr>
        <w:tc>
          <w:tcPr>
            <w:tcW w:w="708" w:type="dxa"/>
            <w:vMerge/>
          </w:tcPr>
          <w:p w14:paraId="162869E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772624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A314EE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0ADD41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4DD7E904" w14:textId="77777777" w:rsidTr="000A700B">
        <w:trPr>
          <w:jc w:val="center"/>
        </w:trPr>
        <w:tc>
          <w:tcPr>
            <w:tcW w:w="708" w:type="dxa"/>
            <w:hideMark/>
          </w:tcPr>
          <w:p w14:paraId="581E776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67</w:t>
            </w:r>
          </w:p>
        </w:tc>
        <w:tc>
          <w:tcPr>
            <w:tcW w:w="2548" w:type="dxa"/>
            <w:hideMark/>
          </w:tcPr>
          <w:p w14:paraId="23D7B1C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Captan</w:t>
            </w:r>
          </w:p>
        </w:tc>
        <w:tc>
          <w:tcPr>
            <w:tcW w:w="4252" w:type="dxa"/>
            <w:hideMark/>
          </w:tcPr>
          <w:p w14:paraId="24CBEB1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lưới</w:t>
            </w:r>
          </w:p>
        </w:tc>
        <w:tc>
          <w:tcPr>
            <w:tcW w:w="1508" w:type="dxa"/>
            <w:vAlign w:val="center"/>
            <w:hideMark/>
          </w:tcPr>
          <w:p w14:paraId="3E07D73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7F19CA92" w14:textId="77777777" w:rsidTr="000A700B">
        <w:trPr>
          <w:jc w:val="center"/>
        </w:trPr>
        <w:tc>
          <w:tcPr>
            <w:tcW w:w="708" w:type="dxa"/>
            <w:hideMark/>
          </w:tcPr>
          <w:p w14:paraId="6F13135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68</w:t>
            </w:r>
          </w:p>
        </w:tc>
        <w:tc>
          <w:tcPr>
            <w:tcW w:w="2548" w:type="dxa"/>
            <w:hideMark/>
          </w:tcPr>
          <w:p w14:paraId="49DA0F7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Quinotrione</w:t>
            </w:r>
          </w:p>
        </w:tc>
        <w:tc>
          <w:tcPr>
            <w:tcW w:w="4252" w:type="dxa"/>
            <w:hideMark/>
          </w:tcPr>
          <w:p w14:paraId="4D8FB1F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Cao lương</w:t>
            </w:r>
          </w:p>
        </w:tc>
        <w:tc>
          <w:tcPr>
            <w:tcW w:w="1508" w:type="dxa"/>
            <w:vAlign w:val="center"/>
            <w:hideMark/>
          </w:tcPr>
          <w:p w14:paraId="1CAB9FA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78AC01EB" w14:textId="77777777" w:rsidTr="000A700B">
        <w:trPr>
          <w:jc w:val="center"/>
        </w:trPr>
        <w:tc>
          <w:tcPr>
            <w:tcW w:w="708" w:type="dxa"/>
            <w:vMerge w:val="restart"/>
            <w:hideMark/>
          </w:tcPr>
          <w:p w14:paraId="1B7D469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69</w:t>
            </w:r>
          </w:p>
        </w:tc>
        <w:tc>
          <w:tcPr>
            <w:tcW w:w="2548" w:type="dxa"/>
            <w:vMerge w:val="restart"/>
            <w:hideMark/>
          </w:tcPr>
          <w:p w14:paraId="300ACD6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Quinoxyfen</w:t>
            </w:r>
          </w:p>
        </w:tc>
        <w:tc>
          <w:tcPr>
            <w:tcW w:w="4252" w:type="dxa"/>
            <w:hideMark/>
          </w:tcPr>
          <w:p w14:paraId="2975BBA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Nội tạng gia cầm </w:t>
            </w:r>
          </w:p>
        </w:tc>
        <w:tc>
          <w:tcPr>
            <w:tcW w:w="1508" w:type="dxa"/>
            <w:vAlign w:val="center"/>
            <w:hideMark/>
          </w:tcPr>
          <w:p w14:paraId="24AC14F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994A570" w14:textId="77777777" w:rsidTr="000A700B">
        <w:trPr>
          <w:jc w:val="center"/>
        </w:trPr>
        <w:tc>
          <w:tcPr>
            <w:tcW w:w="708" w:type="dxa"/>
            <w:vMerge/>
          </w:tcPr>
          <w:p w14:paraId="79D2803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B8CC05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1BB18F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sữa</w:t>
            </w:r>
          </w:p>
        </w:tc>
        <w:tc>
          <w:tcPr>
            <w:tcW w:w="1508" w:type="dxa"/>
            <w:vAlign w:val="center"/>
          </w:tcPr>
          <w:p w14:paraId="01BA0D1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117663A6" w14:textId="77777777" w:rsidTr="000A700B">
        <w:trPr>
          <w:jc w:val="center"/>
        </w:trPr>
        <w:tc>
          <w:tcPr>
            <w:tcW w:w="708" w:type="dxa"/>
            <w:vMerge w:val="restart"/>
            <w:hideMark/>
          </w:tcPr>
          <w:p w14:paraId="369B9D1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70</w:t>
            </w:r>
          </w:p>
        </w:tc>
        <w:tc>
          <w:tcPr>
            <w:tcW w:w="2548" w:type="dxa"/>
            <w:vMerge w:val="restart"/>
            <w:hideMark/>
          </w:tcPr>
          <w:p w14:paraId="0AE7352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Bifenazate</w:t>
            </w:r>
            <w:r w:rsidRPr="000A700B">
              <w:rPr>
                <w:rFonts w:eastAsiaTheme="minorHAnsi"/>
                <w:kern w:val="2"/>
                <w:sz w:val="26"/>
                <w:szCs w:val="26"/>
                <w:lang w:val="en-US"/>
                <w14:ligatures w14:val="standardContextual"/>
              </w:rPr>
              <w:t xml:space="preserve"> </w:t>
            </w:r>
          </w:p>
        </w:tc>
        <w:tc>
          <w:tcPr>
            <w:tcW w:w="4252" w:type="dxa"/>
            <w:hideMark/>
          </w:tcPr>
          <w:p w14:paraId="62EF0E4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Cà tím </w:t>
            </w:r>
          </w:p>
        </w:tc>
        <w:tc>
          <w:tcPr>
            <w:tcW w:w="1508" w:type="dxa"/>
            <w:vAlign w:val="center"/>
            <w:hideMark/>
          </w:tcPr>
          <w:p w14:paraId="0803B65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41D19A94" w14:textId="77777777" w:rsidTr="000A700B">
        <w:trPr>
          <w:jc w:val="center"/>
        </w:trPr>
        <w:tc>
          <w:tcPr>
            <w:tcW w:w="708" w:type="dxa"/>
            <w:vMerge/>
          </w:tcPr>
          <w:p w14:paraId="05D9947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720BBA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DCB87C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hồng (tươi)</w:t>
            </w:r>
          </w:p>
        </w:tc>
        <w:tc>
          <w:tcPr>
            <w:tcW w:w="1508" w:type="dxa"/>
            <w:vAlign w:val="center"/>
          </w:tcPr>
          <w:p w14:paraId="54259BA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5A1AC188" w14:textId="77777777" w:rsidTr="000A700B">
        <w:trPr>
          <w:jc w:val="center"/>
        </w:trPr>
        <w:tc>
          <w:tcPr>
            <w:tcW w:w="708" w:type="dxa"/>
            <w:vMerge/>
          </w:tcPr>
          <w:p w14:paraId="2124071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E30E9B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5826AE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hồng (khô)</w:t>
            </w:r>
          </w:p>
        </w:tc>
        <w:tc>
          <w:tcPr>
            <w:tcW w:w="1508" w:type="dxa"/>
            <w:vAlign w:val="center"/>
          </w:tcPr>
          <w:p w14:paraId="674B983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5B6CC316" w14:textId="77777777" w:rsidTr="000A700B">
        <w:trPr>
          <w:jc w:val="center"/>
        </w:trPr>
        <w:tc>
          <w:tcPr>
            <w:tcW w:w="708" w:type="dxa"/>
            <w:vMerge w:val="restart"/>
            <w:hideMark/>
          </w:tcPr>
          <w:p w14:paraId="4F7F528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71</w:t>
            </w:r>
          </w:p>
        </w:tc>
        <w:tc>
          <w:tcPr>
            <w:tcW w:w="2548" w:type="dxa"/>
            <w:vMerge w:val="restart"/>
            <w:hideMark/>
          </w:tcPr>
          <w:p w14:paraId="628EC46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Bifenthrin</w:t>
            </w:r>
            <w:r w:rsidRPr="000A700B">
              <w:rPr>
                <w:rFonts w:eastAsiaTheme="minorHAnsi"/>
                <w:kern w:val="2"/>
                <w:sz w:val="26"/>
                <w:szCs w:val="26"/>
                <w:lang w:val="en-US"/>
                <w14:ligatures w14:val="standardContextual"/>
              </w:rPr>
              <w:t xml:space="preserve"> </w:t>
            </w:r>
          </w:p>
        </w:tc>
        <w:tc>
          <w:tcPr>
            <w:tcW w:w="4252" w:type="dxa"/>
            <w:hideMark/>
          </w:tcPr>
          <w:p w14:paraId="1A10E9A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cô</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 xml:space="preserve">ve </w:t>
            </w:r>
          </w:p>
        </w:tc>
        <w:tc>
          <w:tcPr>
            <w:tcW w:w="1508" w:type="dxa"/>
            <w:vAlign w:val="center"/>
            <w:hideMark/>
          </w:tcPr>
          <w:p w14:paraId="15E05D6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65AC8932" w14:textId="77777777" w:rsidTr="000A700B">
        <w:trPr>
          <w:jc w:val="center"/>
        </w:trPr>
        <w:tc>
          <w:tcPr>
            <w:tcW w:w="708" w:type="dxa"/>
            <w:vMerge/>
          </w:tcPr>
          <w:p w14:paraId="76850E7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987CAA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976857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Dâu tằm</w:t>
            </w:r>
          </w:p>
        </w:tc>
        <w:tc>
          <w:tcPr>
            <w:tcW w:w="1508" w:type="dxa"/>
            <w:vAlign w:val="center"/>
          </w:tcPr>
          <w:p w14:paraId="72EC134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298878B2" w14:textId="77777777" w:rsidTr="000A700B">
        <w:trPr>
          <w:jc w:val="center"/>
        </w:trPr>
        <w:tc>
          <w:tcPr>
            <w:tcW w:w="708" w:type="dxa"/>
            <w:vMerge/>
          </w:tcPr>
          <w:p w14:paraId="27182D7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595E49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26F0F9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Vải</w:t>
            </w:r>
          </w:p>
        </w:tc>
        <w:tc>
          <w:tcPr>
            <w:tcW w:w="1508" w:type="dxa"/>
            <w:vAlign w:val="center"/>
          </w:tcPr>
          <w:p w14:paraId="39B6813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0E1238A6" w14:textId="77777777" w:rsidTr="000A700B">
        <w:trPr>
          <w:jc w:val="center"/>
        </w:trPr>
        <w:tc>
          <w:tcPr>
            <w:tcW w:w="708" w:type="dxa"/>
            <w:vMerge w:val="restart"/>
            <w:hideMark/>
          </w:tcPr>
          <w:p w14:paraId="738B0A5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72</w:t>
            </w:r>
          </w:p>
        </w:tc>
        <w:tc>
          <w:tcPr>
            <w:tcW w:w="2548" w:type="dxa"/>
            <w:vMerge w:val="restart"/>
            <w:hideMark/>
          </w:tcPr>
          <w:p w14:paraId="3818CF5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Spirotetramat</w:t>
            </w:r>
            <w:r w:rsidRPr="000A700B">
              <w:rPr>
                <w:rFonts w:eastAsiaTheme="minorHAnsi"/>
                <w:kern w:val="2"/>
                <w:sz w:val="26"/>
                <w:szCs w:val="26"/>
                <w:lang w:val="en-US"/>
                <w14:ligatures w14:val="standardContextual"/>
              </w:rPr>
              <w:t xml:space="preserve"> </w:t>
            </w:r>
          </w:p>
        </w:tc>
        <w:tc>
          <w:tcPr>
            <w:tcW w:w="4252" w:type="dxa"/>
            <w:hideMark/>
          </w:tcPr>
          <w:p w14:paraId="2AD678A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Lê </w:t>
            </w:r>
          </w:p>
        </w:tc>
        <w:tc>
          <w:tcPr>
            <w:tcW w:w="1508" w:type="dxa"/>
            <w:vAlign w:val="center"/>
            <w:hideMark/>
          </w:tcPr>
          <w:p w14:paraId="00DF357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2</w:t>
            </w:r>
          </w:p>
        </w:tc>
      </w:tr>
      <w:tr w:rsidR="000A700B" w:rsidRPr="000A700B" w14:paraId="193958AA" w14:textId="77777777" w:rsidTr="000A700B">
        <w:trPr>
          <w:jc w:val="center"/>
        </w:trPr>
        <w:tc>
          <w:tcPr>
            <w:tcW w:w="708" w:type="dxa"/>
            <w:vMerge/>
          </w:tcPr>
          <w:p w14:paraId="6C13F0C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409CC2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6EA47D8"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tiêu (tươi)</w:t>
            </w:r>
          </w:p>
        </w:tc>
        <w:tc>
          <w:tcPr>
            <w:tcW w:w="1508" w:type="dxa"/>
            <w:vAlign w:val="center"/>
          </w:tcPr>
          <w:p w14:paraId="34D2E21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6410688" w14:textId="77777777" w:rsidTr="000A700B">
        <w:trPr>
          <w:jc w:val="center"/>
        </w:trPr>
        <w:tc>
          <w:tcPr>
            <w:tcW w:w="708" w:type="dxa"/>
            <w:vMerge/>
          </w:tcPr>
          <w:p w14:paraId="480B3B5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1F03A5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7FA1AB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tiêu (khô)</w:t>
            </w:r>
          </w:p>
        </w:tc>
        <w:tc>
          <w:tcPr>
            <w:tcW w:w="1508" w:type="dxa"/>
            <w:vAlign w:val="center"/>
          </w:tcPr>
          <w:p w14:paraId="40E04197"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31D4137F" w14:textId="77777777" w:rsidTr="000A700B">
        <w:trPr>
          <w:jc w:val="center"/>
        </w:trPr>
        <w:tc>
          <w:tcPr>
            <w:tcW w:w="708" w:type="dxa"/>
            <w:vMerge w:val="restart"/>
            <w:hideMark/>
          </w:tcPr>
          <w:p w14:paraId="37A496F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73</w:t>
            </w:r>
          </w:p>
        </w:tc>
        <w:tc>
          <w:tcPr>
            <w:tcW w:w="2548" w:type="dxa"/>
            <w:vMerge w:val="restart"/>
            <w:hideMark/>
          </w:tcPr>
          <w:p w14:paraId="403FD8B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Chlorantraniliprole</w:t>
            </w:r>
            <w:r w:rsidRPr="000A700B">
              <w:rPr>
                <w:rFonts w:eastAsiaTheme="minorHAnsi"/>
                <w:kern w:val="2"/>
                <w:sz w:val="26"/>
                <w:szCs w:val="26"/>
                <w:lang w:val="en-US"/>
                <w14:ligatures w14:val="standardContextual"/>
              </w:rPr>
              <w:t xml:space="preserve"> </w:t>
            </w:r>
          </w:p>
        </w:tc>
        <w:tc>
          <w:tcPr>
            <w:tcW w:w="4252" w:type="dxa"/>
            <w:hideMark/>
          </w:tcPr>
          <w:p w14:paraId="6C6AE38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Bắp cải</w:t>
            </w:r>
          </w:p>
        </w:tc>
        <w:tc>
          <w:tcPr>
            <w:tcW w:w="1508" w:type="dxa"/>
            <w:vAlign w:val="center"/>
            <w:hideMark/>
          </w:tcPr>
          <w:p w14:paraId="5BA7076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46588324" w14:textId="77777777" w:rsidTr="000A700B">
        <w:trPr>
          <w:jc w:val="center"/>
        </w:trPr>
        <w:tc>
          <w:tcPr>
            <w:tcW w:w="708" w:type="dxa"/>
            <w:vMerge/>
          </w:tcPr>
          <w:p w14:paraId="2FFCCC8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03E0A6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7225C0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Niễng</w:t>
            </w:r>
          </w:p>
        </w:tc>
        <w:tc>
          <w:tcPr>
            <w:tcW w:w="1508" w:type="dxa"/>
            <w:vAlign w:val="center"/>
          </w:tcPr>
          <w:p w14:paraId="3C31320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517C50F6" w14:textId="77777777" w:rsidTr="000A700B">
        <w:trPr>
          <w:jc w:val="center"/>
        </w:trPr>
        <w:tc>
          <w:tcPr>
            <w:tcW w:w="708" w:type="dxa"/>
            <w:hideMark/>
          </w:tcPr>
          <w:p w14:paraId="4CABE50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74</w:t>
            </w:r>
          </w:p>
        </w:tc>
        <w:tc>
          <w:tcPr>
            <w:tcW w:w="2548" w:type="dxa"/>
            <w:hideMark/>
          </w:tcPr>
          <w:p w14:paraId="797F0FE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Fluroxypyr</w:t>
            </w:r>
            <w:r w:rsidRPr="000A700B">
              <w:rPr>
                <w:rFonts w:eastAsiaTheme="minorHAnsi"/>
                <w:kern w:val="2"/>
                <w:sz w:val="26"/>
                <w:szCs w:val="26"/>
                <w:lang w:val="en-US"/>
                <w14:ligatures w14:val="standardContextual"/>
              </w:rPr>
              <w:t xml:space="preserve"> </w:t>
            </w:r>
          </w:p>
        </w:tc>
        <w:tc>
          <w:tcPr>
            <w:tcW w:w="4252" w:type="dxa"/>
            <w:hideMark/>
          </w:tcPr>
          <w:p w14:paraId="1A928F4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Kê</w:t>
            </w:r>
          </w:p>
        </w:tc>
        <w:tc>
          <w:tcPr>
            <w:tcW w:w="1508" w:type="dxa"/>
            <w:vAlign w:val="center"/>
            <w:hideMark/>
          </w:tcPr>
          <w:p w14:paraId="03904A3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5FE6689C" w14:textId="77777777" w:rsidTr="000A700B">
        <w:trPr>
          <w:jc w:val="center"/>
        </w:trPr>
        <w:tc>
          <w:tcPr>
            <w:tcW w:w="708" w:type="dxa"/>
            <w:vMerge w:val="restart"/>
            <w:hideMark/>
          </w:tcPr>
          <w:p w14:paraId="293AC88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75</w:t>
            </w:r>
          </w:p>
        </w:tc>
        <w:tc>
          <w:tcPr>
            <w:tcW w:w="2548" w:type="dxa"/>
            <w:vMerge w:val="restart"/>
            <w:hideMark/>
          </w:tcPr>
          <w:p w14:paraId="4F2CCB9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Mefentrifluconazole</w:t>
            </w:r>
            <w:r w:rsidRPr="000A700B">
              <w:rPr>
                <w:rFonts w:eastAsiaTheme="minorHAnsi"/>
                <w:kern w:val="2"/>
                <w:sz w:val="26"/>
                <w:szCs w:val="26"/>
                <w:lang w:val="en-US"/>
                <w14:ligatures w14:val="standardContextual"/>
              </w:rPr>
              <w:t xml:space="preserve"> </w:t>
            </w:r>
          </w:p>
        </w:tc>
        <w:tc>
          <w:tcPr>
            <w:tcW w:w="4252" w:type="dxa"/>
            <w:hideMark/>
          </w:tcPr>
          <w:p w14:paraId="048B888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Lúa mì </w:t>
            </w:r>
          </w:p>
        </w:tc>
        <w:tc>
          <w:tcPr>
            <w:tcW w:w="1508" w:type="dxa"/>
            <w:vAlign w:val="center"/>
            <w:hideMark/>
          </w:tcPr>
          <w:p w14:paraId="78012B4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0635497C" w14:textId="77777777" w:rsidTr="000A700B">
        <w:trPr>
          <w:jc w:val="center"/>
        </w:trPr>
        <w:tc>
          <w:tcPr>
            <w:tcW w:w="708" w:type="dxa"/>
            <w:vMerge/>
          </w:tcPr>
          <w:p w14:paraId="2548017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66CEF1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C1C724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Dưa hấu</w:t>
            </w:r>
          </w:p>
        </w:tc>
        <w:tc>
          <w:tcPr>
            <w:tcW w:w="1508" w:type="dxa"/>
            <w:vAlign w:val="center"/>
          </w:tcPr>
          <w:p w14:paraId="5A583D5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6A127FC" w14:textId="77777777" w:rsidTr="000A700B">
        <w:trPr>
          <w:jc w:val="center"/>
        </w:trPr>
        <w:tc>
          <w:tcPr>
            <w:tcW w:w="708" w:type="dxa"/>
            <w:hideMark/>
          </w:tcPr>
          <w:p w14:paraId="4550D39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76</w:t>
            </w:r>
          </w:p>
        </w:tc>
        <w:tc>
          <w:tcPr>
            <w:tcW w:w="2548" w:type="dxa"/>
            <w:hideMark/>
          </w:tcPr>
          <w:p w14:paraId="48D234E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Prochloraz</w:t>
            </w:r>
          </w:p>
        </w:tc>
        <w:tc>
          <w:tcPr>
            <w:tcW w:w="4252" w:type="dxa"/>
            <w:hideMark/>
          </w:tcPr>
          <w:p w14:paraId="43435A3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Nấm hương</w:t>
            </w:r>
          </w:p>
        </w:tc>
        <w:tc>
          <w:tcPr>
            <w:tcW w:w="1508" w:type="dxa"/>
            <w:vAlign w:val="center"/>
            <w:hideMark/>
          </w:tcPr>
          <w:p w14:paraId="09E94FA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w:t>
            </w:r>
          </w:p>
        </w:tc>
      </w:tr>
      <w:tr w:rsidR="000A700B" w:rsidRPr="000A700B" w14:paraId="04F4C58D" w14:textId="77777777" w:rsidTr="000A700B">
        <w:trPr>
          <w:jc w:val="center"/>
        </w:trPr>
        <w:tc>
          <w:tcPr>
            <w:tcW w:w="708" w:type="dxa"/>
            <w:vMerge w:val="restart"/>
            <w:hideMark/>
          </w:tcPr>
          <w:p w14:paraId="7F87CD7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77</w:t>
            </w:r>
          </w:p>
        </w:tc>
        <w:tc>
          <w:tcPr>
            <w:tcW w:w="2548" w:type="dxa"/>
            <w:vMerge w:val="restart"/>
            <w:hideMark/>
          </w:tcPr>
          <w:p w14:paraId="17E2C6D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Kresoxim-methyl</w:t>
            </w:r>
          </w:p>
        </w:tc>
        <w:tc>
          <w:tcPr>
            <w:tcW w:w="4252" w:type="dxa"/>
            <w:hideMark/>
          </w:tcPr>
          <w:p w14:paraId="71F31A5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hideMark/>
          </w:tcPr>
          <w:p w14:paraId="16458B1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31352501" w14:textId="77777777" w:rsidTr="000A700B">
        <w:trPr>
          <w:jc w:val="center"/>
        </w:trPr>
        <w:tc>
          <w:tcPr>
            <w:tcW w:w="708" w:type="dxa"/>
            <w:vMerge/>
          </w:tcPr>
          <w:p w14:paraId="3D4B527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DA696F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AF93F8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57068BF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6099FEE5" w14:textId="77777777" w:rsidTr="000A700B">
        <w:trPr>
          <w:jc w:val="center"/>
        </w:trPr>
        <w:tc>
          <w:tcPr>
            <w:tcW w:w="708" w:type="dxa"/>
            <w:vMerge/>
          </w:tcPr>
          <w:p w14:paraId="5ED964C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4FB7F0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F4528D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2B3D0FF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02</w:t>
            </w:r>
          </w:p>
        </w:tc>
      </w:tr>
      <w:tr w:rsidR="000A700B" w:rsidRPr="000A700B" w14:paraId="3136E439" w14:textId="77777777" w:rsidTr="000A700B">
        <w:trPr>
          <w:jc w:val="center"/>
        </w:trPr>
        <w:tc>
          <w:tcPr>
            <w:tcW w:w="708" w:type="dxa"/>
            <w:vMerge w:val="restart"/>
            <w:hideMark/>
          </w:tcPr>
          <w:p w14:paraId="0ED48FA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78</w:t>
            </w:r>
          </w:p>
        </w:tc>
        <w:tc>
          <w:tcPr>
            <w:tcW w:w="2548" w:type="dxa"/>
            <w:vMerge w:val="restart"/>
            <w:hideMark/>
          </w:tcPr>
          <w:p w14:paraId="0B98BCB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Azoxystrobin</w:t>
            </w:r>
            <w:r w:rsidRPr="000A700B">
              <w:rPr>
                <w:rFonts w:eastAsiaTheme="minorHAnsi"/>
                <w:kern w:val="2"/>
                <w:sz w:val="26"/>
                <w:szCs w:val="26"/>
                <w:lang w:val="en-US"/>
                <w14:ligatures w14:val="standardContextual"/>
              </w:rPr>
              <w:t xml:space="preserve"> </w:t>
            </w:r>
          </w:p>
        </w:tc>
        <w:tc>
          <w:tcPr>
            <w:tcW w:w="4252" w:type="dxa"/>
            <w:hideMark/>
          </w:tcPr>
          <w:p w14:paraId="7D8B616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Mướp đắng</w:t>
            </w:r>
          </w:p>
        </w:tc>
        <w:tc>
          <w:tcPr>
            <w:tcW w:w="1508" w:type="dxa"/>
            <w:vAlign w:val="center"/>
            <w:hideMark/>
          </w:tcPr>
          <w:p w14:paraId="6725D3B0"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0ADE36EF" w14:textId="77777777" w:rsidTr="000A700B">
        <w:trPr>
          <w:jc w:val="center"/>
        </w:trPr>
        <w:tc>
          <w:tcPr>
            <w:tcW w:w="708" w:type="dxa"/>
            <w:vMerge/>
          </w:tcPr>
          <w:p w14:paraId="21DE3E0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5FDFB1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B9680D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tcPr>
          <w:p w14:paraId="37D8952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65E45FBD" w14:textId="77777777" w:rsidTr="000A700B">
        <w:trPr>
          <w:jc w:val="center"/>
        </w:trPr>
        <w:tc>
          <w:tcPr>
            <w:tcW w:w="708" w:type="dxa"/>
            <w:vMerge/>
          </w:tcPr>
          <w:p w14:paraId="09EE32C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21F193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E16544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Củ</w:t>
            </w:r>
            <w:r w:rsidRPr="000A700B">
              <w:rPr>
                <w:rFonts w:eastAsiaTheme="minorHAnsi"/>
                <w:kern w:val="2"/>
                <w:sz w:val="26"/>
                <w:szCs w:val="26"/>
                <w:lang w:val="vi-VN"/>
                <w14:ligatures w14:val="standardContextual"/>
              </w:rPr>
              <w:t xml:space="preserve"> cải</w:t>
            </w:r>
          </w:p>
        </w:tc>
        <w:tc>
          <w:tcPr>
            <w:tcW w:w="1508" w:type="dxa"/>
            <w:vAlign w:val="center"/>
          </w:tcPr>
          <w:p w14:paraId="49ABFBB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14B584DE" w14:textId="77777777" w:rsidTr="000A700B">
        <w:trPr>
          <w:jc w:val="center"/>
        </w:trPr>
        <w:tc>
          <w:tcPr>
            <w:tcW w:w="708" w:type="dxa"/>
            <w:vMerge/>
          </w:tcPr>
          <w:p w14:paraId="0539C1B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3C913C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4075BC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Cà</w:t>
            </w:r>
            <w:r w:rsidRPr="000A700B">
              <w:rPr>
                <w:rFonts w:eastAsiaTheme="minorHAnsi"/>
                <w:kern w:val="2"/>
                <w:sz w:val="26"/>
                <w:szCs w:val="26"/>
                <w:lang w:val="vi-VN"/>
                <w14:ligatures w14:val="standardContextual"/>
              </w:rPr>
              <w:t xml:space="preserve"> chua</w:t>
            </w:r>
          </w:p>
        </w:tc>
        <w:tc>
          <w:tcPr>
            <w:tcW w:w="1508" w:type="dxa"/>
            <w:vAlign w:val="center"/>
          </w:tcPr>
          <w:p w14:paraId="4959CA5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2FA01DB4" w14:textId="77777777" w:rsidTr="000A700B">
        <w:trPr>
          <w:jc w:val="center"/>
        </w:trPr>
        <w:tc>
          <w:tcPr>
            <w:tcW w:w="708" w:type="dxa"/>
            <w:vMerge/>
            <w:hideMark/>
          </w:tcPr>
          <w:p w14:paraId="12B6F0C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0F3F9148"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14B53739"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Cà</w:t>
            </w:r>
            <w:r w:rsidRPr="000A700B">
              <w:rPr>
                <w:rFonts w:eastAsiaTheme="minorHAnsi"/>
                <w:kern w:val="2"/>
                <w:sz w:val="26"/>
                <w:szCs w:val="26"/>
                <w:lang w:val="vi-VN"/>
                <w14:ligatures w14:val="standardContextual"/>
              </w:rPr>
              <w:t xml:space="preserve"> tím</w:t>
            </w:r>
          </w:p>
        </w:tc>
        <w:tc>
          <w:tcPr>
            <w:tcW w:w="1508" w:type="dxa"/>
            <w:vAlign w:val="center"/>
            <w:hideMark/>
          </w:tcPr>
          <w:p w14:paraId="071444CD"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7A3E25C6" w14:textId="77777777" w:rsidTr="000A700B">
        <w:trPr>
          <w:jc w:val="center"/>
        </w:trPr>
        <w:tc>
          <w:tcPr>
            <w:tcW w:w="708" w:type="dxa"/>
            <w:vMerge/>
          </w:tcPr>
          <w:p w14:paraId="2CA042D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B30A0F3"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39B4D4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Củ mài</w:t>
            </w:r>
          </w:p>
        </w:tc>
        <w:tc>
          <w:tcPr>
            <w:tcW w:w="1508" w:type="dxa"/>
            <w:vAlign w:val="center"/>
          </w:tcPr>
          <w:p w14:paraId="67EFEC0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7C33F085" w14:textId="77777777" w:rsidTr="000A700B">
        <w:trPr>
          <w:jc w:val="center"/>
        </w:trPr>
        <w:tc>
          <w:tcPr>
            <w:tcW w:w="708" w:type="dxa"/>
            <w:vMerge/>
          </w:tcPr>
          <w:p w14:paraId="3D3C1258"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49885B9"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A4ED630"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Dưa</w:t>
            </w:r>
            <w:r w:rsidRPr="000A700B">
              <w:rPr>
                <w:rFonts w:eastAsiaTheme="minorHAnsi"/>
                <w:kern w:val="2"/>
                <w:sz w:val="26"/>
                <w:szCs w:val="26"/>
                <w:lang w:val="vi-VN"/>
                <w14:ligatures w14:val="standardContextual"/>
              </w:rPr>
              <w:t xml:space="preserve"> lưới</w:t>
            </w:r>
          </w:p>
        </w:tc>
        <w:tc>
          <w:tcPr>
            <w:tcW w:w="1508" w:type="dxa"/>
            <w:vAlign w:val="center"/>
          </w:tcPr>
          <w:p w14:paraId="2D7BA9F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500759B5" w14:textId="77777777" w:rsidTr="000A700B">
        <w:trPr>
          <w:jc w:val="center"/>
        </w:trPr>
        <w:tc>
          <w:tcPr>
            <w:tcW w:w="708" w:type="dxa"/>
            <w:vMerge/>
          </w:tcPr>
          <w:p w14:paraId="6F9F1A5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5C1AD4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2226A5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Dưa</w:t>
            </w:r>
            <w:r w:rsidRPr="000A700B">
              <w:rPr>
                <w:rFonts w:eastAsiaTheme="minorHAnsi"/>
                <w:kern w:val="2"/>
                <w:sz w:val="26"/>
                <w:szCs w:val="26"/>
                <w:lang w:val="vi-VN"/>
                <w14:ligatures w14:val="standardContextual"/>
              </w:rPr>
              <w:t xml:space="preserve"> lưới Hami</w:t>
            </w:r>
          </w:p>
        </w:tc>
        <w:tc>
          <w:tcPr>
            <w:tcW w:w="1508" w:type="dxa"/>
            <w:vAlign w:val="center"/>
          </w:tcPr>
          <w:p w14:paraId="6D577A9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0B5EE33D" w14:textId="77777777" w:rsidTr="000A700B">
        <w:trPr>
          <w:jc w:val="center"/>
        </w:trPr>
        <w:tc>
          <w:tcPr>
            <w:tcW w:w="708" w:type="dxa"/>
            <w:vMerge/>
          </w:tcPr>
          <w:p w14:paraId="4509670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14C204BC"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23C5292"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Bối</w:t>
            </w:r>
            <w:r w:rsidRPr="000A700B">
              <w:rPr>
                <w:rFonts w:eastAsiaTheme="minorHAnsi"/>
                <w:kern w:val="2"/>
                <w:sz w:val="26"/>
                <w:szCs w:val="26"/>
                <w:lang w:val="vi-VN"/>
                <w14:ligatures w14:val="standardContextual"/>
              </w:rPr>
              <w:t xml:space="preserve"> mẫu (tươi)</w:t>
            </w:r>
          </w:p>
        </w:tc>
        <w:tc>
          <w:tcPr>
            <w:tcW w:w="1508" w:type="dxa"/>
            <w:vAlign w:val="center"/>
          </w:tcPr>
          <w:p w14:paraId="0F38A6A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4F8EDDB1" w14:textId="77777777" w:rsidTr="000A700B">
        <w:trPr>
          <w:jc w:val="center"/>
        </w:trPr>
        <w:tc>
          <w:tcPr>
            <w:tcW w:w="708" w:type="dxa"/>
            <w:vMerge/>
          </w:tcPr>
          <w:p w14:paraId="52404AF7"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788BB3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3835D3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Bối</w:t>
            </w:r>
            <w:r w:rsidRPr="000A700B">
              <w:rPr>
                <w:rFonts w:eastAsiaTheme="minorHAnsi"/>
                <w:kern w:val="2"/>
                <w:sz w:val="26"/>
                <w:szCs w:val="26"/>
                <w:lang w:val="vi-VN"/>
                <w14:ligatures w14:val="standardContextual"/>
              </w:rPr>
              <w:t xml:space="preserve"> mẫu (khô)</w:t>
            </w:r>
          </w:p>
        </w:tc>
        <w:tc>
          <w:tcPr>
            <w:tcW w:w="1508" w:type="dxa"/>
            <w:vAlign w:val="center"/>
          </w:tcPr>
          <w:p w14:paraId="019BC2D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48004DFF" w14:textId="77777777" w:rsidTr="000A700B">
        <w:trPr>
          <w:jc w:val="center"/>
        </w:trPr>
        <w:tc>
          <w:tcPr>
            <w:tcW w:w="708" w:type="dxa"/>
            <w:vMerge/>
          </w:tcPr>
          <w:p w14:paraId="36DBA77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3B56A10"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1B2A0C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w:t>
            </w:r>
            <w:r w:rsidRPr="000A700B">
              <w:rPr>
                <w:rFonts w:eastAsiaTheme="minorHAnsi"/>
                <w:kern w:val="2"/>
                <w:sz w:val="26"/>
                <w:szCs w:val="26"/>
                <w:lang w:val="vi-VN"/>
                <w14:ligatures w14:val="standardContextual"/>
              </w:rPr>
              <w:t xml:space="preserve"> hộc (tươi)</w:t>
            </w:r>
          </w:p>
        </w:tc>
        <w:tc>
          <w:tcPr>
            <w:tcW w:w="1508" w:type="dxa"/>
            <w:vAlign w:val="center"/>
          </w:tcPr>
          <w:p w14:paraId="3CCE0E1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74DD5624" w14:textId="77777777" w:rsidTr="000A700B">
        <w:trPr>
          <w:jc w:val="center"/>
        </w:trPr>
        <w:tc>
          <w:tcPr>
            <w:tcW w:w="708" w:type="dxa"/>
            <w:vMerge/>
          </w:tcPr>
          <w:p w14:paraId="4EBD09DA"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52FBE5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3A6211E"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Thạch</w:t>
            </w:r>
            <w:r w:rsidRPr="000A700B">
              <w:rPr>
                <w:rFonts w:eastAsiaTheme="minorHAnsi"/>
                <w:kern w:val="2"/>
                <w:sz w:val="26"/>
                <w:szCs w:val="26"/>
                <w:lang w:val="vi-VN"/>
                <w14:ligatures w14:val="standardContextual"/>
              </w:rPr>
              <w:t xml:space="preserve"> hộc (khô)</w:t>
            </w:r>
          </w:p>
        </w:tc>
        <w:tc>
          <w:tcPr>
            <w:tcW w:w="1508" w:type="dxa"/>
            <w:vAlign w:val="center"/>
          </w:tcPr>
          <w:p w14:paraId="27514C0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7</w:t>
            </w:r>
          </w:p>
        </w:tc>
      </w:tr>
      <w:tr w:rsidR="000A700B" w:rsidRPr="000A700B" w14:paraId="42677391" w14:textId="77777777" w:rsidTr="000A700B">
        <w:trPr>
          <w:jc w:val="center"/>
        </w:trPr>
        <w:tc>
          <w:tcPr>
            <w:tcW w:w="708" w:type="dxa"/>
            <w:vMerge/>
          </w:tcPr>
          <w:p w14:paraId="6A3EA17B"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FC5D60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3AFDAE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kim ngân (tươi)</w:t>
            </w:r>
          </w:p>
        </w:tc>
        <w:tc>
          <w:tcPr>
            <w:tcW w:w="1508" w:type="dxa"/>
            <w:vAlign w:val="center"/>
          </w:tcPr>
          <w:p w14:paraId="6C6D912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00EBB845" w14:textId="77777777" w:rsidTr="000A700B">
        <w:trPr>
          <w:jc w:val="center"/>
        </w:trPr>
        <w:tc>
          <w:tcPr>
            <w:tcW w:w="708" w:type="dxa"/>
            <w:vMerge/>
          </w:tcPr>
          <w:p w14:paraId="15C96436"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A16199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CE1D6D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kim ngân (khô)</w:t>
            </w:r>
          </w:p>
        </w:tc>
        <w:tc>
          <w:tcPr>
            <w:tcW w:w="1508" w:type="dxa"/>
            <w:vAlign w:val="center"/>
          </w:tcPr>
          <w:p w14:paraId="2EFB7CB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59AD2854" w14:textId="77777777" w:rsidTr="000A700B">
        <w:trPr>
          <w:jc w:val="center"/>
        </w:trPr>
        <w:tc>
          <w:tcPr>
            <w:tcW w:w="708" w:type="dxa"/>
            <w:vMerge w:val="restart"/>
            <w:hideMark/>
          </w:tcPr>
          <w:p w14:paraId="6E08EF5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79</w:t>
            </w:r>
          </w:p>
        </w:tc>
        <w:tc>
          <w:tcPr>
            <w:tcW w:w="2548" w:type="dxa"/>
            <w:vMerge w:val="restart"/>
            <w:hideMark/>
          </w:tcPr>
          <w:p w14:paraId="67D34A0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Pyrimethanil</w:t>
            </w:r>
            <w:r w:rsidRPr="000A700B">
              <w:rPr>
                <w:rFonts w:eastAsiaTheme="minorHAnsi"/>
                <w:kern w:val="2"/>
                <w:sz w:val="26"/>
                <w:szCs w:val="26"/>
                <w:lang w:val="en-US"/>
                <w14:ligatures w14:val="standardContextual"/>
              </w:rPr>
              <w:t xml:space="preserve"> </w:t>
            </w:r>
          </w:p>
        </w:tc>
        <w:tc>
          <w:tcPr>
            <w:tcW w:w="4252" w:type="dxa"/>
            <w:hideMark/>
          </w:tcPr>
          <w:p w14:paraId="2FCCD1E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dày/cam sành)</w:t>
            </w:r>
          </w:p>
        </w:tc>
        <w:tc>
          <w:tcPr>
            <w:tcW w:w="1508" w:type="dxa"/>
            <w:vAlign w:val="center"/>
            <w:hideMark/>
          </w:tcPr>
          <w:p w14:paraId="5F9E5EF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7</w:t>
            </w:r>
          </w:p>
        </w:tc>
      </w:tr>
      <w:tr w:rsidR="000A700B" w:rsidRPr="000A700B" w14:paraId="2C7FC2ED" w14:textId="77777777" w:rsidTr="000A700B">
        <w:trPr>
          <w:jc w:val="center"/>
        </w:trPr>
        <w:tc>
          <w:tcPr>
            <w:tcW w:w="708" w:type="dxa"/>
            <w:vMerge/>
          </w:tcPr>
          <w:p w14:paraId="62F1041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337D86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076AC2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mỏng)</w:t>
            </w:r>
          </w:p>
        </w:tc>
        <w:tc>
          <w:tcPr>
            <w:tcW w:w="1508" w:type="dxa"/>
            <w:vAlign w:val="center"/>
          </w:tcPr>
          <w:p w14:paraId="03B75D3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7</w:t>
            </w:r>
          </w:p>
        </w:tc>
      </w:tr>
      <w:tr w:rsidR="000A700B" w:rsidRPr="000A700B" w14:paraId="423307C0" w14:textId="77777777" w:rsidTr="000A700B">
        <w:trPr>
          <w:jc w:val="center"/>
        </w:trPr>
        <w:tc>
          <w:tcPr>
            <w:tcW w:w="708" w:type="dxa"/>
            <w:vMerge/>
          </w:tcPr>
          <w:p w14:paraId="3C65BD9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626116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D75AEC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p>
        </w:tc>
        <w:tc>
          <w:tcPr>
            <w:tcW w:w="1508" w:type="dxa"/>
            <w:vAlign w:val="center"/>
          </w:tcPr>
          <w:p w14:paraId="46BFABE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7</w:t>
            </w:r>
          </w:p>
        </w:tc>
      </w:tr>
      <w:tr w:rsidR="000A700B" w:rsidRPr="000A700B" w14:paraId="01261D99" w14:textId="77777777" w:rsidTr="000A700B">
        <w:trPr>
          <w:jc w:val="center"/>
        </w:trPr>
        <w:tc>
          <w:tcPr>
            <w:tcW w:w="708" w:type="dxa"/>
            <w:vMerge w:val="restart"/>
            <w:hideMark/>
          </w:tcPr>
          <w:p w14:paraId="3ABD1F2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80</w:t>
            </w:r>
          </w:p>
        </w:tc>
        <w:tc>
          <w:tcPr>
            <w:tcW w:w="2548" w:type="dxa"/>
            <w:vMerge w:val="restart"/>
            <w:hideMark/>
          </w:tcPr>
          <w:p w14:paraId="045FE851"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Bentazone</w:t>
            </w:r>
            <w:r w:rsidRPr="000A700B">
              <w:rPr>
                <w:rFonts w:eastAsiaTheme="minorHAnsi"/>
                <w:kern w:val="2"/>
                <w:sz w:val="26"/>
                <w:szCs w:val="26"/>
                <w:lang w:val="en-US"/>
                <w14:ligatures w14:val="standardContextual"/>
              </w:rPr>
              <w:t xml:space="preserve"> </w:t>
            </w:r>
          </w:p>
        </w:tc>
        <w:tc>
          <w:tcPr>
            <w:tcW w:w="4252" w:type="dxa"/>
            <w:hideMark/>
          </w:tcPr>
          <w:p w14:paraId="6E602F2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7AFE198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2697BF8" w14:textId="77777777" w:rsidTr="000A700B">
        <w:trPr>
          <w:jc w:val="center"/>
        </w:trPr>
        <w:tc>
          <w:tcPr>
            <w:tcW w:w="708" w:type="dxa"/>
            <w:vMerge/>
          </w:tcPr>
          <w:p w14:paraId="2E4A2A0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E3C531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B4DB12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E92022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04</w:t>
            </w:r>
          </w:p>
        </w:tc>
      </w:tr>
      <w:tr w:rsidR="000A700B" w:rsidRPr="000A700B" w14:paraId="5947C994" w14:textId="77777777" w:rsidTr="000A700B">
        <w:trPr>
          <w:jc w:val="center"/>
        </w:trPr>
        <w:tc>
          <w:tcPr>
            <w:tcW w:w="708" w:type="dxa"/>
            <w:vMerge/>
          </w:tcPr>
          <w:p w14:paraId="73C59ED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F6BEF2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AC2A2F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47F33BB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3983A5F7" w14:textId="77777777" w:rsidTr="000A700B">
        <w:trPr>
          <w:jc w:val="center"/>
        </w:trPr>
        <w:tc>
          <w:tcPr>
            <w:tcW w:w="708" w:type="dxa"/>
            <w:hideMark/>
          </w:tcPr>
          <w:p w14:paraId="320D1FA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81</w:t>
            </w:r>
          </w:p>
        </w:tc>
        <w:tc>
          <w:tcPr>
            <w:tcW w:w="2548" w:type="dxa"/>
            <w:hideMark/>
          </w:tcPr>
          <w:p w14:paraId="3C83872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Cyromazine</w:t>
            </w:r>
            <w:r w:rsidRPr="000A700B">
              <w:rPr>
                <w:rFonts w:eastAsiaTheme="minorHAnsi"/>
                <w:kern w:val="2"/>
                <w:sz w:val="26"/>
                <w:szCs w:val="26"/>
                <w:lang w:val="en-US"/>
                <w14:ligatures w14:val="standardContextual"/>
              </w:rPr>
              <w:t xml:space="preserve"> </w:t>
            </w:r>
          </w:p>
        </w:tc>
        <w:tc>
          <w:tcPr>
            <w:tcW w:w="4252" w:type="dxa"/>
            <w:hideMark/>
          </w:tcPr>
          <w:p w14:paraId="1CE3F1C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6FC0262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5</w:t>
            </w:r>
          </w:p>
        </w:tc>
      </w:tr>
      <w:tr w:rsidR="000A700B" w:rsidRPr="000A700B" w14:paraId="7A983C7B" w14:textId="77777777" w:rsidTr="000A700B">
        <w:trPr>
          <w:jc w:val="center"/>
        </w:trPr>
        <w:tc>
          <w:tcPr>
            <w:tcW w:w="708" w:type="dxa"/>
            <w:hideMark/>
          </w:tcPr>
          <w:p w14:paraId="0A82D6D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82</w:t>
            </w:r>
          </w:p>
        </w:tc>
        <w:tc>
          <w:tcPr>
            <w:tcW w:w="2548" w:type="dxa"/>
            <w:hideMark/>
          </w:tcPr>
          <w:p w14:paraId="5877BA7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Diflubenzuron</w:t>
            </w:r>
          </w:p>
        </w:tc>
        <w:tc>
          <w:tcPr>
            <w:tcW w:w="4252" w:type="dxa"/>
            <w:hideMark/>
          </w:tcPr>
          <w:p w14:paraId="043A077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Củ mài</w:t>
            </w:r>
          </w:p>
        </w:tc>
        <w:tc>
          <w:tcPr>
            <w:tcW w:w="1508" w:type="dxa"/>
            <w:vAlign w:val="center"/>
            <w:hideMark/>
          </w:tcPr>
          <w:p w14:paraId="413DCAC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32DBBE43" w14:textId="77777777" w:rsidTr="000A700B">
        <w:trPr>
          <w:jc w:val="center"/>
        </w:trPr>
        <w:tc>
          <w:tcPr>
            <w:tcW w:w="708" w:type="dxa"/>
            <w:vMerge w:val="restart"/>
            <w:hideMark/>
          </w:tcPr>
          <w:p w14:paraId="3D5529E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83</w:t>
            </w:r>
          </w:p>
        </w:tc>
        <w:tc>
          <w:tcPr>
            <w:tcW w:w="2548" w:type="dxa"/>
            <w:vMerge w:val="restart"/>
            <w:hideMark/>
          </w:tcPr>
          <w:p w14:paraId="0734657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NAA &amp; Na-NAA</w:t>
            </w:r>
            <w:r w:rsidRPr="000A700B">
              <w:rPr>
                <w:rFonts w:eastAsiaTheme="minorHAnsi"/>
                <w:kern w:val="2"/>
                <w:sz w:val="26"/>
                <w:szCs w:val="26"/>
                <w:lang w:val="en-US"/>
                <w14:ligatures w14:val="standardContextual"/>
              </w:rPr>
              <w:t xml:space="preserve"> </w:t>
            </w:r>
          </w:p>
        </w:tc>
        <w:tc>
          <w:tcPr>
            <w:tcW w:w="4252" w:type="dxa"/>
            <w:hideMark/>
          </w:tcPr>
          <w:p w14:paraId="00267AE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Củ mài </w:t>
            </w:r>
          </w:p>
        </w:tc>
        <w:tc>
          <w:tcPr>
            <w:tcW w:w="1508" w:type="dxa"/>
            <w:vAlign w:val="center"/>
            <w:hideMark/>
          </w:tcPr>
          <w:p w14:paraId="5F469C0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256F1472" w14:textId="77777777" w:rsidTr="000A700B">
        <w:trPr>
          <w:jc w:val="center"/>
        </w:trPr>
        <w:tc>
          <w:tcPr>
            <w:tcW w:w="708" w:type="dxa"/>
            <w:vMerge/>
          </w:tcPr>
          <w:p w14:paraId="331EE7C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3AEBC8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183247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Anh đào</w:t>
            </w:r>
          </w:p>
        </w:tc>
        <w:tc>
          <w:tcPr>
            <w:tcW w:w="1508" w:type="dxa"/>
            <w:vAlign w:val="center"/>
          </w:tcPr>
          <w:p w14:paraId="3F1BB80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4426DEC" w14:textId="77777777" w:rsidTr="000A700B">
        <w:trPr>
          <w:jc w:val="center"/>
        </w:trPr>
        <w:tc>
          <w:tcPr>
            <w:tcW w:w="708" w:type="dxa"/>
            <w:vMerge w:val="restart"/>
            <w:hideMark/>
          </w:tcPr>
          <w:p w14:paraId="31702C9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84</w:t>
            </w:r>
          </w:p>
        </w:tc>
        <w:tc>
          <w:tcPr>
            <w:tcW w:w="2548" w:type="dxa"/>
            <w:vMerge w:val="restart"/>
            <w:hideMark/>
          </w:tcPr>
          <w:p w14:paraId="376B41C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Cyhalofop-butyl</w:t>
            </w:r>
            <w:r w:rsidRPr="000A700B">
              <w:rPr>
                <w:rFonts w:eastAsiaTheme="minorHAnsi"/>
                <w:kern w:val="2"/>
                <w:sz w:val="26"/>
                <w:szCs w:val="26"/>
                <w:lang w:val="en-US"/>
                <w14:ligatures w14:val="standardContextual"/>
              </w:rPr>
              <w:t xml:space="preserve"> </w:t>
            </w:r>
          </w:p>
        </w:tc>
        <w:tc>
          <w:tcPr>
            <w:tcW w:w="4252" w:type="dxa"/>
            <w:hideMark/>
          </w:tcPr>
          <w:p w14:paraId="28C7F7A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Thóc </w:t>
            </w:r>
          </w:p>
        </w:tc>
        <w:tc>
          <w:tcPr>
            <w:tcW w:w="1508" w:type="dxa"/>
            <w:vAlign w:val="center"/>
            <w:hideMark/>
          </w:tcPr>
          <w:p w14:paraId="1A7421D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19C32D62" w14:textId="77777777" w:rsidTr="000A700B">
        <w:trPr>
          <w:jc w:val="center"/>
        </w:trPr>
        <w:tc>
          <w:tcPr>
            <w:tcW w:w="708" w:type="dxa"/>
            <w:vMerge/>
          </w:tcPr>
          <w:p w14:paraId="337FE18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BFB0BE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905327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576D5E3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E066A5C" w14:textId="77777777" w:rsidTr="000A700B">
        <w:trPr>
          <w:jc w:val="center"/>
        </w:trPr>
        <w:tc>
          <w:tcPr>
            <w:tcW w:w="708" w:type="dxa"/>
            <w:hideMark/>
          </w:tcPr>
          <w:p w14:paraId="6FB0C93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85</w:t>
            </w:r>
          </w:p>
        </w:tc>
        <w:tc>
          <w:tcPr>
            <w:tcW w:w="2548" w:type="dxa"/>
            <w:hideMark/>
          </w:tcPr>
          <w:p w14:paraId="6C23264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Propargite</w:t>
            </w:r>
            <w:r w:rsidRPr="000A700B">
              <w:rPr>
                <w:rFonts w:eastAsiaTheme="minorHAnsi"/>
                <w:kern w:val="2"/>
                <w:sz w:val="26"/>
                <w:szCs w:val="26"/>
                <w:lang w:val="en-US"/>
                <w14:ligatures w14:val="standardContextual"/>
              </w:rPr>
              <w:t xml:space="preserve"> </w:t>
            </w:r>
          </w:p>
        </w:tc>
        <w:tc>
          <w:tcPr>
            <w:tcW w:w="4252" w:type="dxa"/>
            <w:hideMark/>
          </w:tcPr>
          <w:p w14:paraId="1B815F8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hideMark/>
          </w:tcPr>
          <w:p w14:paraId="4D3A3B6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3</w:t>
            </w:r>
          </w:p>
        </w:tc>
      </w:tr>
      <w:tr w:rsidR="000A700B" w:rsidRPr="000A700B" w14:paraId="08574D1B" w14:textId="77777777" w:rsidTr="000A700B">
        <w:trPr>
          <w:jc w:val="center"/>
        </w:trPr>
        <w:tc>
          <w:tcPr>
            <w:tcW w:w="708" w:type="dxa"/>
            <w:vMerge w:val="restart"/>
            <w:hideMark/>
          </w:tcPr>
          <w:p w14:paraId="672B3A3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86</w:t>
            </w:r>
          </w:p>
        </w:tc>
        <w:tc>
          <w:tcPr>
            <w:tcW w:w="2548" w:type="dxa"/>
            <w:vMerge w:val="restart"/>
            <w:hideMark/>
          </w:tcPr>
          <w:p w14:paraId="006628C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Triflumezopyrim</w:t>
            </w:r>
          </w:p>
        </w:tc>
        <w:tc>
          <w:tcPr>
            <w:tcW w:w="4252" w:type="dxa"/>
            <w:hideMark/>
          </w:tcPr>
          <w:p w14:paraId="6A3816D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04D206B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88A218B" w14:textId="77777777" w:rsidTr="000A700B">
        <w:trPr>
          <w:jc w:val="center"/>
        </w:trPr>
        <w:tc>
          <w:tcPr>
            <w:tcW w:w="708" w:type="dxa"/>
            <w:vMerge/>
          </w:tcPr>
          <w:p w14:paraId="1835BD0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0A0B20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FDB324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672599C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BBEFA46" w14:textId="77777777" w:rsidTr="000A700B">
        <w:trPr>
          <w:jc w:val="center"/>
        </w:trPr>
        <w:tc>
          <w:tcPr>
            <w:tcW w:w="708" w:type="dxa"/>
            <w:vMerge/>
          </w:tcPr>
          <w:p w14:paraId="5635A3B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2D5A11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892608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tcPr>
          <w:p w14:paraId="628ECF9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DAC952D" w14:textId="77777777" w:rsidTr="000A700B">
        <w:trPr>
          <w:jc w:val="center"/>
        </w:trPr>
        <w:tc>
          <w:tcPr>
            <w:tcW w:w="708" w:type="dxa"/>
            <w:vMerge/>
          </w:tcPr>
          <w:p w14:paraId="0894132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3B013E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4F7DF4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43E862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B68B312" w14:textId="77777777" w:rsidTr="000A700B">
        <w:trPr>
          <w:jc w:val="center"/>
        </w:trPr>
        <w:tc>
          <w:tcPr>
            <w:tcW w:w="708" w:type="dxa"/>
            <w:vMerge/>
          </w:tcPr>
          <w:p w14:paraId="40E3BC7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BC2B26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74396B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76FB228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0374077" w14:textId="77777777" w:rsidTr="000A700B">
        <w:trPr>
          <w:jc w:val="center"/>
        </w:trPr>
        <w:tc>
          <w:tcPr>
            <w:tcW w:w="708" w:type="dxa"/>
            <w:vMerge/>
          </w:tcPr>
          <w:p w14:paraId="1AAA702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79DBEB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9A9786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157DA533"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C4B7B99" w14:textId="77777777" w:rsidTr="000A700B">
        <w:trPr>
          <w:jc w:val="center"/>
        </w:trPr>
        <w:tc>
          <w:tcPr>
            <w:tcW w:w="708" w:type="dxa"/>
            <w:vMerge/>
          </w:tcPr>
          <w:p w14:paraId="32B0CBC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386742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821B982"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sữa</w:t>
            </w:r>
          </w:p>
        </w:tc>
        <w:tc>
          <w:tcPr>
            <w:tcW w:w="1508" w:type="dxa"/>
            <w:vAlign w:val="center"/>
          </w:tcPr>
          <w:p w14:paraId="60D6677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8596C7F" w14:textId="77777777" w:rsidTr="000A700B">
        <w:trPr>
          <w:jc w:val="center"/>
        </w:trPr>
        <w:tc>
          <w:tcPr>
            <w:tcW w:w="708" w:type="dxa"/>
            <w:vMerge/>
          </w:tcPr>
          <w:p w14:paraId="16D167B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A85784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D63311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115F840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38BBD5D" w14:textId="77777777" w:rsidTr="000A700B">
        <w:trPr>
          <w:jc w:val="center"/>
        </w:trPr>
        <w:tc>
          <w:tcPr>
            <w:tcW w:w="708" w:type="dxa"/>
            <w:vMerge/>
          </w:tcPr>
          <w:p w14:paraId="39A3F71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24AF49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096FAE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6B24883F"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403477C" w14:textId="77777777" w:rsidTr="000A700B">
        <w:trPr>
          <w:jc w:val="center"/>
        </w:trPr>
        <w:tc>
          <w:tcPr>
            <w:tcW w:w="708" w:type="dxa"/>
            <w:vMerge w:val="restart"/>
            <w:hideMark/>
          </w:tcPr>
          <w:p w14:paraId="52EC88F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87</w:t>
            </w:r>
          </w:p>
        </w:tc>
        <w:tc>
          <w:tcPr>
            <w:tcW w:w="2548" w:type="dxa"/>
            <w:vMerge w:val="restart"/>
            <w:hideMark/>
          </w:tcPr>
          <w:p w14:paraId="574ECF5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Thidiazuron</w:t>
            </w:r>
            <w:r w:rsidRPr="000A700B">
              <w:rPr>
                <w:rFonts w:eastAsiaTheme="minorHAnsi"/>
                <w:kern w:val="2"/>
                <w:sz w:val="26"/>
                <w:szCs w:val="26"/>
                <w:lang w:val="en-US"/>
                <w14:ligatures w14:val="standardContextual"/>
              </w:rPr>
              <w:t xml:space="preserve"> </w:t>
            </w:r>
          </w:p>
        </w:tc>
        <w:tc>
          <w:tcPr>
            <w:tcW w:w="4252" w:type="dxa"/>
            <w:hideMark/>
          </w:tcPr>
          <w:p w14:paraId="0574CFC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Lúa mì </w:t>
            </w:r>
          </w:p>
        </w:tc>
        <w:tc>
          <w:tcPr>
            <w:tcW w:w="1508" w:type="dxa"/>
            <w:vAlign w:val="center"/>
            <w:hideMark/>
          </w:tcPr>
          <w:p w14:paraId="6D543F0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7FEC6E0" w14:textId="77777777" w:rsidTr="000A700B">
        <w:trPr>
          <w:jc w:val="center"/>
        </w:trPr>
        <w:tc>
          <w:tcPr>
            <w:tcW w:w="708" w:type="dxa"/>
            <w:vMerge/>
          </w:tcPr>
          <w:p w14:paraId="1CDA4CC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DBFEA8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695D38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Xoài </w:t>
            </w:r>
          </w:p>
        </w:tc>
        <w:tc>
          <w:tcPr>
            <w:tcW w:w="1508" w:type="dxa"/>
            <w:vAlign w:val="center"/>
          </w:tcPr>
          <w:p w14:paraId="7CE1A83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13D0786C" w14:textId="77777777" w:rsidTr="000A700B">
        <w:trPr>
          <w:jc w:val="center"/>
        </w:trPr>
        <w:tc>
          <w:tcPr>
            <w:tcW w:w="708" w:type="dxa"/>
            <w:vMerge/>
          </w:tcPr>
          <w:p w14:paraId="0420867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ED3969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645E9E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Chuối</w:t>
            </w:r>
          </w:p>
        </w:tc>
        <w:tc>
          <w:tcPr>
            <w:tcW w:w="1508" w:type="dxa"/>
            <w:vAlign w:val="center"/>
          </w:tcPr>
          <w:p w14:paraId="032A963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220900A" w14:textId="77777777" w:rsidTr="000A700B">
        <w:trPr>
          <w:jc w:val="center"/>
        </w:trPr>
        <w:tc>
          <w:tcPr>
            <w:tcW w:w="708" w:type="dxa"/>
            <w:vMerge w:val="restart"/>
            <w:hideMark/>
          </w:tcPr>
          <w:p w14:paraId="3FA8779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88</w:t>
            </w:r>
          </w:p>
        </w:tc>
        <w:tc>
          <w:tcPr>
            <w:tcW w:w="2548" w:type="dxa"/>
            <w:vMerge w:val="restart"/>
            <w:hideMark/>
          </w:tcPr>
          <w:p w14:paraId="3CFFC63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Thifluzamide</w:t>
            </w:r>
          </w:p>
        </w:tc>
        <w:tc>
          <w:tcPr>
            <w:tcW w:w="4252" w:type="dxa"/>
            <w:hideMark/>
          </w:tcPr>
          <w:p w14:paraId="3B645CA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Kiều mạch</w:t>
            </w:r>
            <w:r w:rsidRPr="000A700B">
              <w:rPr>
                <w:rFonts w:eastAsiaTheme="minorHAnsi"/>
                <w:kern w:val="2"/>
                <w:sz w:val="26"/>
                <w:szCs w:val="26"/>
                <w:lang w:val="vi-VN"/>
                <w14:ligatures w14:val="standardContextual"/>
              </w:rPr>
              <w:t xml:space="preserve"> </w:t>
            </w:r>
          </w:p>
        </w:tc>
        <w:tc>
          <w:tcPr>
            <w:tcW w:w="1508" w:type="dxa"/>
            <w:vAlign w:val="center"/>
            <w:hideMark/>
          </w:tcPr>
          <w:p w14:paraId="1443A51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10</w:t>
            </w:r>
          </w:p>
        </w:tc>
      </w:tr>
      <w:tr w:rsidR="000A700B" w:rsidRPr="000A700B" w14:paraId="345953F2" w14:textId="77777777" w:rsidTr="000A700B">
        <w:trPr>
          <w:jc w:val="center"/>
        </w:trPr>
        <w:tc>
          <w:tcPr>
            <w:tcW w:w="708" w:type="dxa"/>
            <w:vMerge/>
          </w:tcPr>
          <w:p w14:paraId="364283B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0C399D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AF08FF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Chuối</w:t>
            </w:r>
          </w:p>
        </w:tc>
        <w:tc>
          <w:tcPr>
            <w:tcW w:w="1508" w:type="dxa"/>
            <w:vAlign w:val="center"/>
          </w:tcPr>
          <w:p w14:paraId="59D0A51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004FBC8C" w14:textId="77777777" w:rsidTr="000A700B">
        <w:trPr>
          <w:jc w:val="center"/>
        </w:trPr>
        <w:tc>
          <w:tcPr>
            <w:tcW w:w="708" w:type="dxa"/>
            <w:vMerge w:val="restart"/>
            <w:hideMark/>
          </w:tcPr>
          <w:p w14:paraId="61F62B6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89</w:t>
            </w:r>
          </w:p>
        </w:tc>
        <w:tc>
          <w:tcPr>
            <w:tcW w:w="2548" w:type="dxa"/>
            <w:vMerge w:val="restart"/>
            <w:hideMark/>
          </w:tcPr>
          <w:p w14:paraId="3BECDD7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Bethoxazin</w:t>
            </w:r>
          </w:p>
        </w:tc>
        <w:tc>
          <w:tcPr>
            <w:tcW w:w="4252" w:type="dxa"/>
            <w:hideMark/>
          </w:tcPr>
          <w:p w14:paraId="08FA365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Xà lách</w:t>
            </w:r>
            <w:r w:rsidRPr="000A700B">
              <w:rPr>
                <w:rFonts w:eastAsiaTheme="minorHAnsi"/>
                <w:kern w:val="2"/>
                <w:sz w:val="26"/>
                <w:szCs w:val="26"/>
                <w:lang w:val="vi-VN"/>
                <w14:ligatures w14:val="standardContextual"/>
              </w:rPr>
              <w:t xml:space="preserve"> lá</w:t>
            </w:r>
            <w:r w:rsidRPr="000A700B">
              <w:rPr>
                <w:rFonts w:eastAsiaTheme="minorHAnsi"/>
                <w:kern w:val="2"/>
                <w:sz w:val="26"/>
                <w:szCs w:val="26"/>
                <w:lang w:val="en-US"/>
                <w14:ligatures w14:val="standardContextual"/>
              </w:rPr>
              <w:t xml:space="preserve"> </w:t>
            </w:r>
          </w:p>
        </w:tc>
        <w:tc>
          <w:tcPr>
            <w:tcW w:w="1508" w:type="dxa"/>
            <w:vAlign w:val="center"/>
            <w:hideMark/>
          </w:tcPr>
          <w:p w14:paraId="020476D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50082A2E" w14:textId="77777777" w:rsidTr="000A700B">
        <w:trPr>
          <w:jc w:val="center"/>
        </w:trPr>
        <w:tc>
          <w:tcPr>
            <w:tcW w:w="708" w:type="dxa"/>
            <w:vMerge/>
          </w:tcPr>
          <w:p w14:paraId="0E01014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79BF1E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49B51E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Rau diếp ngồng</w:t>
            </w:r>
          </w:p>
        </w:tc>
        <w:tc>
          <w:tcPr>
            <w:tcW w:w="1508" w:type="dxa"/>
            <w:vAlign w:val="center"/>
          </w:tcPr>
          <w:p w14:paraId="25A1ECD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00B1006" w14:textId="77777777" w:rsidTr="000A700B">
        <w:trPr>
          <w:jc w:val="center"/>
        </w:trPr>
        <w:tc>
          <w:tcPr>
            <w:tcW w:w="708" w:type="dxa"/>
            <w:vMerge/>
          </w:tcPr>
          <w:p w14:paraId="64470F6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526194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1A4FAE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dày/cam sành)</w:t>
            </w:r>
          </w:p>
        </w:tc>
        <w:tc>
          <w:tcPr>
            <w:tcW w:w="1508" w:type="dxa"/>
            <w:vAlign w:val="center"/>
          </w:tcPr>
          <w:p w14:paraId="613B6E8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0,1</w:t>
            </w:r>
          </w:p>
        </w:tc>
      </w:tr>
      <w:tr w:rsidR="000A700B" w:rsidRPr="000A700B" w14:paraId="6EB8FD8A" w14:textId="77777777" w:rsidTr="000A700B">
        <w:trPr>
          <w:jc w:val="center"/>
        </w:trPr>
        <w:tc>
          <w:tcPr>
            <w:tcW w:w="708" w:type="dxa"/>
            <w:vMerge/>
          </w:tcPr>
          <w:p w14:paraId="037282C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B0F186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D271B2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Quýt </w:t>
            </w:r>
            <w:r w:rsidRPr="000A700B">
              <w:rPr>
                <w:rFonts w:eastAsiaTheme="minorHAnsi"/>
                <w:kern w:val="2"/>
                <w:sz w:val="26"/>
                <w:szCs w:val="26"/>
                <w:lang w:val="vi-VN"/>
                <w14:ligatures w14:val="standardContextual"/>
              </w:rPr>
              <w:t>(vỏ mỏng)</w:t>
            </w:r>
          </w:p>
        </w:tc>
        <w:tc>
          <w:tcPr>
            <w:tcW w:w="1508" w:type="dxa"/>
            <w:vAlign w:val="center"/>
          </w:tcPr>
          <w:p w14:paraId="10497FD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0,1</w:t>
            </w:r>
          </w:p>
        </w:tc>
      </w:tr>
      <w:tr w:rsidR="000A700B" w:rsidRPr="000A700B" w14:paraId="378F2248" w14:textId="77777777" w:rsidTr="000A700B">
        <w:trPr>
          <w:jc w:val="center"/>
        </w:trPr>
        <w:tc>
          <w:tcPr>
            <w:tcW w:w="708" w:type="dxa"/>
            <w:vMerge/>
          </w:tcPr>
          <w:p w14:paraId="49E3931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A8DB77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9C3095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p>
        </w:tc>
        <w:tc>
          <w:tcPr>
            <w:tcW w:w="1508" w:type="dxa"/>
            <w:vAlign w:val="center"/>
          </w:tcPr>
          <w:p w14:paraId="7A4B5880"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0,1</w:t>
            </w:r>
          </w:p>
        </w:tc>
      </w:tr>
      <w:tr w:rsidR="000A700B" w:rsidRPr="000A700B" w14:paraId="40158E2A" w14:textId="77777777" w:rsidTr="000A700B">
        <w:trPr>
          <w:jc w:val="center"/>
        </w:trPr>
        <w:tc>
          <w:tcPr>
            <w:tcW w:w="708" w:type="dxa"/>
            <w:vMerge/>
          </w:tcPr>
          <w:p w14:paraId="092300B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EDE6CA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5FB212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tcPr>
          <w:p w14:paraId="1E33B0E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0,1</w:t>
            </w:r>
          </w:p>
        </w:tc>
      </w:tr>
      <w:tr w:rsidR="000A700B" w:rsidRPr="000A700B" w14:paraId="2621834E" w14:textId="77777777" w:rsidTr="000A700B">
        <w:trPr>
          <w:jc w:val="center"/>
        </w:trPr>
        <w:tc>
          <w:tcPr>
            <w:tcW w:w="708" w:type="dxa"/>
            <w:vMerge w:val="restart"/>
            <w:hideMark/>
          </w:tcPr>
          <w:p w14:paraId="15FBC6B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90</w:t>
            </w:r>
          </w:p>
        </w:tc>
        <w:tc>
          <w:tcPr>
            <w:tcW w:w="2548" w:type="dxa"/>
            <w:vMerge w:val="restart"/>
            <w:hideMark/>
          </w:tcPr>
          <w:p w14:paraId="77030BB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Fosthiazate</w:t>
            </w:r>
          </w:p>
        </w:tc>
        <w:tc>
          <w:tcPr>
            <w:tcW w:w="4252" w:type="dxa"/>
            <w:hideMark/>
          </w:tcPr>
          <w:p w14:paraId="4AE5058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Củ cải </w:t>
            </w:r>
          </w:p>
        </w:tc>
        <w:tc>
          <w:tcPr>
            <w:tcW w:w="1508" w:type="dxa"/>
            <w:vAlign w:val="center"/>
            <w:hideMark/>
          </w:tcPr>
          <w:p w14:paraId="4F12FA8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50A3572" w14:textId="77777777" w:rsidTr="000A700B">
        <w:trPr>
          <w:jc w:val="center"/>
        </w:trPr>
        <w:tc>
          <w:tcPr>
            <w:tcW w:w="708" w:type="dxa"/>
            <w:vMerge/>
          </w:tcPr>
          <w:p w14:paraId="6EB709A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EF9F5A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650F08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Gừng</w:t>
            </w:r>
          </w:p>
        </w:tc>
        <w:tc>
          <w:tcPr>
            <w:tcW w:w="1508" w:type="dxa"/>
            <w:vAlign w:val="center"/>
          </w:tcPr>
          <w:p w14:paraId="7A28A9E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363894EA" w14:textId="77777777" w:rsidTr="000A700B">
        <w:trPr>
          <w:jc w:val="center"/>
        </w:trPr>
        <w:tc>
          <w:tcPr>
            <w:tcW w:w="708" w:type="dxa"/>
            <w:vMerge/>
          </w:tcPr>
          <w:p w14:paraId="73B1111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AE9351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FA65A8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Củ mài</w:t>
            </w:r>
          </w:p>
        </w:tc>
        <w:tc>
          <w:tcPr>
            <w:tcW w:w="1508" w:type="dxa"/>
            <w:vAlign w:val="center"/>
          </w:tcPr>
          <w:p w14:paraId="7BEC605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761DFF61" w14:textId="77777777" w:rsidTr="000A700B">
        <w:trPr>
          <w:jc w:val="center"/>
        </w:trPr>
        <w:tc>
          <w:tcPr>
            <w:tcW w:w="708" w:type="dxa"/>
            <w:vMerge w:val="restart"/>
            <w:hideMark/>
          </w:tcPr>
          <w:p w14:paraId="33B5AE8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91</w:t>
            </w:r>
          </w:p>
        </w:tc>
        <w:tc>
          <w:tcPr>
            <w:tcW w:w="2548" w:type="dxa"/>
            <w:vMerge w:val="restart"/>
            <w:hideMark/>
          </w:tcPr>
          <w:p w14:paraId="5BF60D0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Thiazinc</w:t>
            </w:r>
          </w:p>
        </w:tc>
        <w:tc>
          <w:tcPr>
            <w:tcW w:w="4252" w:type="dxa"/>
            <w:hideMark/>
          </w:tcPr>
          <w:p w14:paraId="095E62B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Cà chua </w:t>
            </w:r>
          </w:p>
        </w:tc>
        <w:tc>
          <w:tcPr>
            <w:tcW w:w="1508" w:type="dxa"/>
            <w:vAlign w:val="center"/>
            <w:hideMark/>
          </w:tcPr>
          <w:p w14:paraId="04FCED0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2A286507" w14:textId="77777777" w:rsidTr="000A700B">
        <w:trPr>
          <w:jc w:val="center"/>
        </w:trPr>
        <w:tc>
          <w:tcPr>
            <w:tcW w:w="708" w:type="dxa"/>
            <w:vMerge/>
          </w:tcPr>
          <w:p w14:paraId="77DB244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D0B6AF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A13885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(tươi)</w:t>
            </w:r>
          </w:p>
        </w:tc>
        <w:tc>
          <w:tcPr>
            <w:tcW w:w="1508" w:type="dxa"/>
            <w:vAlign w:val="center"/>
          </w:tcPr>
          <w:p w14:paraId="4A61EF5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7454889F" w14:textId="77777777" w:rsidTr="000A700B">
        <w:trPr>
          <w:jc w:val="center"/>
        </w:trPr>
        <w:tc>
          <w:tcPr>
            <w:tcW w:w="708" w:type="dxa"/>
            <w:vMerge/>
          </w:tcPr>
          <w:p w14:paraId="6AB897C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6A2BBA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C04D44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Thạch hộc (khô)</w:t>
            </w:r>
          </w:p>
        </w:tc>
        <w:tc>
          <w:tcPr>
            <w:tcW w:w="1508" w:type="dxa"/>
            <w:vAlign w:val="center"/>
          </w:tcPr>
          <w:p w14:paraId="1050518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5</w:t>
            </w:r>
          </w:p>
        </w:tc>
      </w:tr>
      <w:tr w:rsidR="000A700B" w:rsidRPr="000A700B" w14:paraId="3C89B0E3" w14:textId="77777777" w:rsidTr="000A700B">
        <w:trPr>
          <w:jc w:val="center"/>
        </w:trPr>
        <w:tc>
          <w:tcPr>
            <w:tcW w:w="708" w:type="dxa"/>
            <w:hideMark/>
          </w:tcPr>
          <w:p w14:paraId="6A0A412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92</w:t>
            </w:r>
          </w:p>
        </w:tc>
        <w:tc>
          <w:tcPr>
            <w:tcW w:w="2548" w:type="dxa"/>
            <w:hideMark/>
          </w:tcPr>
          <w:p w14:paraId="26719B7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Oxamyl</w:t>
            </w:r>
            <w:r w:rsidRPr="000A700B">
              <w:rPr>
                <w:rFonts w:eastAsiaTheme="minorHAnsi"/>
                <w:kern w:val="2"/>
                <w:sz w:val="26"/>
                <w:szCs w:val="26"/>
                <w:lang w:val="en-US"/>
                <w14:ligatures w14:val="standardContextual"/>
              </w:rPr>
              <w:t xml:space="preserve"> </w:t>
            </w:r>
          </w:p>
        </w:tc>
        <w:tc>
          <w:tcPr>
            <w:tcW w:w="4252" w:type="dxa"/>
            <w:hideMark/>
          </w:tcPr>
          <w:p w14:paraId="6F668743"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 động vật có vú</w:t>
            </w:r>
            <w:r w:rsidRPr="000A700B">
              <w:rPr>
                <w:rFonts w:eastAsiaTheme="minorHAnsi"/>
                <w:kern w:val="2"/>
                <w:sz w:val="26"/>
                <w:szCs w:val="26"/>
                <w:lang w:val="vi-VN"/>
                <w14:ligatures w14:val="standardContextual"/>
              </w:rPr>
              <w:t xml:space="preserve"> (trừ mỡ sữa)</w:t>
            </w:r>
          </w:p>
        </w:tc>
        <w:tc>
          <w:tcPr>
            <w:tcW w:w="1508" w:type="dxa"/>
            <w:vAlign w:val="center"/>
            <w:hideMark/>
          </w:tcPr>
          <w:p w14:paraId="4B5FFD6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073F63D0" w14:textId="77777777" w:rsidTr="000A700B">
        <w:trPr>
          <w:jc w:val="center"/>
        </w:trPr>
        <w:tc>
          <w:tcPr>
            <w:tcW w:w="708" w:type="dxa"/>
            <w:hideMark/>
          </w:tcPr>
          <w:p w14:paraId="0953C51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93</w:t>
            </w:r>
          </w:p>
        </w:tc>
        <w:tc>
          <w:tcPr>
            <w:tcW w:w="2548" w:type="dxa"/>
            <w:hideMark/>
          </w:tcPr>
          <w:p w14:paraId="6DBCC7E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Afidopyropen</w:t>
            </w:r>
            <w:r w:rsidRPr="000A700B">
              <w:rPr>
                <w:rFonts w:eastAsiaTheme="minorHAnsi"/>
                <w:kern w:val="2"/>
                <w:sz w:val="26"/>
                <w:szCs w:val="26"/>
                <w:lang w:val="en-US"/>
                <w14:ligatures w14:val="standardContextual"/>
              </w:rPr>
              <w:t xml:space="preserve"> </w:t>
            </w:r>
          </w:p>
        </w:tc>
        <w:tc>
          <w:tcPr>
            <w:tcW w:w="4252" w:type="dxa"/>
            <w:hideMark/>
          </w:tcPr>
          <w:p w14:paraId="7E4E3D9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hideMark/>
          </w:tcPr>
          <w:p w14:paraId="1A9CAA5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856E580" w14:textId="77777777" w:rsidTr="000A700B">
        <w:trPr>
          <w:jc w:val="center"/>
        </w:trPr>
        <w:tc>
          <w:tcPr>
            <w:tcW w:w="708" w:type="dxa"/>
            <w:vMerge w:val="restart"/>
            <w:hideMark/>
          </w:tcPr>
          <w:p w14:paraId="25E4C96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94</w:t>
            </w:r>
          </w:p>
        </w:tc>
        <w:tc>
          <w:tcPr>
            <w:tcW w:w="2548" w:type="dxa"/>
            <w:vMerge w:val="restart"/>
            <w:hideMark/>
          </w:tcPr>
          <w:p w14:paraId="550E452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Mandipropamid</w:t>
            </w:r>
            <w:r w:rsidRPr="000A700B">
              <w:rPr>
                <w:rFonts w:eastAsiaTheme="minorHAnsi"/>
                <w:kern w:val="2"/>
                <w:sz w:val="26"/>
                <w:szCs w:val="26"/>
                <w:lang w:val="en-US"/>
                <w14:ligatures w14:val="standardContextual"/>
              </w:rPr>
              <w:t xml:space="preserve"> </w:t>
            </w:r>
          </w:p>
        </w:tc>
        <w:tc>
          <w:tcPr>
            <w:tcW w:w="4252" w:type="dxa"/>
            <w:hideMark/>
          </w:tcPr>
          <w:p w14:paraId="1F80153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0FBA4788"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9111B6A" w14:textId="77777777" w:rsidTr="000A700B">
        <w:trPr>
          <w:jc w:val="center"/>
        </w:trPr>
        <w:tc>
          <w:tcPr>
            <w:tcW w:w="708" w:type="dxa"/>
            <w:vMerge/>
          </w:tcPr>
          <w:p w14:paraId="38AF491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793353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56C8A1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4FFA86C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18B64D5" w14:textId="77777777" w:rsidTr="000A700B">
        <w:trPr>
          <w:jc w:val="center"/>
        </w:trPr>
        <w:tc>
          <w:tcPr>
            <w:tcW w:w="708" w:type="dxa"/>
            <w:vMerge/>
          </w:tcPr>
          <w:p w14:paraId="0055A84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125351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B72548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tcPr>
          <w:p w14:paraId="2C22791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F426473" w14:textId="77777777" w:rsidTr="000A700B">
        <w:trPr>
          <w:jc w:val="center"/>
        </w:trPr>
        <w:tc>
          <w:tcPr>
            <w:tcW w:w="708" w:type="dxa"/>
            <w:vMerge/>
          </w:tcPr>
          <w:p w14:paraId="1BA8093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87526B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15A2D3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5B866E4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BD6F747" w14:textId="77777777" w:rsidTr="000A700B">
        <w:trPr>
          <w:jc w:val="center"/>
        </w:trPr>
        <w:tc>
          <w:tcPr>
            <w:tcW w:w="708" w:type="dxa"/>
            <w:vMerge/>
          </w:tcPr>
          <w:p w14:paraId="41147FD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A7A5DA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367F97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56D9C7E8"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11B7C60" w14:textId="77777777" w:rsidTr="000A700B">
        <w:trPr>
          <w:jc w:val="center"/>
        </w:trPr>
        <w:tc>
          <w:tcPr>
            <w:tcW w:w="708" w:type="dxa"/>
            <w:vMerge/>
          </w:tcPr>
          <w:p w14:paraId="00D9637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ECAA6A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F67176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20F99024"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98CF446" w14:textId="77777777" w:rsidTr="000A700B">
        <w:trPr>
          <w:jc w:val="center"/>
        </w:trPr>
        <w:tc>
          <w:tcPr>
            <w:tcW w:w="708" w:type="dxa"/>
            <w:vMerge/>
          </w:tcPr>
          <w:p w14:paraId="367F2F0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83CE27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2C813F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30B2E1CB"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67596BE" w14:textId="77777777" w:rsidTr="000A700B">
        <w:trPr>
          <w:jc w:val="center"/>
        </w:trPr>
        <w:tc>
          <w:tcPr>
            <w:tcW w:w="708" w:type="dxa"/>
            <w:vMerge/>
          </w:tcPr>
          <w:p w14:paraId="0F83FED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5D5518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3A5A1C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343D15AE"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74AE542F" w14:textId="77777777" w:rsidTr="000A700B">
        <w:trPr>
          <w:jc w:val="center"/>
        </w:trPr>
        <w:tc>
          <w:tcPr>
            <w:tcW w:w="708" w:type="dxa"/>
            <w:vMerge w:val="restart"/>
            <w:hideMark/>
          </w:tcPr>
          <w:p w14:paraId="0824CB6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95</w:t>
            </w:r>
          </w:p>
        </w:tc>
        <w:tc>
          <w:tcPr>
            <w:tcW w:w="2548" w:type="dxa"/>
            <w:vMerge w:val="restart"/>
            <w:hideMark/>
          </w:tcPr>
          <w:p w14:paraId="069BA967"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Cymoxanil</w:t>
            </w:r>
            <w:r w:rsidRPr="000A700B">
              <w:rPr>
                <w:rFonts w:eastAsiaTheme="minorHAnsi"/>
                <w:kern w:val="2"/>
                <w:sz w:val="26"/>
                <w:szCs w:val="26"/>
                <w:lang w:val="en-US"/>
                <w14:ligatures w14:val="standardContextual"/>
              </w:rPr>
              <w:t xml:space="preserve"> </w:t>
            </w:r>
          </w:p>
        </w:tc>
        <w:tc>
          <w:tcPr>
            <w:tcW w:w="4252" w:type="dxa"/>
            <w:hideMark/>
          </w:tcPr>
          <w:p w14:paraId="1CBE8161"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Bách hợp</w:t>
            </w:r>
            <w:r w:rsidRPr="000A700B">
              <w:rPr>
                <w:rFonts w:eastAsiaTheme="minorHAnsi"/>
                <w:kern w:val="2"/>
                <w:sz w:val="26"/>
                <w:szCs w:val="26"/>
                <w:lang w:val="vi-VN"/>
                <w14:ligatures w14:val="standardContextual"/>
              </w:rPr>
              <w:t xml:space="preserve"> (tươi)</w:t>
            </w:r>
          </w:p>
        </w:tc>
        <w:tc>
          <w:tcPr>
            <w:tcW w:w="1508" w:type="dxa"/>
            <w:vAlign w:val="center"/>
            <w:hideMark/>
          </w:tcPr>
          <w:p w14:paraId="5376191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21F98A16" w14:textId="77777777" w:rsidTr="000A700B">
        <w:trPr>
          <w:jc w:val="center"/>
        </w:trPr>
        <w:tc>
          <w:tcPr>
            <w:tcW w:w="708" w:type="dxa"/>
            <w:vMerge/>
          </w:tcPr>
          <w:p w14:paraId="5EE0896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70532A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D74130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Dưa</w:t>
            </w:r>
            <w:r w:rsidRPr="000A700B">
              <w:rPr>
                <w:rFonts w:eastAsiaTheme="minorHAnsi"/>
                <w:kern w:val="2"/>
                <w:sz w:val="26"/>
                <w:szCs w:val="26"/>
                <w:lang w:val="vi-VN"/>
                <w14:ligatures w14:val="standardContextual"/>
              </w:rPr>
              <w:t xml:space="preserve"> lưới</w:t>
            </w:r>
          </w:p>
        </w:tc>
        <w:tc>
          <w:tcPr>
            <w:tcW w:w="1508" w:type="dxa"/>
            <w:vAlign w:val="center"/>
          </w:tcPr>
          <w:p w14:paraId="790A7A0F"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58568D94" w14:textId="77777777" w:rsidTr="000A700B">
        <w:trPr>
          <w:jc w:val="center"/>
        </w:trPr>
        <w:tc>
          <w:tcPr>
            <w:tcW w:w="708" w:type="dxa"/>
            <w:vMerge/>
          </w:tcPr>
          <w:p w14:paraId="7D33328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0272CC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9EDBB5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củ khô)</w:t>
            </w:r>
          </w:p>
        </w:tc>
        <w:tc>
          <w:tcPr>
            <w:tcW w:w="1508" w:type="dxa"/>
            <w:vAlign w:val="center"/>
          </w:tcPr>
          <w:p w14:paraId="6037D0E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73FE6282" w14:textId="77777777" w:rsidTr="000A700B">
        <w:trPr>
          <w:jc w:val="center"/>
        </w:trPr>
        <w:tc>
          <w:tcPr>
            <w:tcW w:w="708" w:type="dxa"/>
            <w:vMerge/>
          </w:tcPr>
          <w:p w14:paraId="0B82482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0179EE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5387C8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Tam thất (rễ phụ</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khô)</w:t>
            </w:r>
          </w:p>
        </w:tc>
        <w:tc>
          <w:tcPr>
            <w:tcW w:w="1508" w:type="dxa"/>
            <w:vAlign w:val="center"/>
          </w:tcPr>
          <w:p w14:paraId="230E3B1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0BB8B0CC" w14:textId="77777777" w:rsidTr="000A700B">
        <w:trPr>
          <w:jc w:val="center"/>
        </w:trPr>
        <w:tc>
          <w:tcPr>
            <w:tcW w:w="708" w:type="dxa"/>
            <w:vMerge/>
          </w:tcPr>
          <w:p w14:paraId="0115FE0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3C0170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B41683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Bách hợp</w:t>
            </w:r>
            <w:r w:rsidRPr="000A700B">
              <w:rPr>
                <w:rFonts w:eastAsiaTheme="minorHAnsi"/>
                <w:kern w:val="2"/>
                <w:sz w:val="26"/>
                <w:szCs w:val="26"/>
                <w:lang w:val="vi-VN"/>
                <w14:ligatures w14:val="standardContextual"/>
              </w:rPr>
              <w:t xml:space="preserve"> (khô)</w:t>
            </w:r>
          </w:p>
        </w:tc>
        <w:tc>
          <w:tcPr>
            <w:tcW w:w="1508" w:type="dxa"/>
            <w:vAlign w:val="center"/>
          </w:tcPr>
          <w:p w14:paraId="57484CD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2BCA47D" w14:textId="77777777" w:rsidTr="000A700B">
        <w:trPr>
          <w:jc w:val="center"/>
        </w:trPr>
        <w:tc>
          <w:tcPr>
            <w:tcW w:w="708" w:type="dxa"/>
            <w:vMerge w:val="restart"/>
            <w:hideMark/>
          </w:tcPr>
          <w:p w14:paraId="476329A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96</w:t>
            </w:r>
          </w:p>
        </w:tc>
        <w:tc>
          <w:tcPr>
            <w:tcW w:w="2548" w:type="dxa"/>
            <w:vMerge w:val="restart"/>
            <w:hideMark/>
          </w:tcPr>
          <w:p w14:paraId="424281B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Prohexadione-calcium</w:t>
            </w:r>
          </w:p>
        </w:tc>
        <w:tc>
          <w:tcPr>
            <w:tcW w:w="4252" w:type="dxa"/>
            <w:hideMark/>
          </w:tcPr>
          <w:p w14:paraId="0C77990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Hạt bông </w:t>
            </w:r>
          </w:p>
        </w:tc>
        <w:tc>
          <w:tcPr>
            <w:tcW w:w="1508" w:type="dxa"/>
            <w:vAlign w:val="center"/>
            <w:hideMark/>
          </w:tcPr>
          <w:p w14:paraId="6336A74A"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05</w:t>
            </w:r>
          </w:p>
        </w:tc>
      </w:tr>
      <w:tr w:rsidR="000A700B" w:rsidRPr="000A700B" w14:paraId="0FCE8F55" w14:textId="77777777" w:rsidTr="000A700B">
        <w:trPr>
          <w:jc w:val="center"/>
        </w:trPr>
        <w:tc>
          <w:tcPr>
            <w:tcW w:w="708" w:type="dxa"/>
            <w:vMerge/>
          </w:tcPr>
          <w:p w14:paraId="59FF2AB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D17CB5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4E075F1"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Nhân</w:t>
            </w:r>
            <w:r w:rsidRPr="000A700B">
              <w:rPr>
                <w:rFonts w:eastAsiaTheme="minorHAnsi"/>
                <w:kern w:val="2"/>
                <w:sz w:val="26"/>
                <w:szCs w:val="26"/>
                <w:lang w:val="vi-VN"/>
                <w14:ligatures w14:val="standardContextual"/>
              </w:rPr>
              <w:t xml:space="preserve"> lạc</w:t>
            </w:r>
          </w:p>
        </w:tc>
        <w:tc>
          <w:tcPr>
            <w:tcW w:w="1508" w:type="dxa"/>
            <w:vAlign w:val="center"/>
          </w:tcPr>
          <w:p w14:paraId="32194DE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6691EABB" w14:textId="77777777" w:rsidTr="000A700B">
        <w:trPr>
          <w:jc w:val="center"/>
        </w:trPr>
        <w:tc>
          <w:tcPr>
            <w:tcW w:w="708" w:type="dxa"/>
            <w:vMerge/>
          </w:tcPr>
          <w:p w14:paraId="025D5F6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321129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6D2D21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Khoai</w:t>
            </w:r>
            <w:r w:rsidRPr="000A700B">
              <w:rPr>
                <w:rFonts w:eastAsiaTheme="minorHAnsi"/>
                <w:kern w:val="2"/>
                <w:sz w:val="26"/>
                <w:szCs w:val="26"/>
                <w:lang w:val="vi-VN"/>
                <w14:ligatures w14:val="standardContextual"/>
              </w:rPr>
              <w:t xml:space="preserve"> tây</w:t>
            </w:r>
          </w:p>
        </w:tc>
        <w:tc>
          <w:tcPr>
            <w:tcW w:w="1508" w:type="dxa"/>
            <w:vAlign w:val="center"/>
          </w:tcPr>
          <w:p w14:paraId="50D3C0A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023FFA56" w14:textId="77777777" w:rsidTr="000A700B">
        <w:trPr>
          <w:jc w:val="center"/>
        </w:trPr>
        <w:tc>
          <w:tcPr>
            <w:tcW w:w="708" w:type="dxa"/>
            <w:vMerge/>
          </w:tcPr>
          <w:p w14:paraId="06E6E6A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32B123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665E23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Khoai</w:t>
            </w:r>
            <w:r w:rsidRPr="000A700B">
              <w:rPr>
                <w:rFonts w:eastAsiaTheme="minorHAnsi"/>
                <w:kern w:val="2"/>
                <w:sz w:val="26"/>
                <w:szCs w:val="26"/>
                <w:lang w:val="vi-VN"/>
                <w14:ligatures w14:val="standardContextual"/>
              </w:rPr>
              <w:t xml:space="preserve"> lang</w:t>
            </w:r>
          </w:p>
        </w:tc>
        <w:tc>
          <w:tcPr>
            <w:tcW w:w="1508" w:type="dxa"/>
            <w:vAlign w:val="center"/>
          </w:tcPr>
          <w:p w14:paraId="0DA4B1A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08707396" w14:textId="77777777" w:rsidTr="000A700B">
        <w:trPr>
          <w:jc w:val="center"/>
        </w:trPr>
        <w:tc>
          <w:tcPr>
            <w:tcW w:w="708" w:type="dxa"/>
            <w:vMerge/>
          </w:tcPr>
          <w:p w14:paraId="6B735E3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3F2BEA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287CBB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Quýt (vỏ dày/cam sành)</w:t>
            </w:r>
          </w:p>
        </w:tc>
        <w:tc>
          <w:tcPr>
            <w:tcW w:w="1508" w:type="dxa"/>
            <w:vAlign w:val="center"/>
          </w:tcPr>
          <w:p w14:paraId="3E9F82F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6035F047" w14:textId="77777777" w:rsidTr="000A700B">
        <w:trPr>
          <w:jc w:val="center"/>
        </w:trPr>
        <w:tc>
          <w:tcPr>
            <w:tcW w:w="708" w:type="dxa"/>
            <w:vMerge/>
            <w:hideMark/>
          </w:tcPr>
          <w:p w14:paraId="5D0EEEE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20EFCA3E"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2A2E7A7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Quýt (vỏ mỏng)</w:t>
            </w:r>
          </w:p>
        </w:tc>
        <w:tc>
          <w:tcPr>
            <w:tcW w:w="1508" w:type="dxa"/>
            <w:vAlign w:val="center"/>
            <w:hideMark/>
          </w:tcPr>
          <w:p w14:paraId="541C6405"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1FFB7F43" w14:textId="77777777" w:rsidTr="000A700B">
        <w:trPr>
          <w:jc w:val="center"/>
        </w:trPr>
        <w:tc>
          <w:tcPr>
            <w:tcW w:w="708" w:type="dxa"/>
            <w:vMerge/>
          </w:tcPr>
          <w:p w14:paraId="104FB32E"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C99A7F4"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DCD16F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Cam</w:t>
            </w:r>
            <w:r w:rsidRPr="000A700B">
              <w:rPr>
                <w:rFonts w:eastAsiaTheme="minorHAnsi"/>
                <w:kern w:val="2"/>
                <w:sz w:val="26"/>
                <w:szCs w:val="26"/>
                <w:lang w:val="vi-VN"/>
                <w14:ligatures w14:val="standardContextual"/>
              </w:rPr>
              <w:t xml:space="preserve"> </w:t>
            </w:r>
          </w:p>
        </w:tc>
        <w:tc>
          <w:tcPr>
            <w:tcW w:w="1508" w:type="dxa"/>
            <w:vAlign w:val="center"/>
          </w:tcPr>
          <w:p w14:paraId="0FF75EC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131D67F6" w14:textId="77777777" w:rsidTr="000A700B">
        <w:trPr>
          <w:jc w:val="center"/>
        </w:trPr>
        <w:tc>
          <w:tcPr>
            <w:tcW w:w="708" w:type="dxa"/>
            <w:vMerge/>
          </w:tcPr>
          <w:p w14:paraId="0E4E0310"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1D8287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C96660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Táo</w:t>
            </w:r>
          </w:p>
        </w:tc>
        <w:tc>
          <w:tcPr>
            <w:tcW w:w="1508" w:type="dxa"/>
            <w:vAlign w:val="center"/>
          </w:tcPr>
          <w:p w14:paraId="70D4145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39BC37FD" w14:textId="77777777" w:rsidTr="000A700B">
        <w:trPr>
          <w:jc w:val="center"/>
        </w:trPr>
        <w:tc>
          <w:tcPr>
            <w:tcW w:w="708" w:type="dxa"/>
            <w:vMerge/>
          </w:tcPr>
          <w:p w14:paraId="6A2A02BC"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8B7D33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F2FCF6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tcPr>
          <w:p w14:paraId="1834B97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216C08E3" w14:textId="77777777" w:rsidTr="000A700B">
        <w:trPr>
          <w:jc w:val="center"/>
        </w:trPr>
        <w:tc>
          <w:tcPr>
            <w:tcW w:w="708" w:type="dxa"/>
            <w:vMerge w:val="restart"/>
            <w:hideMark/>
          </w:tcPr>
          <w:p w14:paraId="04BCC75F"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97</w:t>
            </w:r>
          </w:p>
        </w:tc>
        <w:tc>
          <w:tcPr>
            <w:tcW w:w="2548" w:type="dxa"/>
            <w:vMerge w:val="restart"/>
            <w:hideMark/>
          </w:tcPr>
          <w:p w14:paraId="59392E8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Trifloxystrobin</w:t>
            </w:r>
          </w:p>
        </w:tc>
        <w:tc>
          <w:tcPr>
            <w:tcW w:w="4252" w:type="dxa"/>
            <w:hideMark/>
          </w:tcPr>
          <w:p w14:paraId="01BBA30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Hạt hướng dương </w:t>
            </w:r>
          </w:p>
        </w:tc>
        <w:tc>
          <w:tcPr>
            <w:tcW w:w="1508" w:type="dxa"/>
            <w:vAlign w:val="center"/>
            <w:hideMark/>
          </w:tcPr>
          <w:p w14:paraId="166AFCAC"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,1</w:t>
            </w:r>
          </w:p>
        </w:tc>
      </w:tr>
      <w:tr w:rsidR="000A700B" w:rsidRPr="000A700B" w14:paraId="20689962" w14:textId="77777777" w:rsidTr="000A700B">
        <w:trPr>
          <w:jc w:val="center"/>
        </w:trPr>
        <w:tc>
          <w:tcPr>
            <w:tcW w:w="708" w:type="dxa"/>
            <w:vMerge/>
          </w:tcPr>
          <w:p w14:paraId="489DB20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4C2730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2C4BDC0"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Tỏi</w:t>
            </w:r>
            <w:r w:rsidRPr="000A700B">
              <w:rPr>
                <w:rFonts w:eastAsiaTheme="minorHAnsi"/>
                <w:kern w:val="2"/>
                <w:sz w:val="26"/>
                <w:szCs w:val="26"/>
                <w:lang w:val="vi-VN"/>
                <w14:ligatures w14:val="standardContextual"/>
              </w:rPr>
              <w:t xml:space="preserve"> ta</w:t>
            </w:r>
          </w:p>
        </w:tc>
        <w:tc>
          <w:tcPr>
            <w:tcW w:w="1508" w:type="dxa"/>
            <w:vAlign w:val="center"/>
          </w:tcPr>
          <w:p w14:paraId="20B0242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791303EC" w14:textId="77777777" w:rsidTr="000A700B">
        <w:trPr>
          <w:jc w:val="center"/>
        </w:trPr>
        <w:tc>
          <w:tcPr>
            <w:tcW w:w="708" w:type="dxa"/>
            <w:vMerge/>
          </w:tcPr>
          <w:p w14:paraId="67D0FF9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7E95C0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E7B75A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Ngồng</w:t>
            </w:r>
            <w:r w:rsidRPr="000A700B">
              <w:rPr>
                <w:rFonts w:eastAsiaTheme="minorHAnsi"/>
                <w:kern w:val="2"/>
                <w:sz w:val="26"/>
                <w:szCs w:val="26"/>
                <w:lang w:val="vi-VN"/>
                <w14:ligatures w14:val="standardContextual"/>
              </w:rPr>
              <w:t xml:space="preserve"> tỏi</w:t>
            </w:r>
          </w:p>
        </w:tc>
        <w:tc>
          <w:tcPr>
            <w:tcW w:w="1508" w:type="dxa"/>
            <w:vAlign w:val="center"/>
          </w:tcPr>
          <w:p w14:paraId="515D084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26C99635" w14:textId="77777777" w:rsidTr="000A700B">
        <w:trPr>
          <w:jc w:val="center"/>
        </w:trPr>
        <w:tc>
          <w:tcPr>
            <w:tcW w:w="708" w:type="dxa"/>
            <w:vMerge/>
          </w:tcPr>
          <w:p w14:paraId="698A722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F4A91C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AC7FF19"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Tỏi</w:t>
            </w:r>
            <w:r w:rsidRPr="000A700B">
              <w:rPr>
                <w:rFonts w:eastAsiaTheme="minorHAnsi"/>
                <w:kern w:val="2"/>
                <w:sz w:val="26"/>
                <w:szCs w:val="26"/>
                <w:lang w:val="vi-VN"/>
                <w14:ligatures w14:val="standardContextual"/>
              </w:rPr>
              <w:t xml:space="preserve"> (củ)</w:t>
            </w:r>
          </w:p>
        </w:tc>
        <w:tc>
          <w:tcPr>
            <w:tcW w:w="1508" w:type="dxa"/>
            <w:vAlign w:val="center"/>
          </w:tcPr>
          <w:p w14:paraId="159240B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56FCEF15" w14:textId="77777777" w:rsidTr="000A700B">
        <w:trPr>
          <w:jc w:val="center"/>
        </w:trPr>
        <w:tc>
          <w:tcPr>
            <w:tcW w:w="708" w:type="dxa"/>
            <w:vMerge/>
            <w:hideMark/>
          </w:tcPr>
          <w:p w14:paraId="1E942E0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5B73E14"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1D55630" w14:textId="77777777" w:rsidR="000A700B" w:rsidRPr="000A700B" w:rsidRDefault="000A700B" w:rsidP="000A700B">
            <w:pPr>
              <w:widowControl/>
              <w:spacing w:line="278" w:lineRule="auto"/>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hiên (tươi)</w:t>
            </w:r>
          </w:p>
        </w:tc>
        <w:tc>
          <w:tcPr>
            <w:tcW w:w="1508" w:type="dxa"/>
            <w:vAlign w:val="center"/>
            <w:hideMark/>
          </w:tcPr>
          <w:p w14:paraId="00584FE0"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,1</w:t>
            </w:r>
          </w:p>
        </w:tc>
      </w:tr>
      <w:tr w:rsidR="000A700B" w:rsidRPr="000A700B" w14:paraId="5E3D14B3" w14:textId="77777777" w:rsidTr="000A700B">
        <w:trPr>
          <w:jc w:val="center"/>
        </w:trPr>
        <w:tc>
          <w:tcPr>
            <w:tcW w:w="708" w:type="dxa"/>
            <w:vMerge/>
          </w:tcPr>
          <w:p w14:paraId="406CE700"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CE6C23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2BB5A24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hiên (khô)</w:t>
            </w:r>
          </w:p>
        </w:tc>
        <w:tc>
          <w:tcPr>
            <w:tcW w:w="1508" w:type="dxa"/>
            <w:vAlign w:val="center"/>
          </w:tcPr>
          <w:p w14:paraId="72205A8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0AEE6416" w14:textId="77777777" w:rsidTr="000A700B">
        <w:trPr>
          <w:jc w:val="center"/>
        </w:trPr>
        <w:tc>
          <w:tcPr>
            <w:tcW w:w="708" w:type="dxa"/>
            <w:vMerge/>
          </w:tcPr>
          <w:p w14:paraId="6850116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2B7CE3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06E15B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Đào</w:t>
            </w:r>
          </w:p>
        </w:tc>
        <w:tc>
          <w:tcPr>
            <w:tcW w:w="1508" w:type="dxa"/>
            <w:vAlign w:val="center"/>
          </w:tcPr>
          <w:p w14:paraId="5A4457E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3B1BD14B" w14:textId="77777777" w:rsidTr="000A700B">
        <w:trPr>
          <w:jc w:val="center"/>
        </w:trPr>
        <w:tc>
          <w:tcPr>
            <w:tcW w:w="708" w:type="dxa"/>
            <w:vMerge/>
          </w:tcPr>
          <w:p w14:paraId="768267EC"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3D9B0F7"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1669A5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Xoài</w:t>
            </w:r>
          </w:p>
        </w:tc>
        <w:tc>
          <w:tcPr>
            <w:tcW w:w="1508" w:type="dxa"/>
            <w:vAlign w:val="center"/>
          </w:tcPr>
          <w:p w14:paraId="683B042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5DED10FA" w14:textId="77777777" w:rsidTr="000A700B">
        <w:trPr>
          <w:jc w:val="center"/>
        </w:trPr>
        <w:tc>
          <w:tcPr>
            <w:tcW w:w="708" w:type="dxa"/>
            <w:vMerge/>
          </w:tcPr>
          <w:p w14:paraId="353904C3"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778707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280B92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hồng (tươi)</w:t>
            </w:r>
          </w:p>
        </w:tc>
        <w:tc>
          <w:tcPr>
            <w:tcW w:w="1508" w:type="dxa"/>
            <w:vAlign w:val="center"/>
          </w:tcPr>
          <w:p w14:paraId="6F4C51D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6B8E93B2" w14:textId="77777777" w:rsidTr="000A700B">
        <w:trPr>
          <w:jc w:val="center"/>
        </w:trPr>
        <w:tc>
          <w:tcPr>
            <w:tcW w:w="708" w:type="dxa"/>
            <w:vMerge/>
          </w:tcPr>
          <w:p w14:paraId="6AB13F87"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CDF0FC9"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46D6186"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hồng (khô)</w:t>
            </w:r>
          </w:p>
        </w:tc>
        <w:tc>
          <w:tcPr>
            <w:tcW w:w="1508" w:type="dxa"/>
            <w:vAlign w:val="center"/>
          </w:tcPr>
          <w:p w14:paraId="7342FA7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38ACDAA3" w14:textId="77777777" w:rsidTr="000A700B">
        <w:trPr>
          <w:jc w:val="center"/>
        </w:trPr>
        <w:tc>
          <w:tcPr>
            <w:tcW w:w="708" w:type="dxa"/>
            <w:vMerge/>
            <w:hideMark/>
          </w:tcPr>
          <w:p w14:paraId="57C4FAFD"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3ADDA855"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648F985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73D47581"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07</w:t>
            </w:r>
          </w:p>
        </w:tc>
      </w:tr>
      <w:tr w:rsidR="000A700B" w:rsidRPr="000A700B" w14:paraId="537E9009" w14:textId="77777777" w:rsidTr="000A700B">
        <w:trPr>
          <w:jc w:val="center"/>
        </w:trPr>
        <w:tc>
          <w:tcPr>
            <w:tcW w:w="708" w:type="dxa"/>
            <w:vMerge/>
          </w:tcPr>
          <w:p w14:paraId="5A4C73F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209688D"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7DFCCE4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Thận (Bò, Dê, Lợn, Cừu)</w:t>
            </w:r>
          </w:p>
        </w:tc>
        <w:tc>
          <w:tcPr>
            <w:tcW w:w="1508" w:type="dxa"/>
            <w:vAlign w:val="center"/>
          </w:tcPr>
          <w:p w14:paraId="66833B1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0,09</w:t>
            </w:r>
          </w:p>
        </w:tc>
      </w:tr>
      <w:tr w:rsidR="000A700B" w:rsidRPr="000A700B" w14:paraId="430D702F" w14:textId="77777777" w:rsidTr="000A700B">
        <w:trPr>
          <w:jc w:val="center"/>
        </w:trPr>
        <w:tc>
          <w:tcPr>
            <w:tcW w:w="708" w:type="dxa"/>
            <w:vMerge/>
          </w:tcPr>
          <w:p w14:paraId="39688954"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A69301B"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0677EC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Gan</w:t>
            </w:r>
            <w:r w:rsidRPr="000A700B">
              <w:rPr>
                <w:rFonts w:eastAsiaTheme="minorHAnsi"/>
                <w:kern w:val="2"/>
                <w:sz w:val="26"/>
                <w:szCs w:val="26"/>
                <w:lang w:val="vi-VN"/>
                <w14:ligatures w14:val="standardContextual"/>
              </w:rPr>
              <w:t xml:space="preserve"> </w:t>
            </w:r>
            <w:r w:rsidRPr="000A700B">
              <w:rPr>
                <w:rFonts w:eastAsiaTheme="minorHAnsi"/>
                <w:kern w:val="2"/>
                <w:sz w:val="26"/>
                <w:szCs w:val="26"/>
                <w:lang w:val="en-US"/>
                <w14:ligatures w14:val="standardContextual"/>
              </w:rPr>
              <w:t>(Bò, Dê, Lợn, Cừu)</w:t>
            </w:r>
          </w:p>
        </w:tc>
        <w:tc>
          <w:tcPr>
            <w:tcW w:w="1508" w:type="dxa"/>
            <w:vAlign w:val="center"/>
          </w:tcPr>
          <w:p w14:paraId="0D77ABF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0,09</w:t>
            </w:r>
          </w:p>
        </w:tc>
      </w:tr>
      <w:tr w:rsidR="000A700B" w:rsidRPr="000A700B" w14:paraId="177644CF" w14:textId="77777777" w:rsidTr="000A700B">
        <w:trPr>
          <w:jc w:val="center"/>
        </w:trPr>
        <w:tc>
          <w:tcPr>
            <w:tcW w:w="708" w:type="dxa"/>
            <w:vMerge/>
          </w:tcPr>
          <w:p w14:paraId="75959728"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6D4E2C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00DA35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163F5A4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0,04</w:t>
            </w:r>
          </w:p>
        </w:tc>
      </w:tr>
      <w:tr w:rsidR="000A700B" w:rsidRPr="000A700B" w14:paraId="4BE8B0F0" w14:textId="77777777" w:rsidTr="000A700B">
        <w:trPr>
          <w:jc w:val="center"/>
        </w:trPr>
        <w:tc>
          <w:tcPr>
            <w:tcW w:w="708" w:type="dxa"/>
            <w:vMerge/>
          </w:tcPr>
          <w:p w14:paraId="2F3A80D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26D37B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2FFDE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0CFFC9AD"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0,04</w:t>
            </w:r>
          </w:p>
        </w:tc>
      </w:tr>
      <w:tr w:rsidR="000A700B" w:rsidRPr="000A700B" w14:paraId="447D5937" w14:textId="77777777" w:rsidTr="000A700B">
        <w:trPr>
          <w:jc w:val="center"/>
        </w:trPr>
        <w:tc>
          <w:tcPr>
            <w:tcW w:w="708" w:type="dxa"/>
            <w:vMerge/>
          </w:tcPr>
          <w:p w14:paraId="38D8BEC8"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6E1BBF18"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97EDDA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530A12B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0,04</w:t>
            </w:r>
          </w:p>
        </w:tc>
      </w:tr>
      <w:tr w:rsidR="000A700B" w:rsidRPr="000A700B" w14:paraId="097086FD" w14:textId="77777777" w:rsidTr="000A700B">
        <w:trPr>
          <w:jc w:val="center"/>
        </w:trPr>
        <w:tc>
          <w:tcPr>
            <w:tcW w:w="708" w:type="dxa"/>
            <w:vMerge/>
          </w:tcPr>
          <w:p w14:paraId="17D45F2F"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49545D7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4493BFA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732C66C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065A8002" w14:textId="77777777" w:rsidTr="000A700B">
        <w:trPr>
          <w:jc w:val="center"/>
        </w:trPr>
        <w:tc>
          <w:tcPr>
            <w:tcW w:w="708" w:type="dxa"/>
            <w:hideMark/>
          </w:tcPr>
          <w:p w14:paraId="3CF75A86"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98</w:t>
            </w:r>
          </w:p>
        </w:tc>
        <w:tc>
          <w:tcPr>
            <w:tcW w:w="2548" w:type="dxa"/>
            <w:hideMark/>
          </w:tcPr>
          <w:p w14:paraId="78588C8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Penconazole</w:t>
            </w:r>
            <w:r w:rsidRPr="000A700B">
              <w:rPr>
                <w:rFonts w:eastAsiaTheme="minorHAnsi"/>
                <w:kern w:val="2"/>
                <w:sz w:val="26"/>
                <w:szCs w:val="26"/>
                <w:lang w:val="en-US"/>
                <w14:ligatures w14:val="standardContextual"/>
              </w:rPr>
              <w:t xml:space="preserve"> </w:t>
            </w:r>
          </w:p>
        </w:tc>
        <w:tc>
          <w:tcPr>
            <w:tcW w:w="4252" w:type="dxa"/>
            <w:hideMark/>
          </w:tcPr>
          <w:p w14:paraId="78136284"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Bưởi</w:t>
            </w:r>
          </w:p>
        </w:tc>
        <w:tc>
          <w:tcPr>
            <w:tcW w:w="1508" w:type="dxa"/>
            <w:vAlign w:val="center"/>
            <w:hideMark/>
          </w:tcPr>
          <w:p w14:paraId="1AB7559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290C4730" w14:textId="77777777" w:rsidTr="000A700B">
        <w:trPr>
          <w:jc w:val="center"/>
        </w:trPr>
        <w:tc>
          <w:tcPr>
            <w:tcW w:w="708" w:type="dxa"/>
            <w:vMerge w:val="restart"/>
            <w:hideMark/>
          </w:tcPr>
          <w:p w14:paraId="58ED888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99</w:t>
            </w:r>
          </w:p>
        </w:tc>
        <w:tc>
          <w:tcPr>
            <w:tcW w:w="2548" w:type="dxa"/>
            <w:vMerge w:val="restart"/>
            <w:hideMark/>
          </w:tcPr>
          <w:p w14:paraId="2B9B2E3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Tebuconazole</w:t>
            </w:r>
            <w:r w:rsidRPr="000A700B">
              <w:rPr>
                <w:rFonts w:eastAsiaTheme="minorHAnsi"/>
                <w:kern w:val="2"/>
                <w:sz w:val="26"/>
                <w:szCs w:val="26"/>
                <w:lang w:val="en-US"/>
                <w14:ligatures w14:val="standardContextual"/>
              </w:rPr>
              <w:t xml:space="preserve"> </w:t>
            </w:r>
          </w:p>
        </w:tc>
        <w:tc>
          <w:tcPr>
            <w:tcW w:w="4252" w:type="dxa"/>
            <w:hideMark/>
          </w:tcPr>
          <w:p w14:paraId="7B488390"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Đậu đũa </w:t>
            </w:r>
          </w:p>
        </w:tc>
        <w:tc>
          <w:tcPr>
            <w:tcW w:w="1508" w:type="dxa"/>
            <w:vAlign w:val="center"/>
            <w:hideMark/>
          </w:tcPr>
          <w:p w14:paraId="27EC2320"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3024B9D2" w14:textId="77777777" w:rsidTr="000A700B">
        <w:trPr>
          <w:jc w:val="center"/>
        </w:trPr>
        <w:tc>
          <w:tcPr>
            <w:tcW w:w="708" w:type="dxa"/>
            <w:vMerge/>
          </w:tcPr>
          <w:p w14:paraId="5713B7A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A78885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D14085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Gừng</w:t>
            </w:r>
          </w:p>
        </w:tc>
        <w:tc>
          <w:tcPr>
            <w:tcW w:w="1508" w:type="dxa"/>
            <w:vAlign w:val="center"/>
          </w:tcPr>
          <w:p w14:paraId="3490C00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3191B1CF" w14:textId="77777777" w:rsidTr="000A700B">
        <w:trPr>
          <w:jc w:val="center"/>
        </w:trPr>
        <w:tc>
          <w:tcPr>
            <w:tcW w:w="708" w:type="dxa"/>
            <w:vMerge/>
          </w:tcPr>
          <w:p w14:paraId="0BF973E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BDF0FE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771B4E2"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Kim quất</w:t>
            </w:r>
            <w:r w:rsidRPr="000A700B">
              <w:rPr>
                <w:rFonts w:eastAsiaTheme="minorHAnsi"/>
                <w:kern w:val="2"/>
                <w:sz w:val="26"/>
                <w:szCs w:val="26"/>
                <w:lang w:val="vi-VN"/>
                <w14:ligatures w14:val="standardContextual"/>
              </w:rPr>
              <w:t xml:space="preserve"> </w:t>
            </w:r>
          </w:p>
        </w:tc>
        <w:tc>
          <w:tcPr>
            <w:tcW w:w="1508" w:type="dxa"/>
            <w:vAlign w:val="center"/>
          </w:tcPr>
          <w:p w14:paraId="2035232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2FB3A19C" w14:textId="77777777" w:rsidTr="000A700B">
        <w:trPr>
          <w:jc w:val="center"/>
        </w:trPr>
        <w:tc>
          <w:tcPr>
            <w:tcW w:w="708" w:type="dxa"/>
            <w:vMerge/>
          </w:tcPr>
          <w:p w14:paraId="3D5F1F9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54C22C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4DED8E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hồng (tươi)</w:t>
            </w:r>
          </w:p>
        </w:tc>
        <w:tc>
          <w:tcPr>
            <w:tcW w:w="1508" w:type="dxa"/>
            <w:vAlign w:val="center"/>
          </w:tcPr>
          <w:p w14:paraId="0432E62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0D242EA5" w14:textId="77777777" w:rsidTr="000A700B">
        <w:trPr>
          <w:jc w:val="center"/>
        </w:trPr>
        <w:tc>
          <w:tcPr>
            <w:tcW w:w="708" w:type="dxa"/>
            <w:vMerge/>
          </w:tcPr>
          <w:p w14:paraId="194BAFC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7A3DB9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42BBEF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w:t>
            </w:r>
            <w:r w:rsidRPr="000A700B">
              <w:rPr>
                <w:rFonts w:eastAsiaTheme="minorHAnsi"/>
                <w:kern w:val="2"/>
                <w:sz w:val="26"/>
                <w:szCs w:val="26"/>
                <w:lang w:val="vi-VN"/>
                <w14:ligatures w14:val="standardContextual"/>
              </w:rPr>
              <w:t xml:space="preserve"> hồng (khô)</w:t>
            </w:r>
          </w:p>
        </w:tc>
        <w:tc>
          <w:tcPr>
            <w:tcW w:w="1508" w:type="dxa"/>
            <w:vAlign w:val="center"/>
          </w:tcPr>
          <w:p w14:paraId="0D4AE44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3F7E72AC" w14:textId="77777777" w:rsidTr="000A700B">
        <w:trPr>
          <w:jc w:val="center"/>
        </w:trPr>
        <w:tc>
          <w:tcPr>
            <w:tcW w:w="708" w:type="dxa"/>
            <w:vMerge/>
            <w:hideMark/>
          </w:tcPr>
          <w:p w14:paraId="401E21EB"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p>
        </w:tc>
        <w:tc>
          <w:tcPr>
            <w:tcW w:w="2548" w:type="dxa"/>
            <w:vMerge/>
            <w:hideMark/>
          </w:tcPr>
          <w:p w14:paraId="5F081421" w14:textId="77777777" w:rsidR="000A700B" w:rsidRPr="000A700B" w:rsidRDefault="000A700B" w:rsidP="000A700B">
            <w:pPr>
              <w:widowControl/>
              <w:spacing w:line="278" w:lineRule="auto"/>
              <w:rPr>
                <w:rFonts w:eastAsiaTheme="minorHAnsi"/>
                <w:kern w:val="2"/>
                <w:sz w:val="26"/>
                <w:szCs w:val="26"/>
                <w:lang w:val="en-US"/>
                <w14:ligatures w14:val="standardContextual"/>
              </w:rPr>
            </w:pPr>
          </w:p>
        </w:tc>
        <w:tc>
          <w:tcPr>
            <w:tcW w:w="4252" w:type="dxa"/>
            <w:hideMark/>
          </w:tcPr>
          <w:p w14:paraId="53F9151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15AA40A3"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,05</w:t>
            </w:r>
          </w:p>
        </w:tc>
      </w:tr>
      <w:tr w:rsidR="000A700B" w:rsidRPr="000A700B" w14:paraId="6BD3782C" w14:textId="77777777" w:rsidTr="000A700B">
        <w:trPr>
          <w:jc w:val="center"/>
        </w:trPr>
        <w:tc>
          <w:tcPr>
            <w:tcW w:w="708" w:type="dxa"/>
            <w:vMerge/>
          </w:tcPr>
          <w:p w14:paraId="710218EF"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78836A9A"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649D97C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CD53EB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56ED2530" w14:textId="77777777" w:rsidTr="000A700B">
        <w:trPr>
          <w:jc w:val="center"/>
        </w:trPr>
        <w:tc>
          <w:tcPr>
            <w:tcW w:w="708" w:type="dxa"/>
            <w:vMerge/>
          </w:tcPr>
          <w:p w14:paraId="2AB628B2"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2944001E"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30C5555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1D68C22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3241625F" w14:textId="77777777" w:rsidTr="000A700B">
        <w:trPr>
          <w:jc w:val="center"/>
        </w:trPr>
        <w:tc>
          <w:tcPr>
            <w:tcW w:w="708" w:type="dxa"/>
            <w:vMerge/>
          </w:tcPr>
          <w:p w14:paraId="62B8862A"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BFFF064"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04B6253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5ABD7BC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449F9A19" w14:textId="77777777" w:rsidTr="000A700B">
        <w:trPr>
          <w:jc w:val="center"/>
        </w:trPr>
        <w:tc>
          <w:tcPr>
            <w:tcW w:w="708" w:type="dxa"/>
            <w:vMerge/>
          </w:tcPr>
          <w:p w14:paraId="1167A663"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5066EF91"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1801721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0A82526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7EA1BC64" w14:textId="77777777" w:rsidTr="000A700B">
        <w:trPr>
          <w:jc w:val="center"/>
        </w:trPr>
        <w:tc>
          <w:tcPr>
            <w:tcW w:w="708" w:type="dxa"/>
            <w:vMerge/>
          </w:tcPr>
          <w:p w14:paraId="39E78DC5" w14:textId="77777777" w:rsidR="000A700B" w:rsidRPr="000A700B" w:rsidRDefault="000A700B" w:rsidP="000A700B">
            <w:pPr>
              <w:widowControl/>
              <w:jc w:val="center"/>
              <w:rPr>
                <w:rFonts w:eastAsiaTheme="minorHAnsi"/>
                <w:kern w:val="2"/>
                <w:sz w:val="26"/>
                <w:szCs w:val="26"/>
                <w:lang w:val="en-US"/>
                <w14:ligatures w14:val="standardContextual"/>
              </w:rPr>
            </w:pPr>
          </w:p>
        </w:tc>
        <w:tc>
          <w:tcPr>
            <w:tcW w:w="2548" w:type="dxa"/>
            <w:vMerge/>
          </w:tcPr>
          <w:p w14:paraId="03368C7F" w14:textId="77777777" w:rsidR="000A700B" w:rsidRPr="000A700B" w:rsidRDefault="000A700B" w:rsidP="000A700B">
            <w:pPr>
              <w:widowControl/>
              <w:rPr>
                <w:rFonts w:eastAsiaTheme="minorHAnsi"/>
                <w:kern w:val="2"/>
                <w:sz w:val="26"/>
                <w:szCs w:val="26"/>
                <w:lang w:val="en-US"/>
                <w14:ligatures w14:val="standardContextual"/>
              </w:rPr>
            </w:pPr>
          </w:p>
        </w:tc>
        <w:tc>
          <w:tcPr>
            <w:tcW w:w="4252" w:type="dxa"/>
          </w:tcPr>
          <w:p w14:paraId="5EB8940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6A1339E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4C5C3075" w14:textId="77777777" w:rsidTr="000A700B">
        <w:trPr>
          <w:jc w:val="center"/>
        </w:trPr>
        <w:tc>
          <w:tcPr>
            <w:tcW w:w="708" w:type="dxa"/>
            <w:vMerge w:val="restart"/>
            <w:hideMark/>
          </w:tcPr>
          <w:p w14:paraId="1DC5483C"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100</w:t>
            </w:r>
          </w:p>
        </w:tc>
        <w:tc>
          <w:tcPr>
            <w:tcW w:w="2548" w:type="dxa"/>
            <w:vMerge w:val="restart"/>
            <w:hideMark/>
          </w:tcPr>
          <w:p w14:paraId="3470DBA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Clethodim</w:t>
            </w:r>
            <w:r w:rsidRPr="000A700B">
              <w:rPr>
                <w:rFonts w:eastAsiaTheme="minorHAnsi"/>
                <w:kern w:val="2"/>
                <w:sz w:val="26"/>
                <w:szCs w:val="26"/>
                <w:lang w:val="en-US"/>
                <w14:ligatures w14:val="standardContextual"/>
              </w:rPr>
              <w:t xml:space="preserve"> </w:t>
            </w:r>
          </w:p>
        </w:tc>
        <w:tc>
          <w:tcPr>
            <w:tcW w:w="4252" w:type="dxa"/>
            <w:hideMark/>
          </w:tcPr>
          <w:p w14:paraId="68A81FF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14DF0F5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2</w:t>
            </w:r>
          </w:p>
        </w:tc>
      </w:tr>
      <w:tr w:rsidR="000A700B" w:rsidRPr="000A700B" w14:paraId="2F4932FB" w14:textId="77777777" w:rsidTr="000A700B">
        <w:trPr>
          <w:jc w:val="center"/>
        </w:trPr>
        <w:tc>
          <w:tcPr>
            <w:tcW w:w="708" w:type="dxa"/>
            <w:vMerge/>
          </w:tcPr>
          <w:p w14:paraId="07BBC6A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9C0DFD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757250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353437B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38FAF8F" w14:textId="77777777" w:rsidTr="000A700B">
        <w:trPr>
          <w:jc w:val="center"/>
        </w:trPr>
        <w:tc>
          <w:tcPr>
            <w:tcW w:w="708" w:type="dxa"/>
            <w:vMerge/>
          </w:tcPr>
          <w:p w14:paraId="26358B1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F24FAB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8B4369E"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4A0454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7180C037" w14:textId="77777777" w:rsidTr="000A700B">
        <w:trPr>
          <w:jc w:val="center"/>
        </w:trPr>
        <w:tc>
          <w:tcPr>
            <w:tcW w:w="708" w:type="dxa"/>
            <w:vMerge/>
          </w:tcPr>
          <w:p w14:paraId="3A4EBBD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9891E7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C62A2A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0F05EDC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8AF0A10" w14:textId="77777777" w:rsidTr="000A700B">
        <w:trPr>
          <w:jc w:val="center"/>
        </w:trPr>
        <w:tc>
          <w:tcPr>
            <w:tcW w:w="708" w:type="dxa"/>
            <w:vMerge/>
          </w:tcPr>
          <w:p w14:paraId="735AE9A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1C2864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EA55CA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48E15CB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638B4E5C" w14:textId="77777777" w:rsidTr="000A700B">
        <w:trPr>
          <w:jc w:val="center"/>
        </w:trPr>
        <w:tc>
          <w:tcPr>
            <w:tcW w:w="708" w:type="dxa"/>
            <w:vMerge/>
          </w:tcPr>
          <w:p w14:paraId="3E21CE0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1E9773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48FA4A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75AC06B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14BF3E08" w14:textId="77777777" w:rsidTr="000A700B">
        <w:trPr>
          <w:jc w:val="center"/>
        </w:trPr>
        <w:tc>
          <w:tcPr>
            <w:tcW w:w="708" w:type="dxa"/>
            <w:vMerge w:val="restart"/>
            <w:hideMark/>
          </w:tcPr>
          <w:p w14:paraId="724A073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101</w:t>
            </w:r>
          </w:p>
        </w:tc>
        <w:tc>
          <w:tcPr>
            <w:tcW w:w="2548" w:type="dxa"/>
            <w:vMerge w:val="restart"/>
            <w:hideMark/>
          </w:tcPr>
          <w:p w14:paraId="1D02F8F6"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Methoprene</w:t>
            </w:r>
            <w:r w:rsidRPr="000A700B">
              <w:rPr>
                <w:rFonts w:eastAsiaTheme="minorHAnsi"/>
                <w:kern w:val="2"/>
                <w:sz w:val="26"/>
                <w:szCs w:val="26"/>
                <w:lang w:val="en-US"/>
                <w14:ligatures w14:val="standardContextual"/>
              </w:rPr>
              <w:t xml:space="preserve"> </w:t>
            </w:r>
          </w:p>
        </w:tc>
        <w:tc>
          <w:tcPr>
            <w:tcW w:w="4252" w:type="dxa"/>
            <w:hideMark/>
          </w:tcPr>
          <w:p w14:paraId="1615A925"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5806B79F"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,2</w:t>
            </w:r>
          </w:p>
        </w:tc>
      </w:tr>
      <w:tr w:rsidR="000A700B" w:rsidRPr="000A700B" w14:paraId="091062E5" w14:textId="77777777" w:rsidTr="000A700B">
        <w:trPr>
          <w:jc w:val="center"/>
        </w:trPr>
        <w:tc>
          <w:tcPr>
            <w:tcW w:w="708" w:type="dxa"/>
            <w:vMerge/>
          </w:tcPr>
          <w:p w14:paraId="07BB88A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0756C8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3D0F09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31AB05F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17C8D2AB" w14:textId="77777777" w:rsidTr="000A700B">
        <w:trPr>
          <w:jc w:val="center"/>
        </w:trPr>
        <w:tc>
          <w:tcPr>
            <w:tcW w:w="708" w:type="dxa"/>
            <w:vMerge/>
          </w:tcPr>
          <w:p w14:paraId="54AEAB5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BEFA1F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32447A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61DDDF3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464A5284" w14:textId="77777777" w:rsidTr="000A700B">
        <w:trPr>
          <w:jc w:val="center"/>
        </w:trPr>
        <w:tc>
          <w:tcPr>
            <w:tcW w:w="708" w:type="dxa"/>
            <w:vMerge/>
          </w:tcPr>
          <w:p w14:paraId="0E46988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555510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5131E6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798389C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1DBDA76D" w14:textId="77777777" w:rsidTr="000A700B">
        <w:trPr>
          <w:jc w:val="center"/>
        </w:trPr>
        <w:tc>
          <w:tcPr>
            <w:tcW w:w="708" w:type="dxa"/>
            <w:vMerge/>
          </w:tcPr>
          <w:p w14:paraId="2C4C721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BC1918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BF9CD1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593D3F9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208796BC" w14:textId="77777777" w:rsidTr="000A700B">
        <w:trPr>
          <w:jc w:val="center"/>
        </w:trPr>
        <w:tc>
          <w:tcPr>
            <w:tcW w:w="708" w:type="dxa"/>
            <w:vMerge/>
          </w:tcPr>
          <w:p w14:paraId="0FCCC81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E248C0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B1D679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521C3E1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5C4CCCE3" w14:textId="77777777" w:rsidTr="000A700B">
        <w:trPr>
          <w:jc w:val="center"/>
        </w:trPr>
        <w:tc>
          <w:tcPr>
            <w:tcW w:w="708" w:type="dxa"/>
            <w:vMerge w:val="restart"/>
            <w:hideMark/>
          </w:tcPr>
          <w:p w14:paraId="0CAE669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102</w:t>
            </w:r>
          </w:p>
        </w:tc>
        <w:tc>
          <w:tcPr>
            <w:tcW w:w="2548" w:type="dxa"/>
            <w:vMerge w:val="restart"/>
            <w:hideMark/>
          </w:tcPr>
          <w:p w14:paraId="19A3775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Nitenpyram</w:t>
            </w:r>
            <w:r w:rsidRPr="000A700B">
              <w:rPr>
                <w:rFonts w:eastAsiaTheme="minorHAnsi"/>
                <w:kern w:val="2"/>
                <w:sz w:val="26"/>
                <w:szCs w:val="26"/>
                <w:lang w:val="en-US"/>
                <w14:ligatures w14:val="standardContextual"/>
              </w:rPr>
              <w:t xml:space="preserve"> </w:t>
            </w:r>
          </w:p>
        </w:tc>
        <w:tc>
          <w:tcPr>
            <w:tcW w:w="4252" w:type="dxa"/>
            <w:hideMark/>
          </w:tcPr>
          <w:p w14:paraId="2F262A6F"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Bách hợp (tươi)</w:t>
            </w:r>
          </w:p>
        </w:tc>
        <w:tc>
          <w:tcPr>
            <w:tcW w:w="1508" w:type="dxa"/>
            <w:vAlign w:val="center"/>
            <w:hideMark/>
          </w:tcPr>
          <w:p w14:paraId="6636B864"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6041EE74" w14:textId="77777777" w:rsidTr="000A700B">
        <w:trPr>
          <w:jc w:val="center"/>
        </w:trPr>
        <w:tc>
          <w:tcPr>
            <w:tcW w:w="708" w:type="dxa"/>
            <w:vMerge/>
          </w:tcPr>
          <w:p w14:paraId="095D044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079A2C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567AD9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Bách hợp (khô)</w:t>
            </w:r>
          </w:p>
        </w:tc>
        <w:tc>
          <w:tcPr>
            <w:tcW w:w="1508" w:type="dxa"/>
            <w:vAlign w:val="center"/>
          </w:tcPr>
          <w:p w14:paraId="557ABA17"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1</w:t>
            </w:r>
          </w:p>
        </w:tc>
      </w:tr>
      <w:tr w:rsidR="000A700B" w:rsidRPr="000A700B" w14:paraId="702E17FD" w14:textId="77777777" w:rsidTr="000A700B">
        <w:trPr>
          <w:jc w:val="center"/>
        </w:trPr>
        <w:tc>
          <w:tcPr>
            <w:tcW w:w="708" w:type="dxa"/>
            <w:vMerge w:val="restart"/>
            <w:hideMark/>
          </w:tcPr>
          <w:p w14:paraId="5C65B9C5"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103</w:t>
            </w:r>
          </w:p>
        </w:tc>
        <w:tc>
          <w:tcPr>
            <w:tcW w:w="2548" w:type="dxa"/>
            <w:vMerge w:val="restart"/>
            <w:hideMark/>
          </w:tcPr>
          <w:p w14:paraId="4594AE6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Dimethomorph</w:t>
            </w:r>
            <w:r w:rsidRPr="000A700B">
              <w:rPr>
                <w:rFonts w:eastAsiaTheme="minorHAnsi"/>
                <w:kern w:val="2"/>
                <w:sz w:val="26"/>
                <w:szCs w:val="26"/>
                <w:lang w:val="en-US"/>
                <w14:ligatures w14:val="standardContextual"/>
              </w:rPr>
              <w:t xml:space="preserve"> </w:t>
            </w:r>
          </w:p>
        </w:tc>
        <w:tc>
          <w:tcPr>
            <w:tcW w:w="4252" w:type="dxa"/>
            <w:hideMark/>
          </w:tcPr>
          <w:p w14:paraId="73F39E93"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64176297"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4A5FF628" w14:textId="77777777" w:rsidTr="000A700B">
        <w:trPr>
          <w:jc w:val="center"/>
        </w:trPr>
        <w:tc>
          <w:tcPr>
            <w:tcW w:w="708" w:type="dxa"/>
            <w:vMerge/>
          </w:tcPr>
          <w:p w14:paraId="335B3CA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E3269F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F183BB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5FB8AA0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AD2189E" w14:textId="77777777" w:rsidTr="000A700B">
        <w:trPr>
          <w:jc w:val="center"/>
        </w:trPr>
        <w:tc>
          <w:tcPr>
            <w:tcW w:w="708" w:type="dxa"/>
            <w:vMerge/>
          </w:tcPr>
          <w:p w14:paraId="5E73430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6DF765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5CB47F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229575BA"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25174569" w14:textId="77777777" w:rsidTr="000A700B">
        <w:trPr>
          <w:jc w:val="center"/>
        </w:trPr>
        <w:tc>
          <w:tcPr>
            <w:tcW w:w="708" w:type="dxa"/>
            <w:vMerge/>
          </w:tcPr>
          <w:p w14:paraId="49073A2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54E61A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B041C3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07BAD202"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58311D22" w14:textId="77777777" w:rsidTr="000A700B">
        <w:trPr>
          <w:jc w:val="center"/>
        </w:trPr>
        <w:tc>
          <w:tcPr>
            <w:tcW w:w="708" w:type="dxa"/>
            <w:vMerge/>
          </w:tcPr>
          <w:p w14:paraId="08CE86D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617BAB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76241A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5F7CF789"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1CA9D5C6" w14:textId="77777777" w:rsidTr="000A700B">
        <w:trPr>
          <w:jc w:val="center"/>
        </w:trPr>
        <w:tc>
          <w:tcPr>
            <w:tcW w:w="708" w:type="dxa"/>
            <w:vMerge/>
          </w:tcPr>
          <w:p w14:paraId="6F377D7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ED4149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926DC1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12D551A5"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w:t>
            </w:r>
            <w:r w:rsidRPr="000A700B">
              <w:rPr>
                <w:rFonts w:eastAsiaTheme="minorHAnsi"/>
                <w:kern w:val="2"/>
                <w:sz w:val="26"/>
                <w:szCs w:val="26"/>
                <w:lang w:val="en-US"/>
                <w14:ligatures w14:val="standardContextual"/>
              </w:rPr>
              <w:t>01</w:t>
            </w:r>
          </w:p>
        </w:tc>
      </w:tr>
      <w:tr w:rsidR="000A700B" w:rsidRPr="000A700B" w14:paraId="39F789DD" w14:textId="77777777" w:rsidTr="000A700B">
        <w:trPr>
          <w:jc w:val="center"/>
        </w:trPr>
        <w:tc>
          <w:tcPr>
            <w:tcW w:w="708" w:type="dxa"/>
            <w:vMerge w:val="restart"/>
            <w:hideMark/>
          </w:tcPr>
          <w:p w14:paraId="3A7AD490"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104</w:t>
            </w:r>
          </w:p>
        </w:tc>
        <w:tc>
          <w:tcPr>
            <w:tcW w:w="2548" w:type="dxa"/>
            <w:vMerge w:val="restart"/>
            <w:hideMark/>
          </w:tcPr>
          <w:p w14:paraId="153964A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Uniconazole</w:t>
            </w:r>
            <w:r w:rsidRPr="000A700B">
              <w:rPr>
                <w:rFonts w:eastAsiaTheme="minorHAnsi"/>
                <w:kern w:val="2"/>
                <w:sz w:val="26"/>
                <w:szCs w:val="26"/>
                <w:lang w:val="en-US"/>
                <w14:ligatures w14:val="standardContextual"/>
              </w:rPr>
              <w:t xml:space="preserve"> </w:t>
            </w:r>
          </w:p>
        </w:tc>
        <w:tc>
          <w:tcPr>
            <w:tcW w:w="4252" w:type="dxa"/>
            <w:hideMark/>
          </w:tcPr>
          <w:p w14:paraId="55D7AB1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Thóc </w:t>
            </w:r>
          </w:p>
        </w:tc>
        <w:tc>
          <w:tcPr>
            <w:tcW w:w="1508" w:type="dxa"/>
            <w:vAlign w:val="center"/>
            <w:hideMark/>
          </w:tcPr>
          <w:p w14:paraId="4DCC842D"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06B9E359" w14:textId="77777777" w:rsidTr="000A700B">
        <w:trPr>
          <w:jc w:val="center"/>
        </w:trPr>
        <w:tc>
          <w:tcPr>
            <w:tcW w:w="708" w:type="dxa"/>
            <w:vMerge/>
          </w:tcPr>
          <w:p w14:paraId="6870C31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8FA3BF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2DAC24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Gạo lứt</w:t>
            </w:r>
          </w:p>
        </w:tc>
        <w:tc>
          <w:tcPr>
            <w:tcW w:w="1508" w:type="dxa"/>
            <w:vAlign w:val="center"/>
          </w:tcPr>
          <w:p w14:paraId="5D5AFD7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6A859355" w14:textId="77777777" w:rsidTr="000A700B">
        <w:trPr>
          <w:jc w:val="center"/>
        </w:trPr>
        <w:tc>
          <w:tcPr>
            <w:tcW w:w="708" w:type="dxa"/>
            <w:vMerge/>
          </w:tcPr>
          <w:p w14:paraId="2453742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09B8CB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A729AE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lang</w:t>
            </w:r>
          </w:p>
        </w:tc>
        <w:tc>
          <w:tcPr>
            <w:tcW w:w="1508" w:type="dxa"/>
            <w:vAlign w:val="center"/>
          </w:tcPr>
          <w:p w14:paraId="79AC855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1BABD425" w14:textId="77777777" w:rsidTr="000A700B">
        <w:trPr>
          <w:jc w:val="center"/>
        </w:trPr>
        <w:tc>
          <w:tcPr>
            <w:tcW w:w="708" w:type="dxa"/>
            <w:vMerge/>
          </w:tcPr>
          <w:p w14:paraId="21720D9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F80B21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73D4B29"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tiêu (tươi)</w:t>
            </w:r>
          </w:p>
        </w:tc>
        <w:tc>
          <w:tcPr>
            <w:tcW w:w="1508" w:type="dxa"/>
            <w:vAlign w:val="center"/>
          </w:tcPr>
          <w:p w14:paraId="05795B2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0C59CC4F" w14:textId="77777777" w:rsidTr="000A700B">
        <w:trPr>
          <w:jc w:val="center"/>
        </w:trPr>
        <w:tc>
          <w:tcPr>
            <w:tcW w:w="708" w:type="dxa"/>
            <w:vMerge/>
          </w:tcPr>
          <w:p w14:paraId="29F6608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BE16FF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290F93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Hoa tiêu (khô)</w:t>
            </w:r>
          </w:p>
        </w:tc>
        <w:tc>
          <w:tcPr>
            <w:tcW w:w="1508" w:type="dxa"/>
            <w:vAlign w:val="center"/>
          </w:tcPr>
          <w:p w14:paraId="4EB4E24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1A960936" w14:textId="77777777" w:rsidTr="000A700B">
        <w:trPr>
          <w:jc w:val="center"/>
        </w:trPr>
        <w:tc>
          <w:tcPr>
            <w:tcW w:w="708" w:type="dxa"/>
            <w:vMerge w:val="restart"/>
          </w:tcPr>
          <w:p w14:paraId="6BFFB89B"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105</w:t>
            </w:r>
          </w:p>
        </w:tc>
        <w:tc>
          <w:tcPr>
            <w:tcW w:w="2548" w:type="dxa"/>
            <w:vMerge w:val="restart"/>
          </w:tcPr>
          <w:p w14:paraId="4C59FE34"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Valifenalate</w:t>
            </w:r>
          </w:p>
        </w:tc>
        <w:tc>
          <w:tcPr>
            <w:tcW w:w="4252" w:type="dxa"/>
          </w:tcPr>
          <w:p w14:paraId="337A004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Khoai tây</w:t>
            </w:r>
          </w:p>
        </w:tc>
        <w:tc>
          <w:tcPr>
            <w:tcW w:w="1508" w:type="dxa"/>
            <w:vAlign w:val="center"/>
          </w:tcPr>
          <w:p w14:paraId="6A6AB45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7482AD99" w14:textId="77777777" w:rsidTr="000A700B">
        <w:trPr>
          <w:jc w:val="center"/>
        </w:trPr>
        <w:tc>
          <w:tcPr>
            <w:tcW w:w="708" w:type="dxa"/>
            <w:vMerge/>
          </w:tcPr>
          <w:p w14:paraId="08EC23A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62078A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6C0DD2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Nho</w:t>
            </w:r>
          </w:p>
        </w:tc>
        <w:tc>
          <w:tcPr>
            <w:tcW w:w="1508" w:type="dxa"/>
            <w:vAlign w:val="center"/>
          </w:tcPr>
          <w:p w14:paraId="2FF210F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605C38AE" w14:textId="77777777" w:rsidTr="000A700B">
        <w:trPr>
          <w:jc w:val="center"/>
        </w:trPr>
        <w:tc>
          <w:tcPr>
            <w:tcW w:w="708" w:type="dxa"/>
            <w:hideMark/>
          </w:tcPr>
          <w:p w14:paraId="544AB1C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10</w:t>
            </w:r>
            <w:r w:rsidRPr="000A700B">
              <w:rPr>
                <w:rFonts w:eastAsiaTheme="minorHAnsi"/>
                <w:b/>
                <w:bCs/>
                <w:kern w:val="2"/>
                <w:sz w:val="26"/>
                <w:szCs w:val="26"/>
                <w:lang w:val="vi-VN"/>
                <w14:ligatures w14:val="standardContextual"/>
              </w:rPr>
              <w:t>6</w:t>
            </w:r>
          </w:p>
        </w:tc>
        <w:tc>
          <w:tcPr>
            <w:tcW w:w="2548" w:type="dxa"/>
            <w:hideMark/>
          </w:tcPr>
          <w:p w14:paraId="509402F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Iprovalicarb</w:t>
            </w:r>
          </w:p>
        </w:tc>
        <w:tc>
          <w:tcPr>
            <w:tcW w:w="4252" w:type="dxa"/>
            <w:hideMark/>
          </w:tcPr>
          <w:p w14:paraId="5943142D"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Nho </w:t>
            </w:r>
          </w:p>
        </w:tc>
        <w:tc>
          <w:tcPr>
            <w:tcW w:w="1508" w:type="dxa"/>
            <w:vAlign w:val="center"/>
            <w:hideMark/>
          </w:tcPr>
          <w:p w14:paraId="7D69D6A3"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3</w:t>
            </w:r>
          </w:p>
        </w:tc>
      </w:tr>
      <w:tr w:rsidR="000A700B" w:rsidRPr="000A700B" w14:paraId="7F00FD80" w14:textId="77777777" w:rsidTr="000A700B">
        <w:trPr>
          <w:jc w:val="center"/>
        </w:trPr>
        <w:tc>
          <w:tcPr>
            <w:tcW w:w="708" w:type="dxa"/>
            <w:vMerge w:val="restart"/>
          </w:tcPr>
          <w:p w14:paraId="4CF742A7"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107</w:t>
            </w:r>
          </w:p>
        </w:tc>
        <w:tc>
          <w:tcPr>
            <w:tcW w:w="2548" w:type="dxa"/>
            <w:vMerge w:val="restart"/>
          </w:tcPr>
          <w:p w14:paraId="44C4D988"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Xinjunan</w:t>
            </w:r>
          </w:p>
        </w:tc>
        <w:tc>
          <w:tcPr>
            <w:tcW w:w="4252" w:type="dxa"/>
          </w:tcPr>
          <w:p w14:paraId="4EDA209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Quýt (vỏ dày/cam sành)</w:t>
            </w:r>
          </w:p>
        </w:tc>
        <w:tc>
          <w:tcPr>
            <w:tcW w:w="1508" w:type="dxa"/>
            <w:vAlign w:val="center"/>
          </w:tcPr>
          <w:p w14:paraId="2120B65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54E94F5" w14:textId="77777777" w:rsidTr="000A700B">
        <w:trPr>
          <w:jc w:val="center"/>
        </w:trPr>
        <w:tc>
          <w:tcPr>
            <w:tcW w:w="708" w:type="dxa"/>
            <w:vMerge/>
          </w:tcPr>
          <w:p w14:paraId="640A1108"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713C51B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217FCA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Quýt (vỏ mỏng)</w:t>
            </w:r>
          </w:p>
        </w:tc>
        <w:tc>
          <w:tcPr>
            <w:tcW w:w="1508" w:type="dxa"/>
            <w:vAlign w:val="center"/>
          </w:tcPr>
          <w:p w14:paraId="5D45440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1453FD2A" w14:textId="77777777" w:rsidTr="000A700B">
        <w:trPr>
          <w:jc w:val="center"/>
        </w:trPr>
        <w:tc>
          <w:tcPr>
            <w:tcW w:w="708" w:type="dxa"/>
            <w:vMerge/>
          </w:tcPr>
          <w:p w14:paraId="72B5567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1C3F14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50CBC1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Cam</w:t>
            </w:r>
            <w:r w:rsidRPr="000A700B">
              <w:rPr>
                <w:rFonts w:eastAsiaTheme="minorHAnsi"/>
                <w:kern w:val="2"/>
                <w:sz w:val="26"/>
                <w:szCs w:val="26"/>
                <w:lang w:val="vi-VN"/>
                <w14:ligatures w14:val="standardContextual"/>
              </w:rPr>
              <w:t xml:space="preserve"> </w:t>
            </w:r>
          </w:p>
        </w:tc>
        <w:tc>
          <w:tcPr>
            <w:tcW w:w="1508" w:type="dxa"/>
            <w:vAlign w:val="center"/>
          </w:tcPr>
          <w:p w14:paraId="1497884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3D7DDE5E" w14:textId="77777777" w:rsidTr="000A700B">
        <w:trPr>
          <w:jc w:val="center"/>
        </w:trPr>
        <w:tc>
          <w:tcPr>
            <w:tcW w:w="708" w:type="dxa"/>
            <w:vMerge w:val="restart"/>
            <w:hideMark/>
          </w:tcPr>
          <w:p w14:paraId="7523E0EA"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b/>
                <w:bCs/>
                <w:kern w:val="2"/>
                <w:sz w:val="26"/>
                <w:szCs w:val="26"/>
                <w:lang w:val="en-US"/>
                <w14:ligatures w14:val="standardContextual"/>
              </w:rPr>
              <w:t>10</w:t>
            </w:r>
            <w:r w:rsidRPr="000A700B">
              <w:rPr>
                <w:rFonts w:eastAsiaTheme="minorHAnsi"/>
                <w:b/>
                <w:bCs/>
                <w:kern w:val="2"/>
                <w:sz w:val="26"/>
                <w:szCs w:val="26"/>
                <w:lang w:val="vi-VN"/>
                <w14:ligatures w14:val="standardContextual"/>
              </w:rPr>
              <w:t>8</w:t>
            </w:r>
          </w:p>
        </w:tc>
        <w:tc>
          <w:tcPr>
            <w:tcW w:w="2548" w:type="dxa"/>
            <w:vMerge w:val="restart"/>
            <w:hideMark/>
          </w:tcPr>
          <w:p w14:paraId="7C7854B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 xml:space="preserve">Phosmet </w:t>
            </w:r>
          </w:p>
        </w:tc>
        <w:tc>
          <w:tcPr>
            <w:tcW w:w="4252" w:type="dxa"/>
            <w:hideMark/>
          </w:tcPr>
          <w:p w14:paraId="2F57A78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Thịt bò </w:t>
            </w:r>
          </w:p>
        </w:tc>
        <w:tc>
          <w:tcPr>
            <w:tcW w:w="1508" w:type="dxa"/>
            <w:vAlign w:val="center"/>
            <w:hideMark/>
          </w:tcPr>
          <w:p w14:paraId="50C1FFC4"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5754D949" w14:textId="77777777" w:rsidTr="000A700B">
        <w:trPr>
          <w:jc w:val="center"/>
        </w:trPr>
        <w:tc>
          <w:tcPr>
            <w:tcW w:w="708" w:type="dxa"/>
            <w:vMerge/>
          </w:tcPr>
          <w:p w14:paraId="20C87FA9"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6D6431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4D9D61A"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bò</w:t>
            </w:r>
          </w:p>
        </w:tc>
        <w:tc>
          <w:tcPr>
            <w:tcW w:w="1508" w:type="dxa"/>
            <w:vAlign w:val="center"/>
          </w:tcPr>
          <w:p w14:paraId="53F7751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3E272D6E" w14:textId="77777777" w:rsidTr="000A700B">
        <w:trPr>
          <w:jc w:val="center"/>
        </w:trPr>
        <w:tc>
          <w:tcPr>
            <w:tcW w:w="708" w:type="dxa"/>
            <w:vMerge w:val="restart"/>
          </w:tcPr>
          <w:p w14:paraId="6D20BA1B"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109</w:t>
            </w:r>
          </w:p>
        </w:tc>
        <w:tc>
          <w:tcPr>
            <w:tcW w:w="2548" w:type="dxa"/>
            <w:vMerge w:val="restart"/>
          </w:tcPr>
          <w:p w14:paraId="1B908FED"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Oxydemeton-methyl</w:t>
            </w:r>
          </w:p>
        </w:tc>
        <w:tc>
          <w:tcPr>
            <w:tcW w:w="4252" w:type="dxa"/>
          </w:tcPr>
          <w:p w14:paraId="13EE432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lợn</w:t>
            </w:r>
          </w:p>
        </w:tc>
        <w:tc>
          <w:tcPr>
            <w:tcW w:w="1508" w:type="dxa"/>
            <w:vAlign w:val="center"/>
          </w:tcPr>
          <w:p w14:paraId="3692F0A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7E3DBFB4" w14:textId="77777777" w:rsidTr="000A700B">
        <w:trPr>
          <w:jc w:val="center"/>
        </w:trPr>
        <w:tc>
          <w:tcPr>
            <w:tcW w:w="708" w:type="dxa"/>
            <w:vMerge/>
          </w:tcPr>
          <w:p w14:paraId="0006AAF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ADA26B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E0D0C69"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bò</w:t>
            </w:r>
          </w:p>
        </w:tc>
        <w:tc>
          <w:tcPr>
            <w:tcW w:w="1508" w:type="dxa"/>
            <w:vAlign w:val="center"/>
          </w:tcPr>
          <w:p w14:paraId="15A1E0E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49FD96D7" w14:textId="77777777" w:rsidTr="000A700B">
        <w:trPr>
          <w:jc w:val="center"/>
        </w:trPr>
        <w:tc>
          <w:tcPr>
            <w:tcW w:w="708" w:type="dxa"/>
            <w:vMerge/>
          </w:tcPr>
          <w:p w14:paraId="21F048A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A20675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82A512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cừu</w:t>
            </w:r>
          </w:p>
        </w:tc>
        <w:tc>
          <w:tcPr>
            <w:tcW w:w="1508" w:type="dxa"/>
            <w:vAlign w:val="center"/>
          </w:tcPr>
          <w:p w14:paraId="3A78DE8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11F83A63" w14:textId="77777777" w:rsidTr="000A700B">
        <w:trPr>
          <w:jc w:val="center"/>
        </w:trPr>
        <w:tc>
          <w:tcPr>
            <w:tcW w:w="708" w:type="dxa"/>
            <w:vMerge/>
          </w:tcPr>
          <w:p w14:paraId="20909FF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7562CE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005C07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lợn</w:t>
            </w:r>
          </w:p>
        </w:tc>
        <w:tc>
          <w:tcPr>
            <w:tcW w:w="1508" w:type="dxa"/>
            <w:vAlign w:val="center"/>
          </w:tcPr>
          <w:p w14:paraId="27B626B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69E22B47" w14:textId="77777777" w:rsidTr="000A700B">
        <w:trPr>
          <w:jc w:val="center"/>
        </w:trPr>
        <w:tc>
          <w:tcPr>
            <w:tcW w:w="708" w:type="dxa"/>
            <w:vMerge/>
          </w:tcPr>
          <w:p w14:paraId="7AE49DC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F852BB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2EAD849"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bò</w:t>
            </w:r>
          </w:p>
        </w:tc>
        <w:tc>
          <w:tcPr>
            <w:tcW w:w="1508" w:type="dxa"/>
            <w:vAlign w:val="center"/>
          </w:tcPr>
          <w:p w14:paraId="267822F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7A51C282" w14:textId="77777777" w:rsidTr="000A700B">
        <w:trPr>
          <w:jc w:val="center"/>
        </w:trPr>
        <w:tc>
          <w:tcPr>
            <w:tcW w:w="708" w:type="dxa"/>
            <w:vMerge/>
          </w:tcPr>
          <w:p w14:paraId="24A342E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64B227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B750033"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cừu</w:t>
            </w:r>
          </w:p>
        </w:tc>
        <w:tc>
          <w:tcPr>
            <w:tcW w:w="1508" w:type="dxa"/>
            <w:vAlign w:val="center"/>
          </w:tcPr>
          <w:p w14:paraId="4295726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4842F6EA" w14:textId="77777777" w:rsidTr="000A700B">
        <w:trPr>
          <w:jc w:val="center"/>
        </w:trPr>
        <w:tc>
          <w:tcPr>
            <w:tcW w:w="708" w:type="dxa"/>
            <w:vMerge/>
          </w:tcPr>
          <w:p w14:paraId="2D9FFC2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D9A031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874904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w:t>
            </w:r>
          </w:p>
        </w:tc>
        <w:tc>
          <w:tcPr>
            <w:tcW w:w="1508" w:type="dxa"/>
            <w:vAlign w:val="center"/>
          </w:tcPr>
          <w:p w14:paraId="3ACF92E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3ECF43F9" w14:textId="77777777" w:rsidTr="000A700B">
        <w:trPr>
          <w:jc w:val="center"/>
        </w:trPr>
        <w:tc>
          <w:tcPr>
            <w:tcW w:w="708" w:type="dxa"/>
            <w:vMerge/>
          </w:tcPr>
          <w:p w14:paraId="4C0750C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FB330C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863CCAA"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17AF655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0F036908" w14:textId="77777777" w:rsidTr="000A700B">
        <w:trPr>
          <w:jc w:val="center"/>
        </w:trPr>
        <w:tc>
          <w:tcPr>
            <w:tcW w:w="708" w:type="dxa"/>
            <w:vMerge/>
          </w:tcPr>
          <w:p w14:paraId="306F75F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F0E05C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801B80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14FED37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55F3FAFF" w14:textId="77777777" w:rsidTr="000A700B">
        <w:trPr>
          <w:jc w:val="center"/>
        </w:trPr>
        <w:tc>
          <w:tcPr>
            <w:tcW w:w="708" w:type="dxa"/>
            <w:vMerge/>
          </w:tcPr>
          <w:p w14:paraId="10E1017F"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303115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7BD3D4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41E3A9C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6623A4C5" w14:textId="77777777" w:rsidTr="000A700B">
        <w:trPr>
          <w:jc w:val="center"/>
        </w:trPr>
        <w:tc>
          <w:tcPr>
            <w:tcW w:w="708" w:type="dxa"/>
            <w:hideMark/>
          </w:tcPr>
          <w:p w14:paraId="0BF0F716"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b/>
                <w:bCs/>
                <w:kern w:val="2"/>
                <w:sz w:val="26"/>
                <w:szCs w:val="26"/>
                <w:lang w:val="en-US"/>
                <w14:ligatures w14:val="standardContextual"/>
              </w:rPr>
              <w:t>11</w:t>
            </w:r>
            <w:r w:rsidRPr="000A700B">
              <w:rPr>
                <w:rFonts w:eastAsiaTheme="minorHAnsi"/>
                <w:b/>
                <w:bCs/>
                <w:kern w:val="2"/>
                <w:sz w:val="26"/>
                <w:szCs w:val="26"/>
                <w:lang w:val="vi-VN"/>
                <w14:ligatures w14:val="standardContextual"/>
              </w:rPr>
              <w:t>0</w:t>
            </w:r>
          </w:p>
        </w:tc>
        <w:tc>
          <w:tcPr>
            <w:tcW w:w="2548" w:type="dxa"/>
            <w:hideMark/>
          </w:tcPr>
          <w:p w14:paraId="3643B06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 xml:space="preserve">Ivermectin </w:t>
            </w:r>
          </w:p>
        </w:tc>
        <w:tc>
          <w:tcPr>
            <w:tcW w:w="4252" w:type="dxa"/>
            <w:hideMark/>
          </w:tcPr>
          <w:p w14:paraId="5DD43098"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Lê </w:t>
            </w:r>
          </w:p>
        </w:tc>
        <w:tc>
          <w:tcPr>
            <w:tcW w:w="1508" w:type="dxa"/>
            <w:vAlign w:val="center"/>
            <w:hideMark/>
          </w:tcPr>
          <w:p w14:paraId="30591FBF"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50C93D22" w14:textId="77777777" w:rsidTr="000A700B">
        <w:trPr>
          <w:jc w:val="center"/>
        </w:trPr>
        <w:tc>
          <w:tcPr>
            <w:tcW w:w="708" w:type="dxa"/>
            <w:vMerge w:val="restart"/>
          </w:tcPr>
          <w:p w14:paraId="0075173A" w14:textId="77777777" w:rsidR="000A700B" w:rsidRPr="000A700B" w:rsidRDefault="000A700B" w:rsidP="000A700B">
            <w:pPr>
              <w:widowControl/>
              <w:jc w:val="center"/>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111</w:t>
            </w:r>
          </w:p>
        </w:tc>
        <w:tc>
          <w:tcPr>
            <w:tcW w:w="2548" w:type="dxa"/>
            <w:vMerge w:val="restart"/>
          </w:tcPr>
          <w:p w14:paraId="2708B0A3"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Disulfoton</w:t>
            </w:r>
          </w:p>
        </w:tc>
        <w:tc>
          <w:tcPr>
            <w:tcW w:w="4252" w:type="dxa"/>
          </w:tcPr>
          <w:p w14:paraId="136D294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w:t>
            </w:r>
          </w:p>
        </w:tc>
        <w:tc>
          <w:tcPr>
            <w:tcW w:w="1508" w:type="dxa"/>
            <w:vAlign w:val="center"/>
          </w:tcPr>
          <w:p w14:paraId="5DD5090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47E05D19" w14:textId="77777777" w:rsidTr="000A700B">
        <w:trPr>
          <w:jc w:val="center"/>
        </w:trPr>
        <w:tc>
          <w:tcPr>
            <w:tcW w:w="708" w:type="dxa"/>
            <w:vMerge/>
          </w:tcPr>
          <w:p w14:paraId="533B17D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D0D9E4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E7E764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448BF26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1557C236" w14:textId="77777777" w:rsidTr="000A700B">
        <w:trPr>
          <w:jc w:val="center"/>
        </w:trPr>
        <w:tc>
          <w:tcPr>
            <w:tcW w:w="708" w:type="dxa"/>
            <w:vMerge/>
          </w:tcPr>
          <w:p w14:paraId="05605A95"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C7FB91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AEC21E3"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bò</w:t>
            </w:r>
          </w:p>
        </w:tc>
        <w:tc>
          <w:tcPr>
            <w:tcW w:w="1508" w:type="dxa"/>
            <w:vAlign w:val="center"/>
          </w:tcPr>
          <w:p w14:paraId="3FDCD15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0051FE53" w14:textId="77777777" w:rsidTr="000A700B">
        <w:trPr>
          <w:jc w:val="center"/>
        </w:trPr>
        <w:tc>
          <w:tcPr>
            <w:tcW w:w="708" w:type="dxa"/>
            <w:vMerge/>
          </w:tcPr>
          <w:p w14:paraId="62C24FA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376C92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F0FD74E"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cừu</w:t>
            </w:r>
          </w:p>
        </w:tc>
        <w:tc>
          <w:tcPr>
            <w:tcW w:w="1508" w:type="dxa"/>
            <w:vAlign w:val="center"/>
          </w:tcPr>
          <w:p w14:paraId="6DC381A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56EA3B4E" w14:textId="77777777" w:rsidTr="000A700B">
        <w:trPr>
          <w:jc w:val="center"/>
        </w:trPr>
        <w:tc>
          <w:tcPr>
            <w:tcW w:w="708" w:type="dxa"/>
            <w:vMerge/>
          </w:tcPr>
          <w:p w14:paraId="6496660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8D51D5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2D48CEC"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dê</w:t>
            </w:r>
          </w:p>
        </w:tc>
        <w:tc>
          <w:tcPr>
            <w:tcW w:w="1508" w:type="dxa"/>
            <w:vAlign w:val="center"/>
          </w:tcPr>
          <w:p w14:paraId="4F2EF14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201F6EA5" w14:textId="77777777" w:rsidTr="000A700B">
        <w:trPr>
          <w:jc w:val="center"/>
        </w:trPr>
        <w:tc>
          <w:tcPr>
            <w:tcW w:w="708" w:type="dxa"/>
            <w:vMerge w:val="restart"/>
            <w:hideMark/>
          </w:tcPr>
          <w:p w14:paraId="72F2005E"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112</w:t>
            </w:r>
          </w:p>
        </w:tc>
        <w:tc>
          <w:tcPr>
            <w:tcW w:w="2548" w:type="dxa"/>
            <w:vMerge w:val="restart"/>
            <w:hideMark/>
          </w:tcPr>
          <w:p w14:paraId="4904F89B"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Ethiprole</w:t>
            </w:r>
          </w:p>
        </w:tc>
        <w:tc>
          <w:tcPr>
            <w:tcW w:w="4252" w:type="dxa"/>
            <w:hideMark/>
          </w:tcPr>
          <w:p w14:paraId="5EC21FDC"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584D14AF"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0</w:t>
            </w:r>
            <w:r w:rsidRPr="000A700B">
              <w:rPr>
                <w:rFonts w:eastAsiaTheme="minorHAnsi"/>
                <w:kern w:val="2"/>
                <w:sz w:val="26"/>
                <w:szCs w:val="26"/>
                <w:lang w:val="vi-VN"/>
                <w14:ligatures w14:val="standardContextual"/>
              </w:rPr>
              <w:t>,15</w:t>
            </w:r>
          </w:p>
        </w:tc>
      </w:tr>
      <w:tr w:rsidR="000A700B" w:rsidRPr="000A700B" w14:paraId="0CB9292E" w14:textId="77777777" w:rsidTr="000A700B">
        <w:trPr>
          <w:jc w:val="center"/>
        </w:trPr>
        <w:tc>
          <w:tcPr>
            <w:tcW w:w="708" w:type="dxa"/>
            <w:vMerge/>
          </w:tcPr>
          <w:p w14:paraId="70E4671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553AB3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5DBDF9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F1DFE8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A71BDF4" w14:textId="77777777" w:rsidTr="000A700B">
        <w:trPr>
          <w:jc w:val="center"/>
        </w:trPr>
        <w:tc>
          <w:tcPr>
            <w:tcW w:w="708" w:type="dxa"/>
            <w:vMerge/>
          </w:tcPr>
          <w:p w14:paraId="366D716D"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1FA5206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CD956B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 sữa)</w:t>
            </w:r>
          </w:p>
        </w:tc>
        <w:tc>
          <w:tcPr>
            <w:tcW w:w="1508" w:type="dxa"/>
            <w:vAlign w:val="center"/>
          </w:tcPr>
          <w:p w14:paraId="58E0FDB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0,15</w:t>
            </w:r>
          </w:p>
        </w:tc>
      </w:tr>
      <w:tr w:rsidR="000A700B" w:rsidRPr="000A700B" w14:paraId="3B2C8E79" w14:textId="77777777" w:rsidTr="000A700B">
        <w:trPr>
          <w:jc w:val="center"/>
        </w:trPr>
        <w:tc>
          <w:tcPr>
            <w:tcW w:w="708" w:type="dxa"/>
            <w:vMerge/>
          </w:tcPr>
          <w:p w14:paraId="0891122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07169A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9F0356A"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 (Tính theo dư lượng trong mỡ)</w:t>
            </w:r>
          </w:p>
        </w:tc>
        <w:tc>
          <w:tcPr>
            <w:tcW w:w="1508" w:type="dxa"/>
            <w:vAlign w:val="center"/>
          </w:tcPr>
          <w:p w14:paraId="6F3E115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573B568B" w14:textId="77777777" w:rsidTr="000A700B">
        <w:trPr>
          <w:jc w:val="center"/>
        </w:trPr>
        <w:tc>
          <w:tcPr>
            <w:tcW w:w="708" w:type="dxa"/>
            <w:vMerge/>
          </w:tcPr>
          <w:p w14:paraId="37629DA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D463C5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A85FCC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Nội</w:t>
            </w:r>
            <w:r w:rsidRPr="000A700B">
              <w:rPr>
                <w:rFonts w:eastAsiaTheme="minorHAnsi"/>
                <w:kern w:val="2"/>
                <w:sz w:val="26"/>
                <w:szCs w:val="26"/>
                <w:lang w:val="vi-VN"/>
                <w14:ligatures w14:val="standardContextual"/>
              </w:rPr>
              <w:t xml:space="preserve"> tạng gia cầm</w:t>
            </w:r>
          </w:p>
        </w:tc>
        <w:tc>
          <w:tcPr>
            <w:tcW w:w="1508" w:type="dxa"/>
            <w:vAlign w:val="center"/>
          </w:tcPr>
          <w:p w14:paraId="313EF49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6A429824" w14:textId="77777777" w:rsidTr="000A700B">
        <w:trPr>
          <w:jc w:val="center"/>
        </w:trPr>
        <w:tc>
          <w:tcPr>
            <w:tcW w:w="708" w:type="dxa"/>
            <w:vMerge/>
          </w:tcPr>
          <w:p w14:paraId="1A740A1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0B39D9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5B0D0FE"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5B4E69E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0D4363B8" w14:textId="77777777" w:rsidTr="000A700B">
        <w:trPr>
          <w:jc w:val="center"/>
        </w:trPr>
        <w:tc>
          <w:tcPr>
            <w:tcW w:w="708" w:type="dxa"/>
            <w:vMerge/>
          </w:tcPr>
          <w:p w14:paraId="17D37E43"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79F9A5F"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0F1F3AC"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4D1DDA1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26C17DC6" w14:textId="77777777" w:rsidTr="000A700B">
        <w:trPr>
          <w:jc w:val="center"/>
        </w:trPr>
        <w:tc>
          <w:tcPr>
            <w:tcW w:w="708" w:type="dxa"/>
            <w:vMerge/>
          </w:tcPr>
          <w:p w14:paraId="6D553D64"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A21245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47BA63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76A4AE5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0,015</w:t>
            </w:r>
          </w:p>
        </w:tc>
      </w:tr>
      <w:tr w:rsidR="000A700B" w:rsidRPr="000A700B" w14:paraId="066DDE02" w14:textId="77777777" w:rsidTr="000A700B">
        <w:trPr>
          <w:jc w:val="center"/>
        </w:trPr>
        <w:tc>
          <w:tcPr>
            <w:tcW w:w="708" w:type="dxa"/>
            <w:vMerge/>
          </w:tcPr>
          <w:p w14:paraId="6802EF11"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39A4CB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17E1E1C"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sữa</w:t>
            </w:r>
          </w:p>
        </w:tc>
        <w:tc>
          <w:tcPr>
            <w:tcW w:w="1508" w:type="dxa"/>
            <w:vAlign w:val="center"/>
          </w:tcPr>
          <w:p w14:paraId="3E560E4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77F814C4" w14:textId="77777777" w:rsidTr="000A700B">
        <w:trPr>
          <w:jc w:val="center"/>
        </w:trPr>
        <w:tc>
          <w:tcPr>
            <w:tcW w:w="708" w:type="dxa"/>
            <w:vMerge w:val="restart"/>
            <w:hideMark/>
          </w:tcPr>
          <w:p w14:paraId="3FEAB902" w14:textId="77777777" w:rsidR="000A700B" w:rsidRPr="000A700B" w:rsidRDefault="000A700B" w:rsidP="000A700B">
            <w:pPr>
              <w:widowControl/>
              <w:spacing w:line="278" w:lineRule="auto"/>
              <w:jc w:val="center"/>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113</w:t>
            </w:r>
          </w:p>
        </w:tc>
        <w:tc>
          <w:tcPr>
            <w:tcW w:w="2548" w:type="dxa"/>
            <w:vMerge w:val="restart"/>
            <w:hideMark/>
          </w:tcPr>
          <w:p w14:paraId="2AC86A1A"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Spinetoram</w:t>
            </w:r>
            <w:r w:rsidRPr="000A700B">
              <w:rPr>
                <w:rFonts w:eastAsiaTheme="minorHAnsi"/>
                <w:kern w:val="2"/>
                <w:sz w:val="26"/>
                <w:szCs w:val="26"/>
                <w:lang w:val="en-US"/>
                <w14:ligatures w14:val="standardContextual"/>
              </w:rPr>
              <w:t xml:space="preserve"> </w:t>
            </w:r>
          </w:p>
        </w:tc>
        <w:tc>
          <w:tcPr>
            <w:tcW w:w="4252" w:type="dxa"/>
            <w:hideMark/>
          </w:tcPr>
          <w:p w14:paraId="659B4242"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hideMark/>
          </w:tcPr>
          <w:p w14:paraId="1049BD83"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44DC43E9" w14:textId="77777777" w:rsidTr="000A700B">
        <w:trPr>
          <w:jc w:val="center"/>
        </w:trPr>
        <w:tc>
          <w:tcPr>
            <w:tcW w:w="708" w:type="dxa"/>
            <w:vMerge/>
          </w:tcPr>
          <w:p w14:paraId="03419CAA"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0723EA2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7DB473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248FB4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487490A" w14:textId="77777777" w:rsidTr="000A700B">
        <w:trPr>
          <w:jc w:val="center"/>
        </w:trPr>
        <w:tc>
          <w:tcPr>
            <w:tcW w:w="708" w:type="dxa"/>
            <w:vMerge/>
          </w:tcPr>
          <w:p w14:paraId="51261D46"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E3DED9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8D131B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động vật có vú dưới biển)</w:t>
            </w:r>
          </w:p>
        </w:tc>
        <w:tc>
          <w:tcPr>
            <w:tcW w:w="1508" w:type="dxa"/>
            <w:vAlign w:val="center"/>
          </w:tcPr>
          <w:p w14:paraId="3C6D349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0BC3CFD6" w14:textId="77777777" w:rsidTr="000A700B">
        <w:trPr>
          <w:jc w:val="center"/>
        </w:trPr>
        <w:tc>
          <w:tcPr>
            <w:tcW w:w="708" w:type="dxa"/>
            <w:vMerge/>
          </w:tcPr>
          <w:p w14:paraId="1509E9B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857C63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A5C9A7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 (Tính theo dư lượng trong mỡ)</w:t>
            </w:r>
          </w:p>
        </w:tc>
        <w:tc>
          <w:tcPr>
            <w:tcW w:w="1508" w:type="dxa"/>
            <w:vAlign w:val="center"/>
          </w:tcPr>
          <w:p w14:paraId="6D9F1A6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34657470" w14:textId="77777777" w:rsidTr="000A700B">
        <w:trPr>
          <w:jc w:val="center"/>
        </w:trPr>
        <w:tc>
          <w:tcPr>
            <w:tcW w:w="708" w:type="dxa"/>
            <w:vMerge/>
          </w:tcPr>
          <w:p w14:paraId="7208FB1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D94891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65C80B1"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w:t>
            </w:r>
            <w:r w:rsidRPr="000A700B">
              <w:rPr>
                <w:rFonts w:eastAsiaTheme="minorHAnsi"/>
                <w:kern w:val="2"/>
                <w:sz w:val="26"/>
                <w:szCs w:val="26"/>
                <w:lang w:val="vi-VN"/>
                <w14:ligatures w14:val="standardContextual"/>
              </w:rPr>
              <w:t xml:space="preserve"> tạng gia cầm</w:t>
            </w:r>
          </w:p>
        </w:tc>
        <w:tc>
          <w:tcPr>
            <w:tcW w:w="1508" w:type="dxa"/>
            <w:vAlign w:val="center"/>
          </w:tcPr>
          <w:p w14:paraId="45C1BC66"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4EEEE1D3" w14:textId="77777777" w:rsidTr="000A700B">
        <w:trPr>
          <w:jc w:val="center"/>
        </w:trPr>
        <w:tc>
          <w:tcPr>
            <w:tcW w:w="708" w:type="dxa"/>
            <w:vMerge/>
          </w:tcPr>
          <w:p w14:paraId="3330CF4B"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28D4B9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1997D1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68603C1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787A6086" w14:textId="77777777" w:rsidTr="000A700B">
        <w:trPr>
          <w:jc w:val="center"/>
        </w:trPr>
        <w:tc>
          <w:tcPr>
            <w:tcW w:w="708" w:type="dxa"/>
            <w:vMerge/>
          </w:tcPr>
          <w:p w14:paraId="3D5A4BD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4C1B8DE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81FD63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Trứng</w:t>
            </w:r>
          </w:p>
        </w:tc>
        <w:tc>
          <w:tcPr>
            <w:tcW w:w="1508" w:type="dxa"/>
            <w:vAlign w:val="center"/>
          </w:tcPr>
          <w:p w14:paraId="586A137C"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0,01</w:t>
            </w:r>
          </w:p>
        </w:tc>
      </w:tr>
      <w:tr w:rsidR="000A700B" w:rsidRPr="000A700B" w14:paraId="69B9089C" w14:textId="77777777" w:rsidTr="000A700B">
        <w:trPr>
          <w:jc w:val="center"/>
        </w:trPr>
        <w:tc>
          <w:tcPr>
            <w:tcW w:w="708" w:type="dxa"/>
            <w:vMerge/>
          </w:tcPr>
          <w:p w14:paraId="09D5E4C7"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6DB64F9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617BDD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57DA3891" w14:textId="77777777" w:rsidR="000A700B" w:rsidRPr="000A700B" w:rsidRDefault="000A700B" w:rsidP="000A700B">
            <w:pPr>
              <w:widowControl/>
              <w:jc w:val="center"/>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0,02</w:t>
            </w:r>
          </w:p>
        </w:tc>
      </w:tr>
      <w:tr w:rsidR="000A700B" w:rsidRPr="000A700B" w14:paraId="5EC6BCFE" w14:textId="77777777" w:rsidTr="000A700B">
        <w:trPr>
          <w:jc w:val="center"/>
        </w:trPr>
        <w:tc>
          <w:tcPr>
            <w:tcW w:w="708" w:type="dxa"/>
            <w:vMerge/>
          </w:tcPr>
          <w:p w14:paraId="7A8C4520"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244D183"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526763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sữa</w:t>
            </w:r>
          </w:p>
        </w:tc>
        <w:tc>
          <w:tcPr>
            <w:tcW w:w="1508" w:type="dxa"/>
            <w:vAlign w:val="center"/>
          </w:tcPr>
          <w:p w14:paraId="3F91FDE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0,15</w:t>
            </w:r>
          </w:p>
        </w:tc>
      </w:tr>
      <w:tr w:rsidR="000A700B" w:rsidRPr="000A700B" w14:paraId="73AC9A4D" w14:textId="77777777" w:rsidTr="000A700B">
        <w:trPr>
          <w:jc w:val="center"/>
        </w:trPr>
        <w:tc>
          <w:tcPr>
            <w:tcW w:w="708" w:type="dxa"/>
            <w:vMerge w:val="restart"/>
            <w:hideMark/>
          </w:tcPr>
          <w:p w14:paraId="094D44F4"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b/>
                <w:bCs/>
                <w:kern w:val="2"/>
                <w:sz w:val="26"/>
                <w:szCs w:val="26"/>
                <w:lang w:val="en-US"/>
                <w14:ligatures w14:val="standardContextual"/>
              </w:rPr>
              <w:t>11</w:t>
            </w:r>
            <w:r w:rsidRPr="000A700B">
              <w:rPr>
                <w:rFonts w:eastAsiaTheme="minorHAnsi"/>
                <w:b/>
                <w:bCs/>
                <w:kern w:val="2"/>
                <w:sz w:val="26"/>
                <w:szCs w:val="26"/>
                <w:lang w:val="vi-VN"/>
                <w14:ligatures w14:val="standardContextual"/>
              </w:rPr>
              <w:t>4</w:t>
            </w:r>
          </w:p>
        </w:tc>
        <w:tc>
          <w:tcPr>
            <w:tcW w:w="2548" w:type="dxa"/>
            <w:vMerge w:val="restart"/>
            <w:hideMark/>
          </w:tcPr>
          <w:p w14:paraId="745AEE99"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b/>
                <w:bCs/>
                <w:kern w:val="2"/>
                <w:sz w:val="26"/>
                <w:szCs w:val="26"/>
                <w:lang w:val="en-US"/>
                <w14:ligatures w14:val="standardContextual"/>
              </w:rPr>
              <w:t>Etoxazole</w:t>
            </w:r>
          </w:p>
        </w:tc>
        <w:tc>
          <w:tcPr>
            <w:tcW w:w="4252" w:type="dxa"/>
            <w:hideMark/>
          </w:tcPr>
          <w:p w14:paraId="5F8058FE" w14:textId="77777777" w:rsidR="000A700B" w:rsidRPr="000A700B" w:rsidRDefault="000A700B" w:rsidP="000A700B">
            <w:pPr>
              <w:widowControl/>
              <w:spacing w:line="278" w:lineRule="auto"/>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 xml:space="preserve">Đào </w:t>
            </w:r>
          </w:p>
        </w:tc>
        <w:tc>
          <w:tcPr>
            <w:tcW w:w="1508" w:type="dxa"/>
            <w:vAlign w:val="center"/>
            <w:hideMark/>
          </w:tcPr>
          <w:p w14:paraId="59E2FA63" w14:textId="77777777" w:rsidR="000A700B" w:rsidRPr="000A700B" w:rsidRDefault="000A700B" w:rsidP="000A700B">
            <w:pPr>
              <w:widowControl/>
              <w:spacing w:line="278" w:lineRule="auto"/>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0,3</w:t>
            </w:r>
          </w:p>
        </w:tc>
      </w:tr>
      <w:tr w:rsidR="000A700B" w:rsidRPr="000A700B" w14:paraId="29532F53" w14:textId="77777777" w:rsidTr="000A700B">
        <w:trPr>
          <w:jc w:val="center"/>
        </w:trPr>
        <w:tc>
          <w:tcPr>
            <w:tcW w:w="708" w:type="dxa"/>
            <w:vMerge/>
          </w:tcPr>
          <w:p w14:paraId="3FA88338"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EBECFF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93C06C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 hồng</w:t>
            </w:r>
            <w:r w:rsidRPr="000A700B">
              <w:rPr>
                <w:rFonts w:eastAsiaTheme="minorHAnsi"/>
                <w:kern w:val="2"/>
                <w:sz w:val="26"/>
                <w:szCs w:val="26"/>
                <w:lang w:val="vi-VN"/>
                <w14:ligatures w14:val="standardContextual"/>
              </w:rPr>
              <w:t xml:space="preserve"> (tươi)</w:t>
            </w:r>
          </w:p>
        </w:tc>
        <w:tc>
          <w:tcPr>
            <w:tcW w:w="1508" w:type="dxa"/>
            <w:vAlign w:val="center"/>
          </w:tcPr>
          <w:p w14:paraId="4EDDAD6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0CDEA923" w14:textId="77777777" w:rsidTr="000A700B">
        <w:trPr>
          <w:jc w:val="center"/>
        </w:trPr>
        <w:tc>
          <w:tcPr>
            <w:tcW w:w="708" w:type="dxa"/>
            <w:vMerge/>
          </w:tcPr>
          <w:p w14:paraId="774B5F3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21918A1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76A7F05"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Hoa hồng</w:t>
            </w:r>
            <w:r w:rsidRPr="000A700B">
              <w:rPr>
                <w:rFonts w:eastAsiaTheme="minorHAnsi"/>
                <w:kern w:val="2"/>
                <w:sz w:val="26"/>
                <w:szCs w:val="26"/>
                <w:lang w:val="vi-VN"/>
                <w14:ligatures w14:val="standardContextual"/>
              </w:rPr>
              <w:t xml:space="preserve"> (khô)</w:t>
            </w:r>
          </w:p>
        </w:tc>
        <w:tc>
          <w:tcPr>
            <w:tcW w:w="1508" w:type="dxa"/>
            <w:vAlign w:val="center"/>
          </w:tcPr>
          <w:p w14:paraId="7B97E2A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32EE5A55" w14:textId="77777777" w:rsidTr="000A700B">
        <w:trPr>
          <w:jc w:val="center"/>
        </w:trPr>
        <w:tc>
          <w:tcPr>
            <w:tcW w:w="708" w:type="dxa"/>
            <w:vMerge/>
          </w:tcPr>
          <w:p w14:paraId="550B6B6C"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3224E18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BEDDDD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7F63CE4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55BA7F55" w14:textId="77777777" w:rsidTr="000A700B">
        <w:trPr>
          <w:jc w:val="center"/>
        </w:trPr>
        <w:tc>
          <w:tcPr>
            <w:tcW w:w="708" w:type="dxa"/>
            <w:vMerge/>
          </w:tcPr>
          <w:p w14:paraId="7D0C3A2E"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5920E59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E153E8D"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có thể ăn được (động</w:t>
            </w:r>
            <w:r w:rsidRPr="000A700B">
              <w:rPr>
                <w:rFonts w:eastAsiaTheme="minorHAnsi"/>
                <w:kern w:val="2"/>
                <w:sz w:val="26"/>
                <w:szCs w:val="26"/>
                <w:lang w:val="vi-VN"/>
                <w14:ligatures w14:val="standardContextual"/>
              </w:rPr>
              <w:t xml:space="preserve"> vật</w:t>
            </w:r>
            <w:r w:rsidRPr="000A700B">
              <w:rPr>
                <w:rFonts w:eastAsiaTheme="minorHAnsi"/>
                <w:kern w:val="2"/>
                <w:sz w:val="26"/>
                <w:szCs w:val="26"/>
                <w:lang w:val="en-US"/>
                <w14:ligatures w14:val="standardContextual"/>
              </w:rPr>
              <w:t xml:space="preserve"> có vú)</w:t>
            </w:r>
          </w:p>
        </w:tc>
        <w:tc>
          <w:tcPr>
            <w:tcW w:w="1508" w:type="dxa"/>
            <w:vAlign w:val="center"/>
          </w:tcPr>
          <w:p w14:paraId="700D9FD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0445D989" w14:textId="77777777" w:rsidTr="000A700B">
        <w:trPr>
          <w:jc w:val="center"/>
        </w:trPr>
        <w:tc>
          <w:tcPr>
            <w:tcW w:w="708" w:type="dxa"/>
            <w:vMerge/>
          </w:tcPr>
          <w:p w14:paraId="6EB3B392" w14:textId="77777777" w:rsidR="000A700B" w:rsidRPr="000A700B" w:rsidRDefault="000A700B" w:rsidP="000A700B">
            <w:pPr>
              <w:widowControl/>
              <w:jc w:val="center"/>
              <w:rPr>
                <w:rFonts w:eastAsiaTheme="minorHAnsi"/>
                <w:b/>
                <w:bCs/>
                <w:kern w:val="2"/>
                <w:sz w:val="26"/>
                <w:szCs w:val="26"/>
                <w:lang w:val="en-US"/>
                <w14:ligatures w14:val="standardContextual"/>
              </w:rPr>
            </w:pPr>
          </w:p>
        </w:tc>
        <w:tc>
          <w:tcPr>
            <w:tcW w:w="2548" w:type="dxa"/>
            <w:vMerge/>
          </w:tcPr>
          <w:p w14:paraId="7EFCE41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6C84B4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CFDEBA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2DBA84B1" w14:textId="77777777" w:rsidTr="000A700B">
        <w:trPr>
          <w:jc w:val="center"/>
        </w:trPr>
        <w:tc>
          <w:tcPr>
            <w:tcW w:w="708" w:type="dxa"/>
            <w:vMerge w:val="restart"/>
          </w:tcPr>
          <w:p w14:paraId="06B6FFEA"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115</w:t>
            </w:r>
          </w:p>
        </w:tc>
        <w:tc>
          <w:tcPr>
            <w:tcW w:w="2548" w:type="dxa"/>
            <w:vMerge w:val="restart"/>
          </w:tcPr>
          <w:p w14:paraId="35846EC1"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Oxyfluorfen</w:t>
            </w:r>
          </w:p>
        </w:tc>
        <w:tc>
          <w:tcPr>
            <w:tcW w:w="4252" w:type="dxa"/>
          </w:tcPr>
          <w:p w14:paraId="3499A52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Thóc</w:t>
            </w:r>
            <w:r w:rsidRPr="000A700B">
              <w:rPr>
                <w:rFonts w:eastAsiaTheme="minorHAnsi"/>
                <w:kern w:val="2"/>
                <w:sz w:val="26"/>
                <w:szCs w:val="26"/>
                <w:lang w:val="vi-VN"/>
                <w14:ligatures w14:val="standardContextual"/>
              </w:rPr>
              <w:t xml:space="preserve"> </w:t>
            </w:r>
          </w:p>
        </w:tc>
        <w:tc>
          <w:tcPr>
            <w:tcW w:w="1508" w:type="dxa"/>
            <w:vAlign w:val="center"/>
          </w:tcPr>
          <w:p w14:paraId="056278A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6EF8BCD" w14:textId="77777777" w:rsidTr="000A700B">
        <w:trPr>
          <w:jc w:val="center"/>
        </w:trPr>
        <w:tc>
          <w:tcPr>
            <w:tcW w:w="708" w:type="dxa"/>
            <w:vMerge/>
          </w:tcPr>
          <w:p w14:paraId="678149B9"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5F62CB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01EB25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Gạo</w:t>
            </w:r>
            <w:r w:rsidRPr="000A700B">
              <w:rPr>
                <w:rFonts w:eastAsiaTheme="minorHAnsi"/>
                <w:kern w:val="2"/>
                <w:sz w:val="26"/>
                <w:szCs w:val="26"/>
                <w:lang w:val="vi-VN"/>
                <w14:ligatures w14:val="standardContextual"/>
              </w:rPr>
              <w:t xml:space="preserve"> lứt</w:t>
            </w:r>
          </w:p>
        </w:tc>
        <w:tc>
          <w:tcPr>
            <w:tcW w:w="1508" w:type="dxa"/>
            <w:vAlign w:val="center"/>
          </w:tcPr>
          <w:p w14:paraId="24AC741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4670A40B" w14:textId="77777777" w:rsidTr="000A700B">
        <w:trPr>
          <w:jc w:val="center"/>
        </w:trPr>
        <w:tc>
          <w:tcPr>
            <w:tcW w:w="708" w:type="dxa"/>
            <w:vMerge/>
          </w:tcPr>
          <w:p w14:paraId="2ED2F65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E412A4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5004C0C"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Khoai</w:t>
            </w:r>
            <w:r w:rsidRPr="000A700B">
              <w:rPr>
                <w:rFonts w:eastAsiaTheme="minorHAnsi"/>
                <w:kern w:val="2"/>
                <w:sz w:val="26"/>
                <w:szCs w:val="26"/>
                <w:lang w:val="vi-VN"/>
                <w14:ligatures w14:val="standardContextual"/>
              </w:rPr>
              <w:t xml:space="preserve"> tây</w:t>
            </w:r>
          </w:p>
        </w:tc>
        <w:tc>
          <w:tcPr>
            <w:tcW w:w="1508" w:type="dxa"/>
            <w:vAlign w:val="center"/>
          </w:tcPr>
          <w:p w14:paraId="0772493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75E27DBE" w14:textId="77777777" w:rsidTr="000A700B">
        <w:trPr>
          <w:jc w:val="center"/>
        </w:trPr>
        <w:tc>
          <w:tcPr>
            <w:tcW w:w="708" w:type="dxa"/>
            <w:vMerge/>
          </w:tcPr>
          <w:p w14:paraId="6A520FA3"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92ED1A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42DF40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Vải</w:t>
            </w:r>
          </w:p>
        </w:tc>
        <w:tc>
          <w:tcPr>
            <w:tcW w:w="1508" w:type="dxa"/>
            <w:vAlign w:val="center"/>
          </w:tcPr>
          <w:p w14:paraId="31F7436D"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632EF9F3" w14:textId="77777777" w:rsidTr="000A700B">
        <w:trPr>
          <w:jc w:val="center"/>
        </w:trPr>
        <w:tc>
          <w:tcPr>
            <w:tcW w:w="708" w:type="dxa"/>
            <w:vMerge w:val="restart"/>
          </w:tcPr>
          <w:p w14:paraId="0CFED75D"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116</w:t>
            </w:r>
          </w:p>
        </w:tc>
        <w:tc>
          <w:tcPr>
            <w:tcW w:w="2548" w:type="dxa"/>
            <w:vMerge w:val="restart"/>
          </w:tcPr>
          <w:p w14:paraId="2798CFA5"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Isoproturon</w:t>
            </w:r>
          </w:p>
        </w:tc>
        <w:tc>
          <w:tcPr>
            <w:tcW w:w="4252" w:type="dxa"/>
          </w:tcPr>
          <w:p w14:paraId="2C62C402"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Thóc</w:t>
            </w:r>
            <w:r w:rsidRPr="000A700B">
              <w:rPr>
                <w:rFonts w:eastAsiaTheme="minorHAnsi"/>
                <w:kern w:val="2"/>
                <w:sz w:val="26"/>
                <w:szCs w:val="26"/>
                <w:lang w:val="vi-VN"/>
                <w14:ligatures w14:val="standardContextual"/>
              </w:rPr>
              <w:t xml:space="preserve"> </w:t>
            </w:r>
          </w:p>
        </w:tc>
        <w:tc>
          <w:tcPr>
            <w:tcW w:w="1508" w:type="dxa"/>
            <w:vAlign w:val="center"/>
          </w:tcPr>
          <w:p w14:paraId="64065D1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0C1E35A9" w14:textId="77777777" w:rsidTr="000A700B">
        <w:trPr>
          <w:jc w:val="center"/>
        </w:trPr>
        <w:tc>
          <w:tcPr>
            <w:tcW w:w="708" w:type="dxa"/>
            <w:vMerge/>
          </w:tcPr>
          <w:p w14:paraId="1C37C602"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22B3EF5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BF1309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Gạo</w:t>
            </w:r>
            <w:r w:rsidRPr="000A700B">
              <w:rPr>
                <w:rFonts w:eastAsiaTheme="minorHAnsi"/>
                <w:kern w:val="2"/>
                <w:sz w:val="26"/>
                <w:szCs w:val="26"/>
                <w:lang w:val="vi-VN"/>
                <w14:ligatures w14:val="standardContextual"/>
              </w:rPr>
              <w:t xml:space="preserve"> lứt</w:t>
            </w:r>
          </w:p>
        </w:tc>
        <w:tc>
          <w:tcPr>
            <w:tcW w:w="1508" w:type="dxa"/>
            <w:vAlign w:val="center"/>
          </w:tcPr>
          <w:p w14:paraId="1EE32C1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09FE33DC" w14:textId="77777777" w:rsidTr="000A700B">
        <w:trPr>
          <w:jc w:val="center"/>
        </w:trPr>
        <w:tc>
          <w:tcPr>
            <w:tcW w:w="708" w:type="dxa"/>
            <w:vMerge w:val="restart"/>
          </w:tcPr>
          <w:p w14:paraId="7DFD51AF"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117</w:t>
            </w:r>
          </w:p>
        </w:tc>
        <w:tc>
          <w:tcPr>
            <w:tcW w:w="2548" w:type="dxa"/>
            <w:vMerge w:val="restart"/>
          </w:tcPr>
          <w:p w14:paraId="7A3396BD"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Iprodione</w:t>
            </w:r>
          </w:p>
        </w:tc>
        <w:tc>
          <w:tcPr>
            <w:tcW w:w="4252" w:type="dxa"/>
          </w:tcPr>
          <w:p w14:paraId="282ACDB8"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Dâu</w:t>
            </w:r>
            <w:r w:rsidRPr="000A700B">
              <w:rPr>
                <w:rFonts w:eastAsiaTheme="minorHAnsi"/>
                <w:kern w:val="2"/>
                <w:sz w:val="26"/>
                <w:szCs w:val="26"/>
                <w:lang w:val="vi-VN"/>
                <w14:ligatures w14:val="standardContextual"/>
              </w:rPr>
              <w:t xml:space="preserve"> tây</w:t>
            </w:r>
          </w:p>
        </w:tc>
        <w:tc>
          <w:tcPr>
            <w:tcW w:w="1508" w:type="dxa"/>
            <w:vAlign w:val="center"/>
          </w:tcPr>
          <w:p w14:paraId="0D22C57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10</w:t>
            </w:r>
          </w:p>
        </w:tc>
      </w:tr>
      <w:tr w:rsidR="000A700B" w:rsidRPr="000A700B" w14:paraId="3676B7B3" w14:textId="77777777" w:rsidTr="000A700B">
        <w:trPr>
          <w:jc w:val="center"/>
        </w:trPr>
        <w:tc>
          <w:tcPr>
            <w:tcW w:w="708" w:type="dxa"/>
            <w:vMerge/>
          </w:tcPr>
          <w:p w14:paraId="7818394A"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45AB8D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7717B0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Dưa</w:t>
            </w:r>
            <w:r w:rsidRPr="000A700B">
              <w:rPr>
                <w:rFonts w:eastAsiaTheme="minorHAnsi"/>
                <w:kern w:val="2"/>
                <w:sz w:val="26"/>
                <w:szCs w:val="26"/>
                <w:lang w:val="vi-VN"/>
                <w14:ligatures w14:val="standardContextual"/>
              </w:rPr>
              <w:t xml:space="preserve"> lưới</w:t>
            </w:r>
          </w:p>
        </w:tc>
        <w:tc>
          <w:tcPr>
            <w:tcW w:w="1508" w:type="dxa"/>
            <w:vAlign w:val="center"/>
          </w:tcPr>
          <w:p w14:paraId="178A79F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3</w:t>
            </w:r>
          </w:p>
        </w:tc>
      </w:tr>
      <w:tr w:rsidR="000A700B" w:rsidRPr="000A700B" w14:paraId="55DA5610" w14:textId="77777777" w:rsidTr="000A700B">
        <w:trPr>
          <w:jc w:val="center"/>
        </w:trPr>
        <w:tc>
          <w:tcPr>
            <w:tcW w:w="708" w:type="dxa"/>
            <w:vMerge w:val="restart"/>
          </w:tcPr>
          <w:p w14:paraId="0372313D"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118</w:t>
            </w:r>
          </w:p>
        </w:tc>
        <w:tc>
          <w:tcPr>
            <w:tcW w:w="2548" w:type="dxa"/>
            <w:vMerge w:val="restart"/>
          </w:tcPr>
          <w:p w14:paraId="4ED79127"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Isoxaflutole</w:t>
            </w:r>
          </w:p>
        </w:tc>
        <w:tc>
          <w:tcPr>
            <w:tcW w:w="4252" w:type="dxa"/>
          </w:tcPr>
          <w:p w14:paraId="3EE8748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76CA9C4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31E75360" w14:textId="77777777" w:rsidTr="000A700B">
        <w:trPr>
          <w:jc w:val="center"/>
        </w:trPr>
        <w:tc>
          <w:tcPr>
            <w:tcW w:w="708" w:type="dxa"/>
            <w:vMerge/>
          </w:tcPr>
          <w:p w14:paraId="342490D6"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79D5203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042640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E035BD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4FA57622" w14:textId="77777777" w:rsidTr="000A700B">
        <w:trPr>
          <w:jc w:val="center"/>
        </w:trPr>
        <w:tc>
          <w:tcPr>
            <w:tcW w:w="708" w:type="dxa"/>
            <w:vMerge/>
          </w:tcPr>
          <w:p w14:paraId="12764CEC"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F71A48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5C151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04586EF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165C22D7" w14:textId="77777777" w:rsidTr="000A700B">
        <w:trPr>
          <w:jc w:val="center"/>
        </w:trPr>
        <w:tc>
          <w:tcPr>
            <w:tcW w:w="708" w:type="dxa"/>
            <w:vMerge/>
          </w:tcPr>
          <w:p w14:paraId="19B1DAFC"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72AA6D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A4FC09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w:t>
            </w:r>
          </w:p>
        </w:tc>
        <w:tc>
          <w:tcPr>
            <w:tcW w:w="1508" w:type="dxa"/>
            <w:vAlign w:val="center"/>
          </w:tcPr>
          <w:p w14:paraId="009CB1C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6A716521" w14:textId="77777777" w:rsidTr="000A700B">
        <w:trPr>
          <w:jc w:val="center"/>
        </w:trPr>
        <w:tc>
          <w:tcPr>
            <w:tcW w:w="708" w:type="dxa"/>
            <w:vMerge/>
          </w:tcPr>
          <w:p w14:paraId="67B150E5"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18794EC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0CFE18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w:t>
            </w:r>
            <w:r w:rsidRPr="000A700B">
              <w:rPr>
                <w:rFonts w:eastAsiaTheme="minorHAnsi"/>
                <w:kern w:val="2"/>
                <w:sz w:val="26"/>
                <w:szCs w:val="26"/>
                <w:lang w:val="vi-VN"/>
                <w14:ligatures w14:val="standardContextual"/>
              </w:rPr>
              <w:t xml:space="preserve"> tạng gia cầm</w:t>
            </w:r>
          </w:p>
        </w:tc>
        <w:tc>
          <w:tcPr>
            <w:tcW w:w="1508" w:type="dxa"/>
            <w:vAlign w:val="center"/>
          </w:tcPr>
          <w:p w14:paraId="420C3C4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0926BA1B" w14:textId="77777777" w:rsidTr="000A700B">
        <w:trPr>
          <w:jc w:val="center"/>
        </w:trPr>
        <w:tc>
          <w:tcPr>
            <w:tcW w:w="708" w:type="dxa"/>
            <w:vMerge/>
          </w:tcPr>
          <w:p w14:paraId="1B41998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3EAB912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6EC7F7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49E24966"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352BF238" w14:textId="77777777" w:rsidTr="000A700B">
        <w:trPr>
          <w:jc w:val="center"/>
        </w:trPr>
        <w:tc>
          <w:tcPr>
            <w:tcW w:w="708" w:type="dxa"/>
            <w:vMerge/>
          </w:tcPr>
          <w:p w14:paraId="2DBE4E70"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78D3F41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6488C58"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583CF26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19537036" w14:textId="77777777" w:rsidTr="000A700B">
        <w:trPr>
          <w:jc w:val="center"/>
        </w:trPr>
        <w:tc>
          <w:tcPr>
            <w:tcW w:w="708" w:type="dxa"/>
            <w:vMerge/>
          </w:tcPr>
          <w:p w14:paraId="71F82CE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8DF7C9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0BBDBF7"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11F2592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1E91DA80" w14:textId="77777777" w:rsidTr="000A700B">
        <w:trPr>
          <w:jc w:val="center"/>
        </w:trPr>
        <w:tc>
          <w:tcPr>
            <w:tcW w:w="708" w:type="dxa"/>
            <w:vMerge w:val="restart"/>
          </w:tcPr>
          <w:p w14:paraId="310473D3"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119</w:t>
            </w:r>
          </w:p>
        </w:tc>
        <w:tc>
          <w:tcPr>
            <w:tcW w:w="2548" w:type="dxa"/>
            <w:vMerge w:val="restart"/>
          </w:tcPr>
          <w:p w14:paraId="12DC45F0"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Imazalil</w:t>
            </w:r>
          </w:p>
        </w:tc>
        <w:tc>
          <w:tcPr>
            <w:tcW w:w="4252" w:type="dxa"/>
          </w:tcPr>
          <w:p w14:paraId="2773CB5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204BFF6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24243548" w14:textId="77777777" w:rsidTr="000A700B">
        <w:trPr>
          <w:jc w:val="center"/>
        </w:trPr>
        <w:tc>
          <w:tcPr>
            <w:tcW w:w="708" w:type="dxa"/>
            <w:vMerge/>
          </w:tcPr>
          <w:p w14:paraId="5C78304C"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9E1BE9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45A28D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01DD5C2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0,3</w:t>
            </w:r>
          </w:p>
        </w:tc>
      </w:tr>
      <w:tr w:rsidR="000A700B" w:rsidRPr="000A700B" w14:paraId="08EA9FB4" w14:textId="77777777" w:rsidTr="000A700B">
        <w:trPr>
          <w:jc w:val="center"/>
        </w:trPr>
        <w:tc>
          <w:tcPr>
            <w:tcW w:w="708" w:type="dxa"/>
            <w:vMerge/>
          </w:tcPr>
          <w:p w14:paraId="1C1CD61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194DED0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D8BC424"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55F090A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44F22E84" w14:textId="77777777" w:rsidTr="000A700B">
        <w:trPr>
          <w:jc w:val="center"/>
        </w:trPr>
        <w:tc>
          <w:tcPr>
            <w:tcW w:w="708" w:type="dxa"/>
            <w:vMerge/>
          </w:tcPr>
          <w:p w14:paraId="2BFD7CFB"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36B072B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2A2CAB0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w:t>
            </w:r>
          </w:p>
        </w:tc>
        <w:tc>
          <w:tcPr>
            <w:tcW w:w="1508" w:type="dxa"/>
            <w:vAlign w:val="center"/>
          </w:tcPr>
          <w:p w14:paraId="0EAAAE6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49948B6C" w14:textId="77777777" w:rsidTr="000A700B">
        <w:trPr>
          <w:jc w:val="center"/>
        </w:trPr>
        <w:tc>
          <w:tcPr>
            <w:tcW w:w="708" w:type="dxa"/>
            <w:vMerge/>
          </w:tcPr>
          <w:p w14:paraId="19EF4A28"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BFCAFF5"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7F7122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w:t>
            </w:r>
            <w:r w:rsidRPr="000A700B">
              <w:rPr>
                <w:rFonts w:eastAsiaTheme="minorHAnsi"/>
                <w:kern w:val="2"/>
                <w:sz w:val="26"/>
                <w:szCs w:val="26"/>
                <w:lang w:val="vi-VN"/>
                <w14:ligatures w14:val="standardContextual"/>
              </w:rPr>
              <w:t xml:space="preserve"> tạng gia cầm</w:t>
            </w:r>
          </w:p>
        </w:tc>
        <w:tc>
          <w:tcPr>
            <w:tcW w:w="1508" w:type="dxa"/>
            <w:vAlign w:val="center"/>
          </w:tcPr>
          <w:p w14:paraId="5C8085A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579EE215" w14:textId="77777777" w:rsidTr="000A700B">
        <w:trPr>
          <w:jc w:val="center"/>
        </w:trPr>
        <w:tc>
          <w:tcPr>
            <w:tcW w:w="708" w:type="dxa"/>
            <w:vMerge/>
          </w:tcPr>
          <w:p w14:paraId="62B57EB5"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7CAC2B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89DB67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gia cầm</w:t>
            </w:r>
          </w:p>
        </w:tc>
        <w:tc>
          <w:tcPr>
            <w:tcW w:w="1508" w:type="dxa"/>
            <w:vAlign w:val="center"/>
          </w:tcPr>
          <w:p w14:paraId="056D92A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494B3687" w14:textId="77777777" w:rsidTr="000A700B">
        <w:trPr>
          <w:jc w:val="center"/>
        </w:trPr>
        <w:tc>
          <w:tcPr>
            <w:tcW w:w="708" w:type="dxa"/>
            <w:vMerge/>
          </w:tcPr>
          <w:p w14:paraId="0554374B"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AD9EEC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5AAC493"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63442BA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612DE97B" w14:textId="77777777" w:rsidTr="000A700B">
        <w:trPr>
          <w:jc w:val="center"/>
        </w:trPr>
        <w:tc>
          <w:tcPr>
            <w:tcW w:w="708" w:type="dxa"/>
            <w:vMerge/>
          </w:tcPr>
          <w:p w14:paraId="6577ADDC"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3B55C27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41123A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00914C6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0D124834" w14:textId="77777777" w:rsidTr="000A700B">
        <w:trPr>
          <w:jc w:val="center"/>
        </w:trPr>
        <w:tc>
          <w:tcPr>
            <w:tcW w:w="708" w:type="dxa"/>
            <w:vMerge w:val="restart"/>
          </w:tcPr>
          <w:p w14:paraId="39630580"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120</w:t>
            </w:r>
          </w:p>
        </w:tc>
        <w:tc>
          <w:tcPr>
            <w:tcW w:w="2548" w:type="dxa"/>
            <w:vMerge w:val="restart"/>
          </w:tcPr>
          <w:p w14:paraId="26D6E16F"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Maleic hydrazide</w:t>
            </w:r>
          </w:p>
        </w:tc>
        <w:tc>
          <w:tcPr>
            <w:tcW w:w="4252" w:type="dxa"/>
          </w:tcPr>
          <w:p w14:paraId="1C93225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Quýt (vỏ dày/cam sành)</w:t>
            </w:r>
          </w:p>
        </w:tc>
        <w:tc>
          <w:tcPr>
            <w:tcW w:w="1508" w:type="dxa"/>
            <w:vAlign w:val="center"/>
          </w:tcPr>
          <w:p w14:paraId="5398196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01FDAE2E" w14:textId="77777777" w:rsidTr="000A700B">
        <w:trPr>
          <w:jc w:val="center"/>
        </w:trPr>
        <w:tc>
          <w:tcPr>
            <w:tcW w:w="708" w:type="dxa"/>
            <w:vMerge/>
          </w:tcPr>
          <w:p w14:paraId="11689B94"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7525487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259026D"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Quýt (vỏ mỏng)</w:t>
            </w:r>
          </w:p>
        </w:tc>
        <w:tc>
          <w:tcPr>
            <w:tcW w:w="1508" w:type="dxa"/>
            <w:vAlign w:val="center"/>
          </w:tcPr>
          <w:p w14:paraId="1BBECE51"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27B28298" w14:textId="77777777" w:rsidTr="000A700B">
        <w:trPr>
          <w:jc w:val="center"/>
        </w:trPr>
        <w:tc>
          <w:tcPr>
            <w:tcW w:w="708" w:type="dxa"/>
            <w:vMerge/>
          </w:tcPr>
          <w:p w14:paraId="7C0FC963"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4ADE16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DAC7EA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 xml:space="preserve">Cam </w:t>
            </w:r>
          </w:p>
        </w:tc>
        <w:tc>
          <w:tcPr>
            <w:tcW w:w="1508" w:type="dxa"/>
            <w:vAlign w:val="center"/>
          </w:tcPr>
          <w:p w14:paraId="7D830DB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32DC475F" w14:textId="77777777" w:rsidTr="000A700B">
        <w:trPr>
          <w:jc w:val="center"/>
        </w:trPr>
        <w:tc>
          <w:tcPr>
            <w:tcW w:w="708" w:type="dxa"/>
            <w:vMerge w:val="restart"/>
          </w:tcPr>
          <w:p w14:paraId="0648DBF6"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121</w:t>
            </w:r>
          </w:p>
        </w:tc>
        <w:tc>
          <w:tcPr>
            <w:tcW w:w="2548" w:type="dxa"/>
            <w:vMerge w:val="restart"/>
          </w:tcPr>
          <w:p w14:paraId="342B1E92"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Indoxacarb</w:t>
            </w:r>
          </w:p>
        </w:tc>
        <w:tc>
          <w:tcPr>
            <w:tcW w:w="4252" w:type="dxa"/>
          </w:tcPr>
          <w:p w14:paraId="75409556"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49ADFD53"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2</w:t>
            </w:r>
          </w:p>
        </w:tc>
      </w:tr>
      <w:tr w:rsidR="000A700B" w:rsidRPr="000A700B" w14:paraId="3BF4DFB5" w14:textId="77777777" w:rsidTr="000A700B">
        <w:trPr>
          <w:jc w:val="center"/>
        </w:trPr>
        <w:tc>
          <w:tcPr>
            <w:tcW w:w="708" w:type="dxa"/>
            <w:vMerge/>
          </w:tcPr>
          <w:p w14:paraId="47AAE8C5"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2B09E91"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4CBFE1B7"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7842F66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0,05</w:t>
            </w:r>
          </w:p>
        </w:tc>
      </w:tr>
      <w:tr w:rsidR="000A700B" w:rsidRPr="000A700B" w14:paraId="15FCF47C" w14:textId="77777777" w:rsidTr="000A700B">
        <w:trPr>
          <w:jc w:val="center"/>
        </w:trPr>
        <w:tc>
          <w:tcPr>
            <w:tcW w:w="708" w:type="dxa"/>
            <w:vMerge/>
          </w:tcPr>
          <w:p w14:paraId="3C37056F"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25D855A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759E75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w:t>
            </w:r>
            <w:r w:rsidRPr="000A700B">
              <w:rPr>
                <w:rFonts w:eastAsiaTheme="minorHAnsi"/>
                <w:kern w:val="2"/>
                <w:sz w:val="26"/>
                <w:szCs w:val="26"/>
                <w:lang w:val="vi-VN"/>
                <w14:ligatures w14:val="standardContextual"/>
              </w:rPr>
              <w:t xml:space="preserve"> gia cầm</w:t>
            </w:r>
          </w:p>
        </w:tc>
        <w:tc>
          <w:tcPr>
            <w:tcW w:w="1508" w:type="dxa"/>
            <w:vAlign w:val="center"/>
          </w:tcPr>
          <w:p w14:paraId="4F0BE27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7796B0CE" w14:textId="77777777" w:rsidTr="000A700B">
        <w:trPr>
          <w:jc w:val="center"/>
        </w:trPr>
        <w:tc>
          <w:tcPr>
            <w:tcW w:w="708" w:type="dxa"/>
            <w:vMerge/>
          </w:tcPr>
          <w:p w14:paraId="243C046D"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2D82991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06382336"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w:t>
            </w:r>
            <w:r w:rsidRPr="000A700B">
              <w:rPr>
                <w:rFonts w:eastAsiaTheme="minorHAnsi"/>
                <w:kern w:val="2"/>
                <w:sz w:val="26"/>
                <w:szCs w:val="26"/>
                <w:lang w:val="vi-VN"/>
                <w14:ligatures w14:val="standardContextual"/>
              </w:rPr>
              <w:t xml:space="preserve"> tạng gia cầm</w:t>
            </w:r>
          </w:p>
        </w:tc>
        <w:tc>
          <w:tcPr>
            <w:tcW w:w="1508" w:type="dxa"/>
            <w:vAlign w:val="center"/>
          </w:tcPr>
          <w:p w14:paraId="32AB7AE7"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788BC7B9" w14:textId="77777777" w:rsidTr="000A700B">
        <w:trPr>
          <w:jc w:val="center"/>
        </w:trPr>
        <w:tc>
          <w:tcPr>
            <w:tcW w:w="708" w:type="dxa"/>
            <w:vMerge/>
          </w:tcPr>
          <w:p w14:paraId="6B09B436"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E5372AD"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26348D1"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05ED380C"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0,02</w:t>
            </w:r>
          </w:p>
        </w:tc>
      </w:tr>
      <w:tr w:rsidR="000A700B" w:rsidRPr="000A700B" w14:paraId="68320D70" w14:textId="77777777" w:rsidTr="000A700B">
        <w:trPr>
          <w:jc w:val="center"/>
        </w:trPr>
        <w:tc>
          <w:tcPr>
            <w:tcW w:w="708" w:type="dxa"/>
            <w:vMerge/>
          </w:tcPr>
          <w:p w14:paraId="2579FA39"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381137B"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19D5270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214827F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592C1916" w14:textId="77777777" w:rsidTr="000A700B">
        <w:trPr>
          <w:jc w:val="center"/>
        </w:trPr>
        <w:tc>
          <w:tcPr>
            <w:tcW w:w="708" w:type="dxa"/>
            <w:vMerge/>
          </w:tcPr>
          <w:p w14:paraId="633A724E"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43FF466"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48FD3A2"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Mỡ</w:t>
            </w:r>
            <w:r w:rsidRPr="000A700B">
              <w:rPr>
                <w:rFonts w:eastAsiaTheme="minorHAnsi"/>
                <w:kern w:val="2"/>
                <w:sz w:val="26"/>
                <w:szCs w:val="26"/>
                <w:lang w:val="vi-VN"/>
                <w14:ligatures w14:val="standardContextual"/>
              </w:rPr>
              <w:t xml:space="preserve"> sữa</w:t>
            </w:r>
          </w:p>
        </w:tc>
        <w:tc>
          <w:tcPr>
            <w:tcW w:w="1508" w:type="dxa"/>
            <w:vAlign w:val="center"/>
          </w:tcPr>
          <w:p w14:paraId="0CB6BAE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6</w:t>
            </w:r>
          </w:p>
        </w:tc>
      </w:tr>
      <w:tr w:rsidR="000A700B" w:rsidRPr="000A700B" w14:paraId="0004FE1F" w14:textId="77777777" w:rsidTr="000A700B">
        <w:trPr>
          <w:jc w:val="center"/>
        </w:trPr>
        <w:tc>
          <w:tcPr>
            <w:tcW w:w="708" w:type="dxa"/>
            <w:vMerge w:val="restart"/>
          </w:tcPr>
          <w:p w14:paraId="0BCB488C"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122</w:t>
            </w:r>
          </w:p>
        </w:tc>
        <w:tc>
          <w:tcPr>
            <w:tcW w:w="2548" w:type="dxa"/>
            <w:vMerge w:val="restart"/>
          </w:tcPr>
          <w:p w14:paraId="10AAD763"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Carfentrazone-ethyl</w:t>
            </w:r>
          </w:p>
        </w:tc>
        <w:tc>
          <w:tcPr>
            <w:tcW w:w="4252" w:type="dxa"/>
          </w:tcPr>
          <w:p w14:paraId="0515B11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Thóc</w:t>
            </w:r>
            <w:r w:rsidRPr="000A700B">
              <w:rPr>
                <w:rFonts w:eastAsiaTheme="minorHAnsi"/>
                <w:kern w:val="2"/>
                <w:sz w:val="26"/>
                <w:szCs w:val="26"/>
                <w:lang w:val="vi-VN"/>
                <w14:ligatures w14:val="standardContextual"/>
              </w:rPr>
              <w:t xml:space="preserve"> </w:t>
            </w:r>
          </w:p>
        </w:tc>
        <w:tc>
          <w:tcPr>
            <w:tcW w:w="1508" w:type="dxa"/>
            <w:vAlign w:val="center"/>
          </w:tcPr>
          <w:p w14:paraId="2C381ED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02313775" w14:textId="77777777" w:rsidTr="000A700B">
        <w:trPr>
          <w:jc w:val="center"/>
        </w:trPr>
        <w:tc>
          <w:tcPr>
            <w:tcW w:w="708" w:type="dxa"/>
            <w:vMerge/>
          </w:tcPr>
          <w:p w14:paraId="5A95AC13"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3AF73350"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387866A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Gạo</w:t>
            </w:r>
            <w:r w:rsidRPr="000A700B">
              <w:rPr>
                <w:rFonts w:eastAsiaTheme="minorHAnsi"/>
                <w:kern w:val="2"/>
                <w:sz w:val="26"/>
                <w:szCs w:val="26"/>
                <w:lang w:val="vi-VN"/>
                <w14:ligatures w14:val="standardContextual"/>
              </w:rPr>
              <w:t xml:space="preserve"> lứt</w:t>
            </w:r>
          </w:p>
        </w:tc>
        <w:tc>
          <w:tcPr>
            <w:tcW w:w="1508" w:type="dxa"/>
            <w:vAlign w:val="center"/>
          </w:tcPr>
          <w:p w14:paraId="7E07897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0,1</w:t>
            </w:r>
          </w:p>
        </w:tc>
      </w:tr>
      <w:tr w:rsidR="000A700B" w:rsidRPr="000A700B" w14:paraId="2D26DD9B" w14:textId="77777777" w:rsidTr="000A700B">
        <w:trPr>
          <w:jc w:val="center"/>
        </w:trPr>
        <w:tc>
          <w:tcPr>
            <w:tcW w:w="708" w:type="dxa"/>
            <w:vMerge w:val="restart"/>
          </w:tcPr>
          <w:p w14:paraId="352930FD"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123</w:t>
            </w:r>
          </w:p>
        </w:tc>
        <w:tc>
          <w:tcPr>
            <w:tcW w:w="2548" w:type="dxa"/>
            <w:vMerge w:val="restart"/>
          </w:tcPr>
          <w:p w14:paraId="08491735"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Tolfenpyrad</w:t>
            </w:r>
          </w:p>
        </w:tc>
        <w:tc>
          <w:tcPr>
            <w:tcW w:w="4252" w:type="dxa"/>
          </w:tcPr>
          <w:p w14:paraId="770C06B2"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Đậu đũa</w:t>
            </w:r>
          </w:p>
        </w:tc>
        <w:tc>
          <w:tcPr>
            <w:tcW w:w="1508" w:type="dxa"/>
            <w:vAlign w:val="center"/>
          </w:tcPr>
          <w:p w14:paraId="2369CE95"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5</w:t>
            </w:r>
          </w:p>
        </w:tc>
      </w:tr>
      <w:tr w:rsidR="000A700B" w:rsidRPr="000A700B" w14:paraId="2F6EF194" w14:textId="77777777" w:rsidTr="000A700B">
        <w:trPr>
          <w:jc w:val="center"/>
        </w:trPr>
        <w:tc>
          <w:tcPr>
            <w:tcW w:w="708" w:type="dxa"/>
            <w:vMerge/>
          </w:tcPr>
          <w:p w14:paraId="471054FB"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898FA92"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FD1A7A0"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vi-VN"/>
                <w14:ligatures w14:val="standardContextual"/>
              </w:rPr>
              <w:t>Quýt (vỏ dày/cam sành)</w:t>
            </w:r>
          </w:p>
        </w:tc>
        <w:tc>
          <w:tcPr>
            <w:tcW w:w="1508" w:type="dxa"/>
            <w:vAlign w:val="center"/>
          </w:tcPr>
          <w:p w14:paraId="2918973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6F5C9364" w14:textId="77777777" w:rsidTr="000A700B">
        <w:trPr>
          <w:jc w:val="center"/>
        </w:trPr>
        <w:tc>
          <w:tcPr>
            <w:tcW w:w="708" w:type="dxa"/>
            <w:vMerge/>
          </w:tcPr>
          <w:p w14:paraId="4E367C41"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1B499A04"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1A63B1B"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Quýt (vỏ mỏng)</w:t>
            </w:r>
          </w:p>
        </w:tc>
        <w:tc>
          <w:tcPr>
            <w:tcW w:w="1508" w:type="dxa"/>
            <w:vAlign w:val="center"/>
          </w:tcPr>
          <w:p w14:paraId="113668BB"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69DE393C" w14:textId="77777777" w:rsidTr="000A700B">
        <w:trPr>
          <w:jc w:val="center"/>
        </w:trPr>
        <w:tc>
          <w:tcPr>
            <w:tcW w:w="708" w:type="dxa"/>
            <w:vMerge/>
          </w:tcPr>
          <w:p w14:paraId="4D8F4BC7"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0D5AF33A"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7531BB0E"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 xml:space="preserve">Cam </w:t>
            </w:r>
          </w:p>
        </w:tc>
        <w:tc>
          <w:tcPr>
            <w:tcW w:w="1508" w:type="dxa"/>
            <w:vAlign w:val="center"/>
          </w:tcPr>
          <w:p w14:paraId="0FE1F0C4"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1</w:t>
            </w:r>
          </w:p>
        </w:tc>
      </w:tr>
      <w:tr w:rsidR="000A700B" w:rsidRPr="000A700B" w14:paraId="770C499E" w14:textId="77777777" w:rsidTr="000A700B">
        <w:trPr>
          <w:jc w:val="center"/>
        </w:trPr>
        <w:tc>
          <w:tcPr>
            <w:tcW w:w="708" w:type="dxa"/>
          </w:tcPr>
          <w:p w14:paraId="0D46AF2E"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124</w:t>
            </w:r>
          </w:p>
        </w:tc>
        <w:tc>
          <w:tcPr>
            <w:tcW w:w="2548" w:type="dxa"/>
          </w:tcPr>
          <w:p w14:paraId="6BBB3F44"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Pinoxaden</w:t>
            </w:r>
          </w:p>
        </w:tc>
        <w:tc>
          <w:tcPr>
            <w:tcW w:w="4252" w:type="dxa"/>
          </w:tcPr>
          <w:p w14:paraId="0976FF7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Đại mạch</w:t>
            </w:r>
          </w:p>
        </w:tc>
        <w:tc>
          <w:tcPr>
            <w:tcW w:w="1508" w:type="dxa"/>
            <w:vAlign w:val="center"/>
          </w:tcPr>
          <w:p w14:paraId="3532C069"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0,5</w:t>
            </w:r>
          </w:p>
        </w:tc>
      </w:tr>
      <w:tr w:rsidR="000A700B" w:rsidRPr="000A700B" w14:paraId="6997CFF0" w14:textId="77777777" w:rsidTr="000A700B">
        <w:trPr>
          <w:jc w:val="center"/>
        </w:trPr>
        <w:tc>
          <w:tcPr>
            <w:tcW w:w="708" w:type="dxa"/>
            <w:vMerge w:val="restart"/>
          </w:tcPr>
          <w:p w14:paraId="2D712B8F"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125</w:t>
            </w:r>
          </w:p>
        </w:tc>
        <w:tc>
          <w:tcPr>
            <w:tcW w:w="2548" w:type="dxa"/>
            <w:vMerge w:val="restart"/>
          </w:tcPr>
          <w:p w14:paraId="69A0DBD9"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Fenpyroximate</w:t>
            </w:r>
          </w:p>
        </w:tc>
        <w:tc>
          <w:tcPr>
            <w:tcW w:w="4252" w:type="dxa"/>
          </w:tcPr>
          <w:p w14:paraId="5B1EF7EF"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Thịt động vật có vú (trừ động vật có vú dưới biển)</w:t>
            </w:r>
          </w:p>
        </w:tc>
        <w:tc>
          <w:tcPr>
            <w:tcW w:w="1508" w:type="dxa"/>
            <w:vAlign w:val="center"/>
          </w:tcPr>
          <w:p w14:paraId="4E1A7F70"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6E407371" w14:textId="77777777" w:rsidTr="000A700B">
        <w:trPr>
          <w:jc w:val="center"/>
        </w:trPr>
        <w:tc>
          <w:tcPr>
            <w:tcW w:w="708" w:type="dxa"/>
            <w:vMerge/>
          </w:tcPr>
          <w:p w14:paraId="00112BBE"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2DC7CDAC"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52A1B6C"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động vật có vú (trừ động vật có vú dưới biển)</w:t>
            </w:r>
          </w:p>
        </w:tc>
        <w:tc>
          <w:tcPr>
            <w:tcW w:w="1508" w:type="dxa"/>
            <w:vAlign w:val="center"/>
          </w:tcPr>
          <w:p w14:paraId="1B6AE0D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0,8</w:t>
            </w:r>
          </w:p>
        </w:tc>
      </w:tr>
      <w:tr w:rsidR="000A700B" w:rsidRPr="000A700B" w14:paraId="55C50494" w14:textId="77777777" w:rsidTr="000A700B">
        <w:trPr>
          <w:jc w:val="center"/>
        </w:trPr>
        <w:tc>
          <w:tcPr>
            <w:tcW w:w="708" w:type="dxa"/>
            <w:vMerge/>
          </w:tcPr>
          <w:p w14:paraId="3999A000"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559BF3D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AE6891F"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động vật có vú (trừ mỡ</w:t>
            </w:r>
            <w:r w:rsidRPr="000A700B">
              <w:rPr>
                <w:rFonts w:eastAsiaTheme="minorHAnsi"/>
                <w:kern w:val="2"/>
                <w:sz w:val="26"/>
                <w:szCs w:val="26"/>
                <w:lang w:val="vi-VN"/>
                <w14:ligatures w14:val="standardContextual"/>
              </w:rPr>
              <w:t xml:space="preserve"> sữa</w:t>
            </w:r>
            <w:r w:rsidRPr="000A700B">
              <w:rPr>
                <w:rFonts w:eastAsiaTheme="minorHAnsi"/>
                <w:kern w:val="2"/>
                <w:sz w:val="26"/>
                <w:szCs w:val="26"/>
                <w:lang w:val="en-US"/>
                <w14:ligatures w14:val="standardContextual"/>
              </w:rPr>
              <w:t>)</w:t>
            </w:r>
          </w:p>
        </w:tc>
        <w:tc>
          <w:tcPr>
            <w:tcW w:w="1508" w:type="dxa"/>
            <w:vAlign w:val="center"/>
          </w:tcPr>
          <w:p w14:paraId="59275A6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0,2</w:t>
            </w:r>
          </w:p>
        </w:tc>
      </w:tr>
      <w:tr w:rsidR="000A700B" w:rsidRPr="000A700B" w14:paraId="2B19F530" w14:textId="77777777" w:rsidTr="000A700B">
        <w:trPr>
          <w:jc w:val="center"/>
        </w:trPr>
        <w:tc>
          <w:tcPr>
            <w:tcW w:w="708" w:type="dxa"/>
            <w:vMerge/>
          </w:tcPr>
          <w:p w14:paraId="024D7AB6"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71693C88"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D4411E3"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Sữa</w:t>
            </w:r>
            <w:r w:rsidRPr="000A700B">
              <w:rPr>
                <w:rFonts w:eastAsiaTheme="minorHAnsi"/>
                <w:kern w:val="2"/>
                <w:sz w:val="26"/>
                <w:szCs w:val="26"/>
                <w:lang w:val="vi-VN"/>
                <w14:ligatures w14:val="standardContextual"/>
              </w:rPr>
              <w:t xml:space="preserve"> tươi nguyên liệu (sữa thô)</w:t>
            </w:r>
          </w:p>
        </w:tc>
        <w:tc>
          <w:tcPr>
            <w:tcW w:w="1508" w:type="dxa"/>
            <w:vAlign w:val="center"/>
          </w:tcPr>
          <w:p w14:paraId="676F1232"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0,01</w:t>
            </w:r>
          </w:p>
        </w:tc>
      </w:tr>
      <w:tr w:rsidR="000A700B" w:rsidRPr="000A700B" w14:paraId="0A3BD3FC" w14:textId="77777777" w:rsidTr="000A700B">
        <w:trPr>
          <w:jc w:val="center"/>
        </w:trPr>
        <w:tc>
          <w:tcPr>
            <w:tcW w:w="708" w:type="dxa"/>
            <w:vMerge w:val="restart"/>
          </w:tcPr>
          <w:p w14:paraId="1DDFF0EE" w14:textId="77777777" w:rsidR="000A700B" w:rsidRPr="000A700B" w:rsidRDefault="000A700B" w:rsidP="000A700B">
            <w:pPr>
              <w:widowControl/>
              <w:jc w:val="center"/>
              <w:rPr>
                <w:rFonts w:eastAsiaTheme="minorHAnsi"/>
                <w:b/>
                <w:bCs/>
                <w:kern w:val="2"/>
                <w:sz w:val="26"/>
                <w:szCs w:val="26"/>
                <w:lang w:val="vi-VN"/>
                <w14:ligatures w14:val="standardContextual"/>
              </w:rPr>
            </w:pPr>
            <w:r w:rsidRPr="000A700B">
              <w:rPr>
                <w:rFonts w:eastAsiaTheme="minorHAnsi"/>
                <w:b/>
                <w:bCs/>
                <w:kern w:val="2"/>
                <w:sz w:val="26"/>
                <w:szCs w:val="26"/>
                <w:lang w:val="vi-VN"/>
                <w14:ligatures w14:val="standardContextual"/>
              </w:rPr>
              <w:t>126</w:t>
            </w:r>
          </w:p>
        </w:tc>
        <w:tc>
          <w:tcPr>
            <w:tcW w:w="2548" w:type="dxa"/>
            <w:vMerge w:val="restart"/>
          </w:tcPr>
          <w:p w14:paraId="332AA0AB" w14:textId="77777777" w:rsidR="000A700B" w:rsidRPr="000A700B" w:rsidRDefault="000A700B" w:rsidP="000A700B">
            <w:pPr>
              <w:widowControl/>
              <w:rPr>
                <w:rFonts w:eastAsiaTheme="minorHAnsi"/>
                <w:b/>
                <w:bCs/>
                <w:kern w:val="2"/>
                <w:sz w:val="26"/>
                <w:szCs w:val="26"/>
                <w:lang w:val="en-US"/>
                <w14:ligatures w14:val="standardContextual"/>
              </w:rPr>
            </w:pPr>
            <w:r w:rsidRPr="000A700B">
              <w:rPr>
                <w:rFonts w:eastAsiaTheme="minorHAnsi"/>
                <w:b/>
                <w:bCs/>
                <w:kern w:val="2"/>
                <w:sz w:val="26"/>
                <w:szCs w:val="26"/>
                <w:lang w:val="en-US"/>
                <w14:ligatures w14:val="standardContextual"/>
              </w:rPr>
              <w:t>Ametoctradin</w:t>
            </w:r>
          </w:p>
        </w:tc>
        <w:tc>
          <w:tcPr>
            <w:tcW w:w="4252" w:type="dxa"/>
          </w:tcPr>
          <w:p w14:paraId="0562A188"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Thịt gia cầm</w:t>
            </w:r>
          </w:p>
        </w:tc>
        <w:tc>
          <w:tcPr>
            <w:tcW w:w="1508" w:type="dxa"/>
            <w:vAlign w:val="center"/>
          </w:tcPr>
          <w:p w14:paraId="33DB96FA"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36B8F1F8" w14:textId="77777777" w:rsidTr="000A700B">
        <w:trPr>
          <w:jc w:val="center"/>
        </w:trPr>
        <w:tc>
          <w:tcPr>
            <w:tcW w:w="708" w:type="dxa"/>
            <w:vMerge/>
          </w:tcPr>
          <w:p w14:paraId="344011E3"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18FAF2CE"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E418B4B"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Nội tạng gia cầm</w:t>
            </w:r>
          </w:p>
        </w:tc>
        <w:tc>
          <w:tcPr>
            <w:tcW w:w="1508" w:type="dxa"/>
            <w:vAlign w:val="center"/>
          </w:tcPr>
          <w:p w14:paraId="6389C0DE"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35FE184B" w14:textId="77777777" w:rsidTr="000A700B">
        <w:trPr>
          <w:jc w:val="center"/>
        </w:trPr>
        <w:tc>
          <w:tcPr>
            <w:tcW w:w="708" w:type="dxa"/>
            <w:vMerge/>
          </w:tcPr>
          <w:p w14:paraId="70279174"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39041197"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6C23B0D5" w14:textId="77777777" w:rsidR="000A700B" w:rsidRPr="000A700B" w:rsidRDefault="000A700B" w:rsidP="000A700B">
            <w:pPr>
              <w:widowControl/>
              <w:rPr>
                <w:rFonts w:eastAsiaTheme="minorHAnsi"/>
                <w:kern w:val="2"/>
                <w:sz w:val="26"/>
                <w:szCs w:val="26"/>
                <w:lang w:val="en-US"/>
                <w14:ligatures w14:val="standardContextual"/>
              </w:rPr>
            </w:pPr>
            <w:r w:rsidRPr="000A700B">
              <w:rPr>
                <w:rFonts w:eastAsiaTheme="minorHAnsi"/>
                <w:kern w:val="2"/>
                <w:sz w:val="26"/>
                <w:szCs w:val="26"/>
                <w:lang w:val="en-US"/>
                <w14:ligatures w14:val="standardContextual"/>
              </w:rPr>
              <w:t>Mỡ gia cầm</w:t>
            </w:r>
          </w:p>
        </w:tc>
        <w:tc>
          <w:tcPr>
            <w:tcW w:w="1508" w:type="dxa"/>
            <w:vAlign w:val="center"/>
          </w:tcPr>
          <w:p w14:paraId="3043D98F"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r w:rsidR="000A700B" w:rsidRPr="000A700B" w14:paraId="485BAF84" w14:textId="77777777" w:rsidTr="000A700B">
        <w:trPr>
          <w:jc w:val="center"/>
        </w:trPr>
        <w:tc>
          <w:tcPr>
            <w:tcW w:w="708" w:type="dxa"/>
            <w:vMerge/>
          </w:tcPr>
          <w:p w14:paraId="6FF6CAD0" w14:textId="77777777" w:rsidR="000A700B" w:rsidRPr="000A700B" w:rsidRDefault="000A700B" w:rsidP="000A700B">
            <w:pPr>
              <w:widowControl/>
              <w:jc w:val="center"/>
              <w:rPr>
                <w:rFonts w:eastAsiaTheme="minorHAnsi"/>
                <w:b/>
                <w:bCs/>
                <w:kern w:val="2"/>
                <w:sz w:val="26"/>
                <w:szCs w:val="26"/>
                <w:lang w:val="vi-VN"/>
                <w14:ligatures w14:val="standardContextual"/>
              </w:rPr>
            </w:pPr>
          </w:p>
        </w:tc>
        <w:tc>
          <w:tcPr>
            <w:tcW w:w="2548" w:type="dxa"/>
            <w:vMerge/>
          </w:tcPr>
          <w:p w14:paraId="69CF7809" w14:textId="77777777" w:rsidR="000A700B" w:rsidRPr="000A700B" w:rsidRDefault="000A700B" w:rsidP="000A700B">
            <w:pPr>
              <w:widowControl/>
              <w:rPr>
                <w:rFonts w:eastAsiaTheme="minorHAnsi"/>
                <w:b/>
                <w:bCs/>
                <w:kern w:val="2"/>
                <w:sz w:val="26"/>
                <w:szCs w:val="26"/>
                <w:lang w:val="en-US"/>
                <w14:ligatures w14:val="standardContextual"/>
              </w:rPr>
            </w:pPr>
          </w:p>
        </w:tc>
        <w:tc>
          <w:tcPr>
            <w:tcW w:w="4252" w:type="dxa"/>
          </w:tcPr>
          <w:p w14:paraId="573CCF74" w14:textId="77777777" w:rsidR="000A700B" w:rsidRPr="000A700B" w:rsidRDefault="000A700B" w:rsidP="000A700B">
            <w:pPr>
              <w:widowControl/>
              <w:rPr>
                <w:rFonts w:eastAsiaTheme="minorHAnsi"/>
                <w:kern w:val="2"/>
                <w:sz w:val="26"/>
                <w:szCs w:val="26"/>
                <w:lang w:val="vi-VN"/>
                <w14:ligatures w14:val="standardContextual"/>
              </w:rPr>
            </w:pPr>
            <w:r w:rsidRPr="000A700B">
              <w:rPr>
                <w:rFonts w:eastAsiaTheme="minorHAnsi"/>
                <w:kern w:val="2"/>
                <w:sz w:val="26"/>
                <w:szCs w:val="26"/>
                <w:lang w:val="en-US"/>
                <w14:ligatures w14:val="standardContextual"/>
              </w:rPr>
              <w:t>Trứng</w:t>
            </w:r>
            <w:r w:rsidRPr="000A700B">
              <w:rPr>
                <w:rFonts w:eastAsiaTheme="minorHAnsi"/>
                <w:kern w:val="2"/>
                <w:sz w:val="26"/>
                <w:szCs w:val="26"/>
                <w:lang w:val="vi-VN"/>
                <w14:ligatures w14:val="standardContextual"/>
              </w:rPr>
              <w:t xml:space="preserve"> </w:t>
            </w:r>
          </w:p>
        </w:tc>
        <w:tc>
          <w:tcPr>
            <w:tcW w:w="1508" w:type="dxa"/>
            <w:vAlign w:val="center"/>
          </w:tcPr>
          <w:p w14:paraId="52EF7B58" w14:textId="77777777" w:rsidR="000A700B" w:rsidRPr="000A700B" w:rsidRDefault="000A700B" w:rsidP="000A700B">
            <w:pPr>
              <w:widowControl/>
              <w:jc w:val="center"/>
              <w:rPr>
                <w:rFonts w:eastAsiaTheme="minorHAnsi"/>
                <w:kern w:val="2"/>
                <w:sz w:val="26"/>
                <w:szCs w:val="26"/>
                <w:lang w:val="vi-VN"/>
                <w14:ligatures w14:val="standardContextual"/>
              </w:rPr>
            </w:pPr>
            <w:r w:rsidRPr="000A700B">
              <w:rPr>
                <w:rFonts w:eastAsiaTheme="minorHAnsi"/>
                <w:kern w:val="2"/>
                <w:sz w:val="26"/>
                <w:szCs w:val="26"/>
                <w:lang w:val="vi-VN"/>
                <w14:ligatures w14:val="standardContextual"/>
              </w:rPr>
              <w:t>0,03</w:t>
            </w:r>
          </w:p>
        </w:tc>
      </w:tr>
    </w:tbl>
    <w:p w14:paraId="66BF312E" w14:textId="657B2564" w:rsidR="00514718" w:rsidRPr="004B4994" w:rsidRDefault="00514718" w:rsidP="000A700B">
      <w:pPr>
        <w:widowControl/>
        <w:rPr>
          <w:lang w:val="en-US"/>
        </w:rPr>
      </w:pPr>
    </w:p>
    <w:sectPr w:rsidR="00514718" w:rsidRPr="004B4994" w:rsidSect="000A700B">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B7D0" w14:textId="77777777" w:rsidR="00F345D5" w:rsidRDefault="00F345D5" w:rsidP="00EE1173">
      <w:r>
        <w:separator/>
      </w:r>
    </w:p>
  </w:endnote>
  <w:endnote w:type="continuationSeparator" w:id="0">
    <w:p w14:paraId="413413F9" w14:textId="77777777" w:rsidR="00F345D5" w:rsidRDefault="00F345D5" w:rsidP="00EE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0C3C" w14:textId="77777777" w:rsidR="00F345D5" w:rsidRDefault="00F345D5" w:rsidP="00EE1173">
      <w:r>
        <w:separator/>
      </w:r>
    </w:p>
  </w:footnote>
  <w:footnote w:type="continuationSeparator" w:id="0">
    <w:p w14:paraId="629A8497" w14:textId="77777777" w:rsidR="00F345D5" w:rsidRDefault="00F345D5" w:rsidP="00EE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23069"/>
      <w:docPartObj>
        <w:docPartGallery w:val="Page Numbers (Top of Page)"/>
        <w:docPartUnique/>
      </w:docPartObj>
    </w:sdtPr>
    <w:sdtEndPr>
      <w:rPr>
        <w:noProof/>
      </w:rPr>
    </w:sdtEndPr>
    <w:sdtContent>
      <w:p w14:paraId="66AB425E" w14:textId="7A1D9092" w:rsidR="00FA78CA" w:rsidRDefault="00FA78CA">
        <w:pPr>
          <w:pStyle w:val="Header"/>
          <w:jc w:val="center"/>
        </w:pPr>
        <w:r>
          <w:fldChar w:fldCharType="begin"/>
        </w:r>
        <w:r>
          <w:instrText xml:space="preserve"> PAGE   \* MERGEFORMAT </w:instrText>
        </w:r>
        <w:r>
          <w:fldChar w:fldCharType="separate"/>
        </w:r>
        <w:r w:rsidR="00E9243B">
          <w:rPr>
            <w:noProof/>
          </w:rPr>
          <w:t>103</w:t>
        </w:r>
        <w:r>
          <w:rPr>
            <w:noProof/>
          </w:rPr>
          <w:fldChar w:fldCharType="end"/>
        </w:r>
      </w:p>
    </w:sdtContent>
  </w:sdt>
  <w:p w14:paraId="6C05B445" w14:textId="77777777" w:rsidR="00FA78CA" w:rsidRDefault="00FA7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E5C"/>
    <w:multiLevelType w:val="multilevel"/>
    <w:tmpl w:val="A242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5C54"/>
    <w:multiLevelType w:val="multilevel"/>
    <w:tmpl w:val="A558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2FE7"/>
    <w:multiLevelType w:val="multilevel"/>
    <w:tmpl w:val="FF02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622A0"/>
    <w:multiLevelType w:val="multilevel"/>
    <w:tmpl w:val="089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1B0D"/>
    <w:multiLevelType w:val="multilevel"/>
    <w:tmpl w:val="DD7E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C678B"/>
    <w:multiLevelType w:val="hybridMultilevel"/>
    <w:tmpl w:val="8BF492D4"/>
    <w:lvl w:ilvl="0" w:tplc="A17A4272">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974C9"/>
    <w:multiLevelType w:val="hybridMultilevel"/>
    <w:tmpl w:val="4D703000"/>
    <w:lvl w:ilvl="0" w:tplc="201C44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636E4"/>
    <w:multiLevelType w:val="multilevel"/>
    <w:tmpl w:val="EA1A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71CEE"/>
    <w:multiLevelType w:val="multilevel"/>
    <w:tmpl w:val="09CE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F38F5"/>
    <w:multiLevelType w:val="multilevel"/>
    <w:tmpl w:val="59CEB21A"/>
    <w:lvl w:ilvl="0">
      <w:start w:val="1"/>
      <w:numFmt w:val="decimal"/>
      <w:lvlText w:val="%1."/>
      <w:lvlJc w:val="left"/>
      <w:pPr>
        <w:tabs>
          <w:tab w:val="num" w:pos="360"/>
        </w:tabs>
        <w:ind w:left="360" w:hanging="360"/>
      </w:pPr>
      <w:rPr>
        <w:rFonts w:hint="default"/>
        <w:b w:val="0"/>
        <w:bCs/>
        <w:sz w:val="28"/>
        <w:szCs w:val="28"/>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34747598"/>
    <w:multiLevelType w:val="multilevel"/>
    <w:tmpl w:val="3DC2B668"/>
    <w:lvl w:ilvl="0">
      <w:numFmt w:val="bullet"/>
      <w:lvlText w:val="-"/>
      <w:lvlJc w:val="left"/>
      <w:pPr>
        <w:ind w:left="874" w:hanging="127"/>
      </w:pPr>
      <w:rPr>
        <w:rFonts w:ascii="Times New Roman" w:eastAsia="Times New Roman" w:hAnsi="Times New Roman" w:cs="Times New Roman"/>
        <w:b w:val="0"/>
        <w:i w:val="0"/>
        <w:sz w:val="22"/>
        <w:szCs w:val="22"/>
      </w:rPr>
    </w:lvl>
    <w:lvl w:ilvl="1">
      <w:numFmt w:val="bullet"/>
      <w:lvlText w:val="•"/>
      <w:lvlJc w:val="left"/>
      <w:pPr>
        <w:ind w:left="2362" w:hanging="128"/>
      </w:pPr>
    </w:lvl>
    <w:lvl w:ilvl="2">
      <w:numFmt w:val="bullet"/>
      <w:lvlText w:val="•"/>
      <w:lvlJc w:val="left"/>
      <w:pPr>
        <w:ind w:left="3845" w:hanging="128"/>
      </w:pPr>
    </w:lvl>
    <w:lvl w:ilvl="3">
      <w:numFmt w:val="bullet"/>
      <w:lvlText w:val="•"/>
      <w:lvlJc w:val="left"/>
      <w:pPr>
        <w:ind w:left="5327" w:hanging="127"/>
      </w:pPr>
    </w:lvl>
    <w:lvl w:ilvl="4">
      <w:numFmt w:val="bullet"/>
      <w:lvlText w:val="•"/>
      <w:lvlJc w:val="left"/>
      <w:pPr>
        <w:ind w:left="6810" w:hanging="128"/>
      </w:pPr>
    </w:lvl>
    <w:lvl w:ilvl="5">
      <w:numFmt w:val="bullet"/>
      <w:lvlText w:val="•"/>
      <w:lvlJc w:val="left"/>
      <w:pPr>
        <w:ind w:left="8293" w:hanging="128"/>
      </w:pPr>
    </w:lvl>
    <w:lvl w:ilvl="6">
      <w:numFmt w:val="bullet"/>
      <w:lvlText w:val="•"/>
      <w:lvlJc w:val="left"/>
      <w:pPr>
        <w:ind w:left="9775" w:hanging="128"/>
      </w:pPr>
    </w:lvl>
    <w:lvl w:ilvl="7">
      <w:numFmt w:val="bullet"/>
      <w:lvlText w:val="•"/>
      <w:lvlJc w:val="left"/>
      <w:pPr>
        <w:ind w:left="11258" w:hanging="128"/>
      </w:pPr>
    </w:lvl>
    <w:lvl w:ilvl="8">
      <w:numFmt w:val="bullet"/>
      <w:lvlText w:val="•"/>
      <w:lvlJc w:val="left"/>
      <w:pPr>
        <w:ind w:left="12741" w:hanging="128"/>
      </w:pPr>
    </w:lvl>
  </w:abstractNum>
  <w:abstractNum w:abstractNumId="11" w15:restartNumberingAfterBreak="0">
    <w:nsid w:val="39B92DCE"/>
    <w:multiLevelType w:val="multilevel"/>
    <w:tmpl w:val="196493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76E69"/>
    <w:multiLevelType w:val="multilevel"/>
    <w:tmpl w:val="200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14678"/>
    <w:multiLevelType w:val="multilevel"/>
    <w:tmpl w:val="69A09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069DC"/>
    <w:multiLevelType w:val="multilevel"/>
    <w:tmpl w:val="D21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94E82"/>
    <w:multiLevelType w:val="multilevel"/>
    <w:tmpl w:val="249A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26514"/>
    <w:multiLevelType w:val="multilevel"/>
    <w:tmpl w:val="DC8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D0321"/>
    <w:multiLevelType w:val="multilevel"/>
    <w:tmpl w:val="7960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43BEF"/>
    <w:multiLevelType w:val="multilevel"/>
    <w:tmpl w:val="0EDC8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F7A16"/>
    <w:multiLevelType w:val="multilevel"/>
    <w:tmpl w:val="EA1A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37050B"/>
    <w:multiLevelType w:val="multilevel"/>
    <w:tmpl w:val="FFEE0624"/>
    <w:lvl w:ilvl="0">
      <w:numFmt w:val="bullet"/>
      <w:lvlText w:val="-"/>
      <w:lvlJc w:val="left"/>
      <w:pPr>
        <w:tabs>
          <w:tab w:val="num" w:pos="720"/>
        </w:tabs>
        <w:ind w:left="720" w:hanging="360"/>
      </w:pPr>
      <w:rPr>
        <w:rFonts w:ascii="Times New Roman" w:eastAsia="Times New Roman" w:hAnsi="Times New Roman" w:cs="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74A40"/>
    <w:multiLevelType w:val="multilevel"/>
    <w:tmpl w:val="BD1A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067CC"/>
    <w:multiLevelType w:val="multilevel"/>
    <w:tmpl w:val="B4D27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455900">
    <w:abstractNumId w:val="7"/>
  </w:num>
  <w:num w:numId="2" w16cid:durableId="1333950614">
    <w:abstractNumId w:val="22"/>
  </w:num>
  <w:num w:numId="3" w16cid:durableId="764346496">
    <w:abstractNumId w:val="3"/>
  </w:num>
  <w:num w:numId="4" w16cid:durableId="1436828693">
    <w:abstractNumId w:val="19"/>
  </w:num>
  <w:num w:numId="5" w16cid:durableId="340358573">
    <w:abstractNumId w:val="9"/>
  </w:num>
  <w:num w:numId="6" w16cid:durableId="1664310702">
    <w:abstractNumId w:val="16"/>
  </w:num>
  <w:num w:numId="7" w16cid:durableId="505289405">
    <w:abstractNumId w:val="15"/>
  </w:num>
  <w:num w:numId="8" w16cid:durableId="1875540172">
    <w:abstractNumId w:val="14"/>
  </w:num>
  <w:num w:numId="9" w16cid:durableId="1916015937">
    <w:abstractNumId w:val="17"/>
  </w:num>
  <w:num w:numId="10" w16cid:durableId="538050895">
    <w:abstractNumId w:val="20"/>
  </w:num>
  <w:num w:numId="11" w16cid:durableId="1721324580">
    <w:abstractNumId w:val="11"/>
  </w:num>
  <w:num w:numId="12" w16cid:durableId="1012609607">
    <w:abstractNumId w:val="0"/>
  </w:num>
  <w:num w:numId="13" w16cid:durableId="1218664146">
    <w:abstractNumId w:val="18"/>
  </w:num>
  <w:num w:numId="14" w16cid:durableId="579405731">
    <w:abstractNumId w:val="4"/>
  </w:num>
  <w:num w:numId="15" w16cid:durableId="1979529449">
    <w:abstractNumId w:val="2"/>
  </w:num>
  <w:num w:numId="16" w16cid:durableId="1649745120">
    <w:abstractNumId w:val="12"/>
  </w:num>
  <w:num w:numId="17" w16cid:durableId="1599369019">
    <w:abstractNumId w:val="1"/>
  </w:num>
  <w:num w:numId="18" w16cid:durableId="1371145675">
    <w:abstractNumId w:val="8"/>
  </w:num>
  <w:num w:numId="19" w16cid:durableId="417139175">
    <w:abstractNumId w:val="13"/>
  </w:num>
  <w:num w:numId="20" w16cid:durableId="1301033242">
    <w:abstractNumId w:val="21"/>
  </w:num>
  <w:num w:numId="21" w16cid:durableId="1130585363">
    <w:abstractNumId w:val="6"/>
  </w:num>
  <w:num w:numId="22" w16cid:durableId="430011659">
    <w:abstractNumId w:val="5"/>
  </w:num>
  <w:num w:numId="23" w16cid:durableId="71554478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18"/>
    <w:rsid w:val="000046B7"/>
    <w:rsid w:val="00017F37"/>
    <w:rsid w:val="00023301"/>
    <w:rsid w:val="000277B2"/>
    <w:rsid w:val="00040988"/>
    <w:rsid w:val="000446C2"/>
    <w:rsid w:val="000536B4"/>
    <w:rsid w:val="00053DC5"/>
    <w:rsid w:val="000566BC"/>
    <w:rsid w:val="00057BC3"/>
    <w:rsid w:val="000607CB"/>
    <w:rsid w:val="0006238F"/>
    <w:rsid w:val="00090D10"/>
    <w:rsid w:val="0009291E"/>
    <w:rsid w:val="000A700B"/>
    <w:rsid w:val="000C75E1"/>
    <w:rsid w:val="000E040D"/>
    <w:rsid w:val="000E74D9"/>
    <w:rsid w:val="000F2698"/>
    <w:rsid w:val="00110659"/>
    <w:rsid w:val="00114D13"/>
    <w:rsid w:val="00117234"/>
    <w:rsid w:val="00135448"/>
    <w:rsid w:val="00146EE7"/>
    <w:rsid w:val="001510EF"/>
    <w:rsid w:val="00154FF6"/>
    <w:rsid w:val="00160D2D"/>
    <w:rsid w:val="0017109F"/>
    <w:rsid w:val="001827E3"/>
    <w:rsid w:val="00194C96"/>
    <w:rsid w:val="00196DDF"/>
    <w:rsid w:val="001B268D"/>
    <w:rsid w:val="001D7325"/>
    <w:rsid w:val="001D7A06"/>
    <w:rsid w:val="00207142"/>
    <w:rsid w:val="00207D44"/>
    <w:rsid w:val="00217B5F"/>
    <w:rsid w:val="00226F70"/>
    <w:rsid w:val="0023692D"/>
    <w:rsid w:val="00240BF1"/>
    <w:rsid w:val="00242EE5"/>
    <w:rsid w:val="002439C3"/>
    <w:rsid w:val="00274E51"/>
    <w:rsid w:val="002B54C4"/>
    <w:rsid w:val="002C555A"/>
    <w:rsid w:val="002C7549"/>
    <w:rsid w:val="002F338D"/>
    <w:rsid w:val="003426C7"/>
    <w:rsid w:val="003440BA"/>
    <w:rsid w:val="00346403"/>
    <w:rsid w:val="00366212"/>
    <w:rsid w:val="00366EF4"/>
    <w:rsid w:val="00381599"/>
    <w:rsid w:val="00392FF4"/>
    <w:rsid w:val="003A24BF"/>
    <w:rsid w:val="003C183C"/>
    <w:rsid w:val="003E7618"/>
    <w:rsid w:val="003F36CC"/>
    <w:rsid w:val="004147D9"/>
    <w:rsid w:val="0042715E"/>
    <w:rsid w:val="00427397"/>
    <w:rsid w:val="004278F4"/>
    <w:rsid w:val="00431C79"/>
    <w:rsid w:val="00450389"/>
    <w:rsid w:val="004538A3"/>
    <w:rsid w:val="004578F2"/>
    <w:rsid w:val="00463617"/>
    <w:rsid w:val="004A0591"/>
    <w:rsid w:val="004B220C"/>
    <w:rsid w:val="004B4994"/>
    <w:rsid w:val="004E3B17"/>
    <w:rsid w:val="00514718"/>
    <w:rsid w:val="00525A1A"/>
    <w:rsid w:val="00564CB8"/>
    <w:rsid w:val="00565988"/>
    <w:rsid w:val="0058149D"/>
    <w:rsid w:val="00581609"/>
    <w:rsid w:val="005A1EB7"/>
    <w:rsid w:val="005A2F6D"/>
    <w:rsid w:val="005A34D6"/>
    <w:rsid w:val="005A4A8A"/>
    <w:rsid w:val="005B1037"/>
    <w:rsid w:val="005B4EF9"/>
    <w:rsid w:val="005C0C3E"/>
    <w:rsid w:val="005C36DB"/>
    <w:rsid w:val="005C4A77"/>
    <w:rsid w:val="005E2906"/>
    <w:rsid w:val="005F47A8"/>
    <w:rsid w:val="005F4BB0"/>
    <w:rsid w:val="006209DC"/>
    <w:rsid w:val="00625DE2"/>
    <w:rsid w:val="00652A66"/>
    <w:rsid w:val="00666805"/>
    <w:rsid w:val="0067325D"/>
    <w:rsid w:val="006733DD"/>
    <w:rsid w:val="006762F4"/>
    <w:rsid w:val="00687AF9"/>
    <w:rsid w:val="006905FC"/>
    <w:rsid w:val="006A2498"/>
    <w:rsid w:val="006A4352"/>
    <w:rsid w:val="006C508A"/>
    <w:rsid w:val="006D44AD"/>
    <w:rsid w:val="006F3CF4"/>
    <w:rsid w:val="00716F3B"/>
    <w:rsid w:val="0074589F"/>
    <w:rsid w:val="00752C19"/>
    <w:rsid w:val="007613DF"/>
    <w:rsid w:val="00765FCE"/>
    <w:rsid w:val="00776DDC"/>
    <w:rsid w:val="00787624"/>
    <w:rsid w:val="007A2817"/>
    <w:rsid w:val="007A5B08"/>
    <w:rsid w:val="007C6290"/>
    <w:rsid w:val="007D4643"/>
    <w:rsid w:val="007D5E61"/>
    <w:rsid w:val="007D67B3"/>
    <w:rsid w:val="007D6C78"/>
    <w:rsid w:val="007E5041"/>
    <w:rsid w:val="007F3C8B"/>
    <w:rsid w:val="007F3FF8"/>
    <w:rsid w:val="008054D8"/>
    <w:rsid w:val="0081232E"/>
    <w:rsid w:val="00817993"/>
    <w:rsid w:val="00825AA8"/>
    <w:rsid w:val="008266F3"/>
    <w:rsid w:val="00826962"/>
    <w:rsid w:val="00833730"/>
    <w:rsid w:val="0085541F"/>
    <w:rsid w:val="00882F6D"/>
    <w:rsid w:val="008C281E"/>
    <w:rsid w:val="008D01A3"/>
    <w:rsid w:val="008F1502"/>
    <w:rsid w:val="00914230"/>
    <w:rsid w:val="00916515"/>
    <w:rsid w:val="0091708C"/>
    <w:rsid w:val="00920C80"/>
    <w:rsid w:val="00920E1B"/>
    <w:rsid w:val="00954D6B"/>
    <w:rsid w:val="00977EA5"/>
    <w:rsid w:val="0098660F"/>
    <w:rsid w:val="009A0E35"/>
    <w:rsid w:val="009A48E6"/>
    <w:rsid w:val="009B69F4"/>
    <w:rsid w:val="009C29CA"/>
    <w:rsid w:val="009C5A35"/>
    <w:rsid w:val="009C730A"/>
    <w:rsid w:val="009D12F8"/>
    <w:rsid w:val="009F72FB"/>
    <w:rsid w:val="00A101EC"/>
    <w:rsid w:val="00A17A87"/>
    <w:rsid w:val="00A21E00"/>
    <w:rsid w:val="00A27EC0"/>
    <w:rsid w:val="00A33326"/>
    <w:rsid w:val="00A53606"/>
    <w:rsid w:val="00A53E14"/>
    <w:rsid w:val="00A86E34"/>
    <w:rsid w:val="00A935C2"/>
    <w:rsid w:val="00AA460F"/>
    <w:rsid w:val="00AA54CB"/>
    <w:rsid w:val="00AC1E39"/>
    <w:rsid w:val="00AF4AD6"/>
    <w:rsid w:val="00AF6C09"/>
    <w:rsid w:val="00B02C47"/>
    <w:rsid w:val="00B133BD"/>
    <w:rsid w:val="00B251C2"/>
    <w:rsid w:val="00B30358"/>
    <w:rsid w:val="00B41BB8"/>
    <w:rsid w:val="00B55544"/>
    <w:rsid w:val="00B561EC"/>
    <w:rsid w:val="00B70BC2"/>
    <w:rsid w:val="00B85876"/>
    <w:rsid w:val="00B86AD8"/>
    <w:rsid w:val="00BA079A"/>
    <w:rsid w:val="00BC2165"/>
    <w:rsid w:val="00BE434E"/>
    <w:rsid w:val="00C008F1"/>
    <w:rsid w:val="00C0445E"/>
    <w:rsid w:val="00C22B19"/>
    <w:rsid w:val="00C27967"/>
    <w:rsid w:val="00C42123"/>
    <w:rsid w:val="00C5644D"/>
    <w:rsid w:val="00C63610"/>
    <w:rsid w:val="00CA55A7"/>
    <w:rsid w:val="00CB2914"/>
    <w:rsid w:val="00CD0ED9"/>
    <w:rsid w:val="00CE6E1A"/>
    <w:rsid w:val="00D00422"/>
    <w:rsid w:val="00D06435"/>
    <w:rsid w:val="00D12D2E"/>
    <w:rsid w:val="00D210D0"/>
    <w:rsid w:val="00D66F07"/>
    <w:rsid w:val="00D80666"/>
    <w:rsid w:val="00D9727E"/>
    <w:rsid w:val="00DA45E4"/>
    <w:rsid w:val="00DB3B51"/>
    <w:rsid w:val="00DB775A"/>
    <w:rsid w:val="00DE1E64"/>
    <w:rsid w:val="00DF1D30"/>
    <w:rsid w:val="00DF7200"/>
    <w:rsid w:val="00DF7F88"/>
    <w:rsid w:val="00E07872"/>
    <w:rsid w:val="00E15DD2"/>
    <w:rsid w:val="00E23C12"/>
    <w:rsid w:val="00E26963"/>
    <w:rsid w:val="00E40BC0"/>
    <w:rsid w:val="00E4761B"/>
    <w:rsid w:val="00E646A8"/>
    <w:rsid w:val="00E67D8A"/>
    <w:rsid w:val="00E70116"/>
    <w:rsid w:val="00E737EE"/>
    <w:rsid w:val="00E80C8A"/>
    <w:rsid w:val="00E9243B"/>
    <w:rsid w:val="00E96AF9"/>
    <w:rsid w:val="00EA0DC5"/>
    <w:rsid w:val="00EA773E"/>
    <w:rsid w:val="00EC0EE5"/>
    <w:rsid w:val="00EC508B"/>
    <w:rsid w:val="00EE1173"/>
    <w:rsid w:val="00EE3BCC"/>
    <w:rsid w:val="00F12141"/>
    <w:rsid w:val="00F15A4C"/>
    <w:rsid w:val="00F345D5"/>
    <w:rsid w:val="00F34EDA"/>
    <w:rsid w:val="00F710F6"/>
    <w:rsid w:val="00F75284"/>
    <w:rsid w:val="00F77070"/>
    <w:rsid w:val="00F9118B"/>
    <w:rsid w:val="00FA78CA"/>
    <w:rsid w:val="00FB6EAA"/>
    <w:rsid w:val="00FC387A"/>
    <w:rsid w:val="00FC66E1"/>
    <w:rsid w:val="00FD6EE7"/>
    <w:rsid w:val="00FD71E8"/>
    <w:rsid w:val="00FE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5849"/>
  <w15:chartTrackingRefBased/>
  <w15:docId w15:val="{9E8BDD2F-1EED-624D-A458-CA9D18F6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718"/>
    <w:pPr>
      <w:widowControl w:val="0"/>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514718"/>
    <w:pPr>
      <w:ind w:left="1"/>
      <w:jc w:val="center"/>
      <w:outlineLvl w:val="0"/>
    </w:pPr>
    <w:rPr>
      <w:b/>
      <w:sz w:val="28"/>
      <w:szCs w:val="28"/>
    </w:rPr>
  </w:style>
  <w:style w:type="paragraph" w:styleId="Heading2">
    <w:name w:val="heading 2"/>
    <w:basedOn w:val="Normal"/>
    <w:next w:val="Normal"/>
    <w:link w:val="Heading2Char"/>
    <w:uiPriority w:val="9"/>
    <w:unhideWhenUsed/>
    <w:qFormat/>
    <w:rsid w:val="00514718"/>
    <w:pPr>
      <w:keepNext/>
      <w:keepLines/>
      <w:widowControl/>
      <w:spacing w:before="40" w:line="259" w:lineRule="auto"/>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514718"/>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1471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1471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1471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A700B"/>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A700B"/>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A700B"/>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718"/>
    <w:rPr>
      <w:rFonts w:ascii="Times New Roman" w:eastAsia="Times New Roman" w:hAnsi="Times New Roman" w:cs="Times New Roman"/>
      <w:b/>
      <w:kern w:val="0"/>
      <w:sz w:val="28"/>
      <w:szCs w:val="28"/>
      <w:lang w:val="vi"/>
      <w14:ligatures w14:val="none"/>
    </w:rPr>
  </w:style>
  <w:style w:type="character" w:customStyle="1" w:styleId="Heading2Char">
    <w:name w:val="Heading 2 Char"/>
    <w:basedOn w:val="DefaultParagraphFont"/>
    <w:link w:val="Heading2"/>
    <w:uiPriority w:val="9"/>
    <w:rsid w:val="00514718"/>
    <w:rPr>
      <w:rFonts w:ascii="Cambria" w:eastAsia="Cambria" w:hAnsi="Cambria" w:cs="Cambria"/>
      <w:color w:val="366091"/>
      <w:kern w:val="0"/>
      <w:sz w:val="26"/>
      <w:szCs w:val="26"/>
      <w:lang w:val="vi"/>
      <w14:ligatures w14:val="none"/>
    </w:rPr>
  </w:style>
  <w:style w:type="character" w:customStyle="1" w:styleId="Heading3Char">
    <w:name w:val="Heading 3 Char"/>
    <w:basedOn w:val="DefaultParagraphFont"/>
    <w:link w:val="Heading3"/>
    <w:uiPriority w:val="9"/>
    <w:rsid w:val="00514718"/>
    <w:rPr>
      <w:rFonts w:ascii="Times New Roman" w:eastAsia="Times New Roman" w:hAnsi="Times New Roman" w:cs="Times New Roman"/>
      <w:b/>
      <w:kern w:val="0"/>
      <w:sz w:val="28"/>
      <w:szCs w:val="28"/>
      <w:lang w:val="vi"/>
      <w14:ligatures w14:val="none"/>
    </w:rPr>
  </w:style>
  <w:style w:type="character" w:customStyle="1" w:styleId="Heading4Char">
    <w:name w:val="Heading 4 Char"/>
    <w:basedOn w:val="DefaultParagraphFont"/>
    <w:link w:val="Heading4"/>
    <w:uiPriority w:val="9"/>
    <w:semiHidden/>
    <w:rsid w:val="00514718"/>
    <w:rPr>
      <w:rFonts w:ascii="Times New Roman" w:eastAsia="Times New Roman" w:hAnsi="Times New Roman" w:cs="Times New Roman"/>
      <w:b/>
      <w:kern w:val="0"/>
      <w:lang w:val="vi"/>
      <w14:ligatures w14:val="none"/>
    </w:rPr>
  </w:style>
  <w:style w:type="character" w:customStyle="1" w:styleId="Heading5Char">
    <w:name w:val="Heading 5 Char"/>
    <w:basedOn w:val="DefaultParagraphFont"/>
    <w:link w:val="Heading5"/>
    <w:uiPriority w:val="9"/>
    <w:semiHidden/>
    <w:rsid w:val="00514718"/>
    <w:rPr>
      <w:rFonts w:ascii="Times New Roman" w:eastAsia="Times New Roman" w:hAnsi="Times New Roman" w:cs="Times New Roman"/>
      <w:b/>
      <w:kern w:val="0"/>
      <w:sz w:val="22"/>
      <w:szCs w:val="22"/>
      <w:lang w:val="vi"/>
      <w14:ligatures w14:val="none"/>
    </w:rPr>
  </w:style>
  <w:style w:type="character" w:customStyle="1" w:styleId="Heading6Char">
    <w:name w:val="Heading 6 Char"/>
    <w:basedOn w:val="DefaultParagraphFont"/>
    <w:link w:val="Heading6"/>
    <w:uiPriority w:val="9"/>
    <w:semiHidden/>
    <w:rsid w:val="00514718"/>
    <w:rPr>
      <w:rFonts w:ascii="Times New Roman" w:eastAsia="Times New Roman" w:hAnsi="Times New Roman" w:cs="Times New Roman"/>
      <w:b/>
      <w:kern w:val="0"/>
      <w:sz w:val="20"/>
      <w:szCs w:val="20"/>
      <w:lang w:val="vi"/>
      <w14:ligatures w14:val="none"/>
    </w:rPr>
  </w:style>
  <w:style w:type="paragraph" w:styleId="Title">
    <w:name w:val="Title"/>
    <w:basedOn w:val="Normal"/>
    <w:next w:val="Normal"/>
    <w:link w:val="TitleChar"/>
    <w:uiPriority w:val="10"/>
    <w:qFormat/>
    <w:rsid w:val="00514718"/>
    <w:pPr>
      <w:keepNext/>
      <w:keepLines/>
      <w:spacing w:before="480" w:after="120"/>
    </w:pPr>
    <w:rPr>
      <w:b/>
      <w:sz w:val="72"/>
      <w:szCs w:val="72"/>
    </w:rPr>
  </w:style>
  <w:style w:type="character" w:customStyle="1" w:styleId="TitleChar">
    <w:name w:val="Title Char"/>
    <w:basedOn w:val="DefaultParagraphFont"/>
    <w:link w:val="Title"/>
    <w:uiPriority w:val="10"/>
    <w:rsid w:val="00514718"/>
    <w:rPr>
      <w:rFonts w:ascii="Times New Roman" w:eastAsia="Times New Roman" w:hAnsi="Times New Roman" w:cs="Times New Roman"/>
      <w:b/>
      <w:kern w:val="0"/>
      <w:sz w:val="72"/>
      <w:szCs w:val="72"/>
      <w:lang w:val="vi"/>
      <w14:ligatures w14:val="none"/>
    </w:rPr>
  </w:style>
  <w:style w:type="paragraph" w:styleId="Subtitle">
    <w:name w:val="Subtitle"/>
    <w:basedOn w:val="Normal"/>
    <w:next w:val="Normal"/>
    <w:link w:val="SubtitleChar"/>
    <w:uiPriority w:val="11"/>
    <w:qFormat/>
    <w:rsid w:val="0051471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14718"/>
    <w:rPr>
      <w:rFonts w:ascii="Georgia" w:eastAsia="Georgia" w:hAnsi="Georgia" w:cs="Georgia"/>
      <w:i/>
      <w:color w:val="666666"/>
      <w:kern w:val="0"/>
      <w:sz w:val="48"/>
      <w:szCs w:val="48"/>
      <w:lang w:val="vi"/>
      <w14:ligatures w14:val="none"/>
    </w:rPr>
  </w:style>
  <w:style w:type="character" w:customStyle="1" w:styleId="apple-converted-space">
    <w:name w:val="apple-converted-space"/>
    <w:basedOn w:val="DefaultParagraphFont"/>
    <w:rsid w:val="00514718"/>
  </w:style>
  <w:style w:type="character" w:styleId="Strong">
    <w:name w:val="Strong"/>
    <w:basedOn w:val="DefaultParagraphFont"/>
    <w:uiPriority w:val="22"/>
    <w:qFormat/>
    <w:rsid w:val="00514718"/>
    <w:rPr>
      <w:b/>
      <w:bCs/>
    </w:rPr>
  </w:style>
  <w:style w:type="character" w:styleId="Hyperlink">
    <w:name w:val="Hyperlink"/>
    <w:basedOn w:val="DefaultParagraphFont"/>
    <w:uiPriority w:val="99"/>
    <w:unhideWhenUsed/>
    <w:rsid w:val="00514718"/>
    <w:rPr>
      <w:color w:val="0563C1" w:themeColor="hyperlink"/>
      <w:u w:val="single"/>
    </w:rPr>
  </w:style>
  <w:style w:type="character" w:customStyle="1" w:styleId="UnresolvedMention1">
    <w:name w:val="Unresolved Mention1"/>
    <w:basedOn w:val="DefaultParagraphFont"/>
    <w:uiPriority w:val="99"/>
    <w:semiHidden/>
    <w:unhideWhenUsed/>
    <w:rsid w:val="00514718"/>
    <w:rPr>
      <w:color w:val="605E5C"/>
      <w:shd w:val="clear" w:color="auto" w:fill="E1DFDD"/>
    </w:rPr>
  </w:style>
  <w:style w:type="paragraph" w:styleId="ListParagraph">
    <w:name w:val="List Paragraph"/>
    <w:basedOn w:val="Normal"/>
    <w:uiPriority w:val="34"/>
    <w:qFormat/>
    <w:rsid w:val="00514718"/>
    <w:pPr>
      <w:ind w:left="720"/>
      <w:contextualSpacing/>
    </w:pPr>
  </w:style>
  <w:style w:type="paragraph" w:styleId="NormalWeb">
    <w:name w:val="Normal (Web)"/>
    <w:basedOn w:val="Normal"/>
    <w:uiPriority w:val="99"/>
    <w:unhideWhenUsed/>
    <w:qFormat/>
    <w:rsid w:val="00514718"/>
    <w:rPr>
      <w:sz w:val="24"/>
      <w:szCs w:val="24"/>
    </w:rPr>
  </w:style>
  <w:style w:type="table" w:styleId="TableGrid">
    <w:name w:val="Table Grid"/>
    <w:basedOn w:val="TableNormal"/>
    <w:uiPriority w:val="39"/>
    <w:rsid w:val="00514718"/>
    <w:pPr>
      <w:ind w:firstLine="510"/>
      <w:jc w:val="both"/>
    </w:pPr>
    <w:rPr>
      <w:rFonts w:ascii="Times New Roman" w:hAnsi="Times New Roman" w:cs="Times New Roman"/>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514718"/>
  </w:style>
  <w:style w:type="character" w:customStyle="1" w:styleId="max-w-15ch">
    <w:name w:val="max-w-[15ch]"/>
    <w:basedOn w:val="DefaultParagraphFont"/>
    <w:rsid w:val="00514718"/>
  </w:style>
  <w:style w:type="character" w:styleId="FollowedHyperlink">
    <w:name w:val="FollowedHyperlink"/>
    <w:basedOn w:val="DefaultParagraphFont"/>
    <w:uiPriority w:val="99"/>
    <w:semiHidden/>
    <w:unhideWhenUsed/>
    <w:rsid w:val="00514718"/>
    <w:rPr>
      <w:color w:val="954F72" w:themeColor="followedHyperlink"/>
      <w:u w:val="single"/>
    </w:rPr>
  </w:style>
  <w:style w:type="character" w:customStyle="1" w:styleId="ng-star-inserted">
    <w:name w:val="ng-star-inserted"/>
    <w:basedOn w:val="DefaultParagraphFont"/>
    <w:rsid w:val="00514718"/>
  </w:style>
  <w:style w:type="paragraph" w:customStyle="1" w:styleId="ds-markdown-paragraph">
    <w:name w:val="ds-markdown-paragraph"/>
    <w:basedOn w:val="Normal"/>
    <w:rsid w:val="004147D9"/>
    <w:pPr>
      <w:widowControl/>
      <w:spacing w:before="100" w:beforeAutospacing="1" w:after="100" w:afterAutospacing="1"/>
    </w:pPr>
    <w:rPr>
      <w:sz w:val="24"/>
      <w:szCs w:val="24"/>
      <w:lang w:val="en-US"/>
    </w:rPr>
  </w:style>
  <w:style w:type="paragraph" w:styleId="Footer">
    <w:name w:val="footer"/>
    <w:basedOn w:val="Normal"/>
    <w:link w:val="FooterChar"/>
    <w:uiPriority w:val="99"/>
    <w:rsid w:val="00E67D8A"/>
    <w:pPr>
      <w:widowControl/>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E67D8A"/>
    <w:rPr>
      <w:rFonts w:ascii="Times New Roman" w:eastAsia="Times New Roman" w:hAnsi="Times New Roman" w:cs="Times New Roman"/>
      <w:kern w:val="0"/>
      <w:lang w:val="x-none" w:eastAsia="x-none"/>
      <w14:ligatures w14:val="none"/>
    </w:rPr>
  </w:style>
  <w:style w:type="paragraph" w:styleId="Header">
    <w:name w:val="header"/>
    <w:basedOn w:val="Normal"/>
    <w:link w:val="HeaderChar"/>
    <w:uiPriority w:val="99"/>
    <w:rsid w:val="0023692D"/>
    <w:pPr>
      <w:widowControl/>
      <w:tabs>
        <w:tab w:val="center" w:pos="4320"/>
        <w:tab w:val="right" w:pos="8640"/>
      </w:tabs>
    </w:pPr>
    <w:rPr>
      <w:sz w:val="24"/>
      <w:szCs w:val="24"/>
      <w:lang w:val="en-US"/>
    </w:rPr>
  </w:style>
  <w:style w:type="character" w:customStyle="1" w:styleId="HeaderChar">
    <w:name w:val="Header Char"/>
    <w:basedOn w:val="DefaultParagraphFont"/>
    <w:link w:val="Header"/>
    <w:uiPriority w:val="99"/>
    <w:rsid w:val="0023692D"/>
    <w:rPr>
      <w:rFonts w:ascii="Times New Roman" w:eastAsia="Times New Roman" w:hAnsi="Times New Roman" w:cs="Times New Roman"/>
      <w:kern w:val="0"/>
      <w14:ligatures w14:val="none"/>
    </w:rPr>
  </w:style>
  <w:style w:type="character" w:styleId="PageNumber">
    <w:name w:val="page number"/>
    <w:basedOn w:val="DefaultParagraphFont"/>
    <w:rsid w:val="0023692D"/>
  </w:style>
  <w:style w:type="character" w:customStyle="1" w:styleId="fontstyle01">
    <w:name w:val="fontstyle01"/>
    <w:rsid w:val="0023692D"/>
    <w:rPr>
      <w:rFonts w:ascii="TimesNewRomanPSMT" w:hAnsi="TimesNewRomanPSMT" w:hint="default"/>
      <w:b w:val="0"/>
      <w:bCs w:val="0"/>
      <w:i w:val="0"/>
      <w:iCs w:val="0"/>
      <w:color w:val="000000"/>
      <w:sz w:val="28"/>
      <w:szCs w:val="28"/>
    </w:rPr>
  </w:style>
  <w:style w:type="paragraph" w:styleId="HTMLPreformatted">
    <w:name w:val="HTML Preformatted"/>
    <w:basedOn w:val="Normal"/>
    <w:link w:val="HTMLPreformattedChar"/>
    <w:uiPriority w:val="99"/>
    <w:semiHidden/>
    <w:unhideWhenUsed/>
    <w:rsid w:val="002369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3692D"/>
    <w:rPr>
      <w:rFonts w:ascii="Courier New" w:eastAsia="Times New Roman" w:hAnsi="Courier New" w:cs="Courier New"/>
      <w:kern w:val="0"/>
      <w:sz w:val="20"/>
      <w:szCs w:val="20"/>
      <w14:ligatures w14:val="none"/>
    </w:rPr>
  </w:style>
  <w:style w:type="character" w:customStyle="1" w:styleId="Heading7Char">
    <w:name w:val="Heading 7 Char"/>
    <w:basedOn w:val="DefaultParagraphFont"/>
    <w:link w:val="Heading7"/>
    <w:uiPriority w:val="9"/>
    <w:semiHidden/>
    <w:rsid w:val="000A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00B"/>
    <w:rPr>
      <w:rFonts w:eastAsiaTheme="majorEastAsia" w:cstheme="majorBidi"/>
      <w:color w:val="272727" w:themeColor="text1" w:themeTint="D8"/>
    </w:rPr>
  </w:style>
  <w:style w:type="numbering" w:customStyle="1" w:styleId="NoList1">
    <w:name w:val="No List1"/>
    <w:next w:val="NoList"/>
    <w:uiPriority w:val="99"/>
    <w:semiHidden/>
    <w:unhideWhenUsed/>
    <w:rsid w:val="000A700B"/>
  </w:style>
  <w:style w:type="paragraph" w:styleId="Quote">
    <w:name w:val="Quote"/>
    <w:basedOn w:val="Normal"/>
    <w:next w:val="Normal"/>
    <w:link w:val="QuoteChar"/>
    <w:uiPriority w:val="29"/>
    <w:qFormat/>
    <w:rsid w:val="000A700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A700B"/>
    <w:rPr>
      <w:i/>
      <w:iCs/>
      <w:color w:val="404040" w:themeColor="text1" w:themeTint="BF"/>
    </w:rPr>
  </w:style>
  <w:style w:type="character" w:styleId="IntenseEmphasis">
    <w:name w:val="Intense Emphasis"/>
    <w:basedOn w:val="DefaultParagraphFont"/>
    <w:uiPriority w:val="21"/>
    <w:qFormat/>
    <w:rsid w:val="000A700B"/>
    <w:rPr>
      <w:i/>
      <w:iCs/>
      <w:color w:val="2F5496" w:themeColor="accent1" w:themeShade="BF"/>
    </w:rPr>
  </w:style>
  <w:style w:type="paragraph" w:styleId="IntenseQuote">
    <w:name w:val="Intense Quote"/>
    <w:basedOn w:val="Normal"/>
    <w:next w:val="Normal"/>
    <w:link w:val="IntenseQuoteChar"/>
    <w:uiPriority w:val="30"/>
    <w:qFormat/>
    <w:rsid w:val="000A700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A700B"/>
    <w:rPr>
      <w:i/>
      <w:iCs/>
      <w:color w:val="2F5496" w:themeColor="accent1" w:themeShade="BF"/>
    </w:rPr>
  </w:style>
  <w:style w:type="character" w:styleId="IntenseReference">
    <w:name w:val="Intense Reference"/>
    <w:basedOn w:val="DefaultParagraphFont"/>
    <w:uiPriority w:val="32"/>
    <w:qFormat/>
    <w:rsid w:val="000A700B"/>
    <w:rPr>
      <w:b/>
      <w:bCs/>
      <w:smallCaps/>
      <w:color w:val="2F5496" w:themeColor="accent1" w:themeShade="BF"/>
      <w:spacing w:val="5"/>
    </w:rPr>
  </w:style>
  <w:style w:type="paragraph" w:customStyle="1" w:styleId="msonormal0">
    <w:name w:val="msonormal"/>
    <w:basedOn w:val="Normal"/>
    <w:rsid w:val="000A700B"/>
    <w:pPr>
      <w:widowControl/>
      <w:spacing w:before="100" w:beforeAutospacing="1" w:after="100" w:afterAutospacing="1"/>
    </w:pPr>
    <w:rPr>
      <w:sz w:val="24"/>
      <w:szCs w:val="24"/>
      <w:lang w:val="en-US"/>
    </w:rPr>
  </w:style>
  <w:style w:type="table" w:customStyle="1" w:styleId="TableGrid1">
    <w:name w:val="Table Grid1"/>
    <w:basedOn w:val="TableNormal"/>
    <w:next w:val="TableGrid"/>
    <w:uiPriority w:val="39"/>
    <w:rsid w:val="000A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650">
      <w:bodyDiv w:val="1"/>
      <w:marLeft w:val="0"/>
      <w:marRight w:val="0"/>
      <w:marTop w:val="0"/>
      <w:marBottom w:val="0"/>
      <w:divBdr>
        <w:top w:val="none" w:sz="0" w:space="0" w:color="auto"/>
        <w:left w:val="none" w:sz="0" w:space="0" w:color="auto"/>
        <w:bottom w:val="none" w:sz="0" w:space="0" w:color="auto"/>
        <w:right w:val="none" w:sz="0" w:space="0" w:color="auto"/>
      </w:divBdr>
    </w:div>
    <w:div w:id="160631000">
      <w:bodyDiv w:val="1"/>
      <w:marLeft w:val="0"/>
      <w:marRight w:val="0"/>
      <w:marTop w:val="0"/>
      <w:marBottom w:val="0"/>
      <w:divBdr>
        <w:top w:val="none" w:sz="0" w:space="0" w:color="auto"/>
        <w:left w:val="none" w:sz="0" w:space="0" w:color="auto"/>
        <w:bottom w:val="none" w:sz="0" w:space="0" w:color="auto"/>
        <w:right w:val="none" w:sz="0" w:space="0" w:color="auto"/>
      </w:divBdr>
    </w:div>
    <w:div w:id="405421711">
      <w:bodyDiv w:val="1"/>
      <w:marLeft w:val="0"/>
      <w:marRight w:val="0"/>
      <w:marTop w:val="0"/>
      <w:marBottom w:val="0"/>
      <w:divBdr>
        <w:top w:val="none" w:sz="0" w:space="0" w:color="auto"/>
        <w:left w:val="none" w:sz="0" w:space="0" w:color="auto"/>
        <w:bottom w:val="none" w:sz="0" w:space="0" w:color="auto"/>
        <w:right w:val="none" w:sz="0" w:space="0" w:color="auto"/>
      </w:divBdr>
    </w:div>
    <w:div w:id="480077217">
      <w:bodyDiv w:val="1"/>
      <w:marLeft w:val="0"/>
      <w:marRight w:val="0"/>
      <w:marTop w:val="0"/>
      <w:marBottom w:val="0"/>
      <w:divBdr>
        <w:top w:val="none" w:sz="0" w:space="0" w:color="auto"/>
        <w:left w:val="none" w:sz="0" w:space="0" w:color="auto"/>
        <w:bottom w:val="none" w:sz="0" w:space="0" w:color="auto"/>
        <w:right w:val="none" w:sz="0" w:space="0" w:color="auto"/>
      </w:divBdr>
    </w:div>
    <w:div w:id="560486398">
      <w:bodyDiv w:val="1"/>
      <w:marLeft w:val="0"/>
      <w:marRight w:val="0"/>
      <w:marTop w:val="0"/>
      <w:marBottom w:val="0"/>
      <w:divBdr>
        <w:top w:val="none" w:sz="0" w:space="0" w:color="auto"/>
        <w:left w:val="none" w:sz="0" w:space="0" w:color="auto"/>
        <w:bottom w:val="none" w:sz="0" w:space="0" w:color="auto"/>
        <w:right w:val="none" w:sz="0" w:space="0" w:color="auto"/>
      </w:divBdr>
    </w:div>
    <w:div w:id="688874369">
      <w:bodyDiv w:val="1"/>
      <w:marLeft w:val="0"/>
      <w:marRight w:val="0"/>
      <w:marTop w:val="0"/>
      <w:marBottom w:val="0"/>
      <w:divBdr>
        <w:top w:val="none" w:sz="0" w:space="0" w:color="auto"/>
        <w:left w:val="none" w:sz="0" w:space="0" w:color="auto"/>
        <w:bottom w:val="none" w:sz="0" w:space="0" w:color="auto"/>
        <w:right w:val="none" w:sz="0" w:space="0" w:color="auto"/>
      </w:divBdr>
    </w:div>
    <w:div w:id="827287839">
      <w:bodyDiv w:val="1"/>
      <w:marLeft w:val="0"/>
      <w:marRight w:val="0"/>
      <w:marTop w:val="0"/>
      <w:marBottom w:val="0"/>
      <w:divBdr>
        <w:top w:val="none" w:sz="0" w:space="0" w:color="auto"/>
        <w:left w:val="none" w:sz="0" w:space="0" w:color="auto"/>
        <w:bottom w:val="none" w:sz="0" w:space="0" w:color="auto"/>
        <w:right w:val="none" w:sz="0" w:space="0" w:color="auto"/>
      </w:divBdr>
    </w:div>
    <w:div w:id="1234897360">
      <w:bodyDiv w:val="1"/>
      <w:marLeft w:val="0"/>
      <w:marRight w:val="0"/>
      <w:marTop w:val="0"/>
      <w:marBottom w:val="0"/>
      <w:divBdr>
        <w:top w:val="none" w:sz="0" w:space="0" w:color="auto"/>
        <w:left w:val="none" w:sz="0" w:space="0" w:color="auto"/>
        <w:bottom w:val="none" w:sz="0" w:space="0" w:color="auto"/>
        <w:right w:val="none" w:sz="0" w:space="0" w:color="auto"/>
      </w:divBdr>
    </w:div>
    <w:div w:id="1348944055">
      <w:bodyDiv w:val="1"/>
      <w:marLeft w:val="0"/>
      <w:marRight w:val="0"/>
      <w:marTop w:val="0"/>
      <w:marBottom w:val="0"/>
      <w:divBdr>
        <w:top w:val="none" w:sz="0" w:space="0" w:color="auto"/>
        <w:left w:val="none" w:sz="0" w:space="0" w:color="auto"/>
        <w:bottom w:val="none" w:sz="0" w:space="0" w:color="auto"/>
        <w:right w:val="none" w:sz="0" w:space="0" w:color="auto"/>
      </w:divBdr>
    </w:div>
    <w:div w:id="1538618265">
      <w:bodyDiv w:val="1"/>
      <w:marLeft w:val="0"/>
      <w:marRight w:val="0"/>
      <w:marTop w:val="0"/>
      <w:marBottom w:val="0"/>
      <w:divBdr>
        <w:top w:val="none" w:sz="0" w:space="0" w:color="auto"/>
        <w:left w:val="none" w:sz="0" w:space="0" w:color="auto"/>
        <w:bottom w:val="none" w:sz="0" w:space="0" w:color="auto"/>
        <w:right w:val="none" w:sz="0" w:space="0" w:color="auto"/>
      </w:divBdr>
    </w:div>
    <w:div w:id="1653830516">
      <w:bodyDiv w:val="1"/>
      <w:marLeft w:val="0"/>
      <w:marRight w:val="0"/>
      <w:marTop w:val="0"/>
      <w:marBottom w:val="0"/>
      <w:divBdr>
        <w:top w:val="none" w:sz="0" w:space="0" w:color="auto"/>
        <w:left w:val="none" w:sz="0" w:space="0" w:color="auto"/>
        <w:bottom w:val="none" w:sz="0" w:space="0" w:color="auto"/>
        <w:right w:val="none" w:sz="0" w:space="0" w:color="auto"/>
      </w:divBdr>
      <w:divsChild>
        <w:div w:id="1990135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55991">
      <w:bodyDiv w:val="1"/>
      <w:marLeft w:val="0"/>
      <w:marRight w:val="0"/>
      <w:marTop w:val="0"/>
      <w:marBottom w:val="0"/>
      <w:divBdr>
        <w:top w:val="none" w:sz="0" w:space="0" w:color="auto"/>
        <w:left w:val="none" w:sz="0" w:space="0" w:color="auto"/>
        <w:bottom w:val="none" w:sz="0" w:space="0" w:color="auto"/>
        <w:right w:val="none" w:sz="0" w:space="0" w:color="auto"/>
      </w:divBdr>
    </w:div>
    <w:div w:id="2056467239">
      <w:bodyDiv w:val="1"/>
      <w:marLeft w:val="0"/>
      <w:marRight w:val="0"/>
      <w:marTop w:val="0"/>
      <w:marBottom w:val="0"/>
      <w:divBdr>
        <w:top w:val="none" w:sz="0" w:space="0" w:color="auto"/>
        <w:left w:val="none" w:sz="0" w:space="0" w:color="auto"/>
        <w:bottom w:val="none" w:sz="0" w:space="0" w:color="auto"/>
        <w:right w:val="none" w:sz="0" w:space="0" w:color="auto"/>
      </w:divBdr>
    </w:div>
    <w:div w:id="20822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store.unbs.go.ug/" TargetMode="External"/><Relationship Id="rId21" Type="http://schemas.openxmlformats.org/officeDocument/2006/relationships/hyperlink" Target="https://webstore.unbs.go.ug/" TargetMode="External"/><Relationship Id="rId34" Type="http://schemas.openxmlformats.org/officeDocument/2006/relationships/hyperlink" Target="https://webstore.unbs.go.ug/" TargetMode="External"/><Relationship Id="rId42" Type="http://schemas.openxmlformats.org/officeDocument/2006/relationships/hyperlink" Target="https://webstore.unbs.go.ug/" TargetMode="External"/><Relationship Id="rId47" Type="http://schemas.openxmlformats.org/officeDocument/2006/relationships/hyperlink" Target="https://webstore.unbs.go.ug/" TargetMode="External"/><Relationship Id="rId50" Type="http://schemas.openxmlformats.org/officeDocument/2006/relationships/hyperlink" Target="https://webstore.unbs.go.ug/" TargetMode="External"/><Relationship Id="rId55" Type="http://schemas.openxmlformats.org/officeDocument/2006/relationships/hyperlink" Target="https://webstore.unbs.go.ug/"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store.unbs.go.ug/" TargetMode="External"/><Relationship Id="rId29" Type="http://schemas.openxmlformats.org/officeDocument/2006/relationships/hyperlink" Target="https://webstore.unbs.go.ug" TargetMode="External"/><Relationship Id="rId11" Type="http://schemas.openxmlformats.org/officeDocument/2006/relationships/hyperlink" Target="https://moz.gov.ua/uk/povidomlennya-pro-oprilyudnennya-proyektu-nakazu-ministerstva-ohoroni-zdorov-ya-ukrayini-pro-zatverdzhennya-poryadku-provedennya-ta-metodiki-ocinki-vplivu-na-zdorov-ya-lyudini-vitaminiv" TargetMode="External"/><Relationship Id="rId24" Type="http://schemas.openxmlformats.org/officeDocument/2006/relationships/hyperlink" Target="https://webstore.unbs.go.ug/" TargetMode="External"/><Relationship Id="rId32" Type="http://schemas.openxmlformats.org/officeDocument/2006/relationships/hyperlink" Target="https://webstore.unbs.go.ug/" TargetMode="External"/><Relationship Id="rId37" Type="http://schemas.openxmlformats.org/officeDocument/2006/relationships/hyperlink" Target="https://webstore.unbs.go.ug/" TargetMode="External"/><Relationship Id="rId40" Type="http://schemas.openxmlformats.org/officeDocument/2006/relationships/hyperlink" Target="https://webstore.unbs.go.ug/" TargetMode="External"/><Relationship Id="rId45" Type="http://schemas.openxmlformats.org/officeDocument/2006/relationships/hyperlink" Target="https://webstore.unbs.go.ug/" TargetMode="External"/><Relationship Id="rId53" Type="http://schemas.openxmlformats.org/officeDocument/2006/relationships/hyperlink" Target="https://webstore.unbs.go.ug/" TargetMode="External"/><Relationship Id="rId58" Type="http://schemas.openxmlformats.org/officeDocument/2006/relationships/hyperlink" Target="https://webstore.unbs.go.ug/" TargetMode="External"/><Relationship Id="rId5" Type="http://schemas.openxmlformats.org/officeDocument/2006/relationships/webSettings" Target="webSettings.xml"/><Relationship Id="rId61" Type="http://schemas.openxmlformats.org/officeDocument/2006/relationships/hyperlink" Target="https://www.canada.ca/en/health-canada/services/food-nutrition/supplemented-foods/technical-documents/list-permitted-food-categories.html" TargetMode="External"/><Relationship Id="rId19" Type="http://schemas.openxmlformats.org/officeDocument/2006/relationships/hyperlink" Target="https://webstore.unbs.go.ug/" TargetMode="External"/><Relationship Id="rId14" Type="http://schemas.openxmlformats.org/officeDocument/2006/relationships/hyperlink" Target="https://members.wto.org/crnattachments/2025/SPS/UKR/25_08177_02_x.pdf" TargetMode="External"/><Relationship Id="rId22" Type="http://schemas.openxmlformats.org/officeDocument/2006/relationships/hyperlink" Target="https://webstore.unbs.go.ug/" TargetMode="External"/><Relationship Id="rId27" Type="http://schemas.openxmlformats.org/officeDocument/2006/relationships/hyperlink" Target="https://webstore.unbs.go.ug/" TargetMode="External"/><Relationship Id="rId30" Type="http://schemas.openxmlformats.org/officeDocument/2006/relationships/hyperlink" Target="https://webstore.unbs.go.ug/" TargetMode="External"/><Relationship Id="rId35" Type="http://schemas.openxmlformats.org/officeDocument/2006/relationships/hyperlink" Target="https://webstore.unbs.go.ug/" TargetMode="External"/><Relationship Id="rId43" Type="http://schemas.openxmlformats.org/officeDocument/2006/relationships/hyperlink" Target="https://webstore.unbs.go.ug/" TargetMode="External"/><Relationship Id="rId48" Type="http://schemas.openxmlformats.org/officeDocument/2006/relationships/hyperlink" Target="https://webstore.unbs.go.ug/" TargetMode="External"/><Relationship Id="rId56" Type="http://schemas.openxmlformats.org/officeDocument/2006/relationships/hyperlink" Target="https://webstore.unbs.go.ug/" TargetMode="External"/><Relationship Id="rId64" Type="http://schemas.openxmlformats.org/officeDocument/2006/relationships/fontTable" Target="fontTable.xml"/><Relationship Id="rId8" Type="http://schemas.openxmlformats.org/officeDocument/2006/relationships/hyperlink" Target="https://members.wto.org/crnattachments/2025/SPS/EEC/25_09158_00_e.pdf" TargetMode="External"/><Relationship Id="rId51" Type="http://schemas.openxmlformats.org/officeDocument/2006/relationships/hyperlink" Target="https://webstore.unbs.go.ug/" TargetMode="External"/><Relationship Id="rId3" Type="http://schemas.openxmlformats.org/officeDocument/2006/relationships/styles" Target="styles.xml"/><Relationship Id="rId12" Type="http://schemas.openxmlformats.org/officeDocument/2006/relationships/hyperlink" Target="https://members.wto.org/crnattachments/2025/SPS/UKR/25_08177_00_x.pdf" TargetMode="External"/><Relationship Id="rId17" Type="http://schemas.openxmlformats.org/officeDocument/2006/relationships/hyperlink" Target="https://webstore.unbs.go.ug/" TargetMode="External"/><Relationship Id="rId25" Type="http://schemas.openxmlformats.org/officeDocument/2006/relationships/hyperlink" Target="https://webstore.unbs.go.ug/" TargetMode="External"/><Relationship Id="rId33" Type="http://schemas.openxmlformats.org/officeDocument/2006/relationships/hyperlink" Target="https://webstore.unbs.go.ug/" TargetMode="External"/><Relationship Id="rId38" Type="http://schemas.openxmlformats.org/officeDocument/2006/relationships/hyperlink" Target="https://webstore.unbs.go.ug/" TargetMode="External"/><Relationship Id="rId46" Type="http://schemas.openxmlformats.org/officeDocument/2006/relationships/hyperlink" Target="https://webstore.unbs.go.ug/" TargetMode="External"/><Relationship Id="rId59" Type="http://schemas.openxmlformats.org/officeDocument/2006/relationships/hyperlink" Target="https://webstore.unbs.go.ug/" TargetMode="External"/><Relationship Id="rId20" Type="http://schemas.openxmlformats.org/officeDocument/2006/relationships/hyperlink" Target="https://webstore.unbs.go.ug/" TargetMode="External"/><Relationship Id="rId41" Type="http://schemas.openxmlformats.org/officeDocument/2006/relationships/hyperlink" Target="https://webstore.unbs.go.ug/" TargetMode="External"/><Relationship Id="rId54" Type="http://schemas.openxmlformats.org/officeDocument/2006/relationships/hyperlink" Target="https://webstore.unbs.go.ug/" TargetMode="External"/><Relationship Id="rId62" Type="http://schemas.openxmlformats.org/officeDocument/2006/relationships/hyperlink" Target="http://www.spsvietnam.gov.v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s.wto.org/crnattachments/2025/SPS/UKR/25_08177_03_x.pdf" TargetMode="External"/><Relationship Id="rId23" Type="http://schemas.openxmlformats.org/officeDocument/2006/relationships/hyperlink" Target="https://webstore.unbs.go.ug/" TargetMode="External"/><Relationship Id="rId28" Type="http://schemas.openxmlformats.org/officeDocument/2006/relationships/hyperlink" Target="https://webstore.unbs.go.ug/" TargetMode="External"/><Relationship Id="rId36" Type="http://schemas.openxmlformats.org/officeDocument/2006/relationships/hyperlink" Target="https://webstore.unbs.go.ug/" TargetMode="External"/><Relationship Id="rId49" Type="http://schemas.openxmlformats.org/officeDocument/2006/relationships/hyperlink" Target="https://webstore.unbs.go.ug/" TargetMode="External"/><Relationship Id="rId57" Type="http://schemas.openxmlformats.org/officeDocument/2006/relationships/hyperlink" Target="https://webstore.unbs.go.ug/" TargetMode="External"/><Relationship Id="rId10" Type="http://schemas.openxmlformats.org/officeDocument/2006/relationships/hyperlink" Target="https://haveyoursay.agriculture.gov.au/khapra-beetle-pest-risk-analysis" TargetMode="External"/><Relationship Id="rId31" Type="http://schemas.openxmlformats.org/officeDocument/2006/relationships/hyperlink" Target="https://webstore.unbs.go.ug/" TargetMode="External"/><Relationship Id="rId44" Type="http://schemas.openxmlformats.org/officeDocument/2006/relationships/hyperlink" Target="https://webstore.unbs.go.ug/" TargetMode="External"/><Relationship Id="rId52" Type="http://schemas.openxmlformats.org/officeDocument/2006/relationships/hyperlink" Target="https://webstore.unbs.go.ug/" TargetMode="External"/><Relationship Id="rId60" Type="http://schemas.openxmlformats.org/officeDocument/2006/relationships/hyperlink" Target="https://webstore.unbs.go.u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5/SPS/TUR/25_08988_00_e.pdf" TargetMode="External"/><Relationship Id="rId13" Type="http://schemas.openxmlformats.org/officeDocument/2006/relationships/hyperlink" Target="https://members.wto.org/crnattachments/2025/SPS/UKR/25_08177_01_x.pdf" TargetMode="External"/><Relationship Id="rId18" Type="http://schemas.openxmlformats.org/officeDocument/2006/relationships/hyperlink" Target="https://webstore.unbs.go.ug/" TargetMode="External"/><Relationship Id="rId39" Type="http://schemas.openxmlformats.org/officeDocument/2006/relationships/hyperlink" Target="https://webstore.unbs.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F213-1FDC-47E3-9663-D7844D5B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TotalTime>
  <Pages>103</Pages>
  <Words>21355</Words>
  <Characters>121728</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ha</dc:creator>
  <cp:keywords/>
  <dc:description/>
  <cp:lastModifiedBy>Duc Hiep Dinh</cp:lastModifiedBy>
  <cp:revision>36</cp:revision>
  <cp:lastPrinted>2026-01-09T03:33:00Z</cp:lastPrinted>
  <dcterms:created xsi:type="dcterms:W3CDTF">2025-12-26T10:22:00Z</dcterms:created>
  <dcterms:modified xsi:type="dcterms:W3CDTF">2026-01-09T03:34:00Z</dcterms:modified>
</cp:coreProperties>
</file>