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5B7CF" w14:textId="77777777" w:rsidR="00BB471C" w:rsidRPr="00214AD5" w:rsidRDefault="00BB471C" w:rsidP="00941FDB">
      <w:pPr>
        <w:widowControl w:val="0"/>
        <w:autoSpaceDE w:val="0"/>
        <w:autoSpaceDN w:val="0"/>
        <w:adjustRightInd w:val="0"/>
        <w:jc w:val="center"/>
        <w:rPr>
          <w:rFonts w:eastAsia="Times New Roman"/>
          <w:b/>
          <w:bCs/>
          <w:sz w:val="28"/>
          <w:szCs w:val="28"/>
        </w:rPr>
      </w:pPr>
    </w:p>
    <w:p w14:paraId="68CB99EA" w14:textId="0ACE37F3" w:rsidR="00B576C8" w:rsidRPr="001B71A9" w:rsidRDefault="00B576C8">
      <w:pPr>
        <w:widowControl w:val="0"/>
        <w:autoSpaceDE w:val="0"/>
        <w:autoSpaceDN w:val="0"/>
        <w:adjustRightInd w:val="0"/>
        <w:jc w:val="center"/>
        <w:rPr>
          <w:rFonts w:eastAsia="Times New Roman"/>
          <w:b/>
          <w:bCs/>
          <w:sz w:val="28"/>
          <w:szCs w:val="28"/>
        </w:rPr>
      </w:pPr>
      <w:r w:rsidRPr="001B71A9">
        <w:rPr>
          <w:rFonts w:eastAsia="Times New Roman"/>
          <w:b/>
          <w:bCs/>
          <w:sz w:val="28"/>
          <w:szCs w:val="28"/>
        </w:rPr>
        <w:t>MEMORANDUM OF UNDERSTANDING BETWEEN</w:t>
      </w:r>
      <w:r w:rsidR="004E0B11">
        <w:rPr>
          <w:rFonts w:eastAsia="Times New Roman"/>
          <w:b/>
          <w:bCs/>
          <w:sz w:val="28"/>
          <w:szCs w:val="28"/>
        </w:rPr>
        <w:t xml:space="preserve"> </w:t>
      </w:r>
      <w:r w:rsidRPr="001B71A9">
        <w:rPr>
          <w:rFonts w:eastAsia="Times New Roman"/>
          <w:b/>
          <w:bCs/>
          <w:sz w:val="28"/>
          <w:szCs w:val="28"/>
        </w:rPr>
        <w:t>THE GOVERNMENTS OF THE MEMBER STATES OF THE</w:t>
      </w:r>
      <w:r w:rsidR="004E0B11">
        <w:rPr>
          <w:rFonts w:eastAsia="Times New Roman"/>
          <w:b/>
          <w:bCs/>
          <w:sz w:val="28"/>
          <w:szCs w:val="28"/>
        </w:rPr>
        <w:t xml:space="preserve"> </w:t>
      </w:r>
      <w:r w:rsidRPr="001B71A9">
        <w:rPr>
          <w:rFonts w:eastAsia="Times New Roman"/>
          <w:b/>
          <w:bCs/>
          <w:sz w:val="28"/>
          <w:szCs w:val="28"/>
        </w:rPr>
        <w:t>ASSOCIATION OF SOUTHEAST ASIAN NATIONS AND</w:t>
      </w:r>
      <w:r w:rsidR="004E0B11">
        <w:rPr>
          <w:rFonts w:eastAsia="Times New Roman"/>
          <w:b/>
          <w:bCs/>
          <w:sz w:val="28"/>
          <w:szCs w:val="28"/>
        </w:rPr>
        <w:t xml:space="preserve"> </w:t>
      </w:r>
      <w:r w:rsidRPr="001B71A9">
        <w:rPr>
          <w:rFonts w:eastAsia="Times New Roman"/>
          <w:b/>
          <w:bCs/>
          <w:sz w:val="28"/>
          <w:szCs w:val="28"/>
        </w:rPr>
        <w:t>THE GOVERNMENT OF THE PEOPLE’S REPUBLIC OF</w:t>
      </w:r>
      <w:r w:rsidR="004E0B11">
        <w:rPr>
          <w:rFonts w:eastAsia="Times New Roman"/>
          <w:b/>
          <w:bCs/>
          <w:sz w:val="28"/>
          <w:szCs w:val="28"/>
        </w:rPr>
        <w:t xml:space="preserve"> </w:t>
      </w:r>
      <w:r w:rsidRPr="001B71A9">
        <w:rPr>
          <w:rFonts w:eastAsia="Times New Roman"/>
          <w:b/>
          <w:bCs/>
          <w:sz w:val="28"/>
          <w:szCs w:val="28"/>
        </w:rPr>
        <w:t>CHINA ON STRENGTHENING SANITARY AND</w:t>
      </w:r>
      <w:r w:rsidR="004E0B11">
        <w:rPr>
          <w:rFonts w:eastAsia="Times New Roman"/>
          <w:b/>
          <w:bCs/>
          <w:sz w:val="28"/>
          <w:szCs w:val="28"/>
        </w:rPr>
        <w:t xml:space="preserve"> </w:t>
      </w:r>
      <w:r w:rsidRPr="001B71A9">
        <w:rPr>
          <w:rFonts w:eastAsia="Times New Roman"/>
          <w:b/>
          <w:bCs/>
          <w:sz w:val="28"/>
          <w:szCs w:val="28"/>
        </w:rPr>
        <w:t>PHYTOSANITARY COOPERATION</w:t>
      </w:r>
    </w:p>
    <w:p w14:paraId="65DC9EB7" w14:textId="77777777" w:rsidR="00B576C8" w:rsidRPr="001B71A9" w:rsidRDefault="00B576C8" w:rsidP="00C915FA">
      <w:pPr>
        <w:widowControl w:val="0"/>
        <w:autoSpaceDE w:val="0"/>
        <w:autoSpaceDN w:val="0"/>
        <w:adjustRightInd w:val="0"/>
        <w:jc w:val="both"/>
        <w:rPr>
          <w:rFonts w:eastAsia="Times New Roman"/>
          <w:b/>
          <w:bCs/>
          <w:sz w:val="28"/>
          <w:szCs w:val="28"/>
          <w:highlight w:val="yellow"/>
          <w:u w:val="single"/>
        </w:rPr>
      </w:pPr>
    </w:p>
    <w:p w14:paraId="5BC1C438" w14:textId="77777777" w:rsidR="00C915FA" w:rsidRPr="001B71A9" w:rsidRDefault="00C915FA" w:rsidP="00C915FA">
      <w:pPr>
        <w:widowControl w:val="0"/>
        <w:autoSpaceDE w:val="0"/>
        <w:autoSpaceDN w:val="0"/>
        <w:adjustRightInd w:val="0"/>
        <w:jc w:val="both"/>
        <w:rPr>
          <w:rFonts w:eastAsia="Times New Roman"/>
          <w:b/>
          <w:bCs/>
          <w:sz w:val="28"/>
          <w:szCs w:val="28"/>
          <w:highlight w:val="yellow"/>
          <w:u w:val="single"/>
        </w:rPr>
      </w:pPr>
    </w:p>
    <w:p w14:paraId="33918E35" w14:textId="08F33FE0" w:rsidR="00B576C8" w:rsidRPr="001B71A9" w:rsidRDefault="00B576C8" w:rsidP="00C915FA">
      <w:pPr>
        <w:autoSpaceDE w:val="0"/>
        <w:autoSpaceDN w:val="0"/>
        <w:adjustRightInd w:val="0"/>
        <w:jc w:val="both"/>
        <w:rPr>
          <w:rFonts w:eastAsia="Times New Roman"/>
          <w:sz w:val="28"/>
          <w:szCs w:val="28"/>
          <w:lang w:val="en-GB"/>
        </w:rPr>
      </w:pPr>
      <w:r w:rsidRPr="001B71A9">
        <w:rPr>
          <w:rFonts w:eastAsia="Times New Roman"/>
          <w:sz w:val="28"/>
          <w:szCs w:val="28"/>
        </w:rPr>
        <w:t>The Governments of Brunei Darussalam, the Kingdom of Cambodia, the Republic of Indonesia, the Lao People's Democratic Republic, Malaysia, the Republic of the Union of Myanmar, the Republic of the Philippines, the Republic of Singapore, the Kingdom of Thailand</w:t>
      </w:r>
      <w:r w:rsidR="00F05982" w:rsidRPr="001B71A9">
        <w:rPr>
          <w:rFonts w:eastAsia="Times New Roman"/>
          <w:sz w:val="28"/>
          <w:szCs w:val="28"/>
        </w:rPr>
        <w:t>,</w:t>
      </w:r>
      <w:r w:rsidRPr="001B71A9">
        <w:rPr>
          <w:rFonts w:eastAsia="Times New Roman"/>
          <w:sz w:val="28"/>
          <w:szCs w:val="28"/>
        </w:rPr>
        <w:t xml:space="preserve"> and the Socialist Republic of Viet Nam, Member States of the Association of Southeast Asian Nations (ASEAN) (hereinafter singularly referred to as "ASEAN Member State" or collectively as "ASEAN Member States") and the Government of the People's Republic of China (hereinafter referred to as "</w:t>
      </w:r>
      <w:r w:rsidRPr="001B71A9">
        <w:rPr>
          <w:rFonts w:eastAsia="Times New Roman"/>
          <w:sz w:val="28"/>
          <w:szCs w:val="28"/>
          <w:lang w:val="en-GB"/>
        </w:rPr>
        <w:t>China") (hereinafter each  ASEAN Member State and China are singularly referred to as "Participant" and collectively as "Participants"),</w:t>
      </w:r>
    </w:p>
    <w:p w14:paraId="72095660" w14:textId="77777777" w:rsidR="00FF0A1B" w:rsidRPr="001B71A9" w:rsidRDefault="00FF0A1B" w:rsidP="00C915FA">
      <w:pPr>
        <w:jc w:val="both"/>
        <w:rPr>
          <w:sz w:val="28"/>
          <w:szCs w:val="28"/>
        </w:rPr>
      </w:pPr>
    </w:p>
    <w:p w14:paraId="6B4399E2" w14:textId="28C0E842" w:rsidR="00B576C8" w:rsidRPr="001B71A9" w:rsidRDefault="00B576C8" w:rsidP="00C915FA">
      <w:pPr>
        <w:widowControl w:val="0"/>
        <w:autoSpaceDE w:val="0"/>
        <w:autoSpaceDN w:val="0"/>
        <w:adjustRightInd w:val="0"/>
        <w:jc w:val="both"/>
        <w:rPr>
          <w:rFonts w:eastAsia="Times New Roman"/>
          <w:strike/>
          <w:sz w:val="28"/>
          <w:szCs w:val="28"/>
          <w:lang w:val="en-GB"/>
        </w:rPr>
      </w:pPr>
      <w:r w:rsidRPr="001B71A9">
        <w:rPr>
          <w:rFonts w:eastAsia="Times New Roman"/>
          <w:b/>
          <w:bCs/>
          <w:sz w:val="28"/>
          <w:szCs w:val="28"/>
          <w:lang w:val="en-GB"/>
        </w:rPr>
        <w:t>RECOGNISING</w:t>
      </w:r>
      <w:r w:rsidRPr="001B71A9">
        <w:rPr>
          <w:rFonts w:eastAsia="Times New Roman"/>
          <w:sz w:val="28"/>
          <w:szCs w:val="28"/>
          <w:lang w:val="en-GB"/>
        </w:rPr>
        <w:t xml:space="preserve"> the significant progress and achievements made under the </w:t>
      </w:r>
      <w:r w:rsidRPr="001B71A9">
        <w:rPr>
          <w:rFonts w:eastAsia="Times New Roman"/>
          <w:i/>
          <w:iCs/>
          <w:sz w:val="28"/>
          <w:szCs w:val="28"/>
          <w:lang w:val="en-GB"/>
        </w:rPr>
        <w:t>Memorandum of Understanding between the Association of Southeast Asian Nations and the Government of the People’s Republic of China on Strengthening Sanitary and Phytosanitary Cooperation</w:t>
      </w:r>
      <w:r w:rsidRPr="001B71A9">
        <w:rPr>
          <w:rFonts w:eastAsia="Times New Roman"/>
          <w:sz w:val="28"/>
          <w:szCs w:val="28"/>
          <w:lang w:val="en-GB"/>
        </w:rPr>
        <w:t xml:space="preserve"> signed on 20 November 2007 in Singapore</w:t>
      </w:r>
      <w:r w:rsidR="00FB32C6" w:rsidRPr="001B71A9">
        <w:rPr>
          <w:sz w:val="28"/>
          <w:szCs w:val="28"/>
          <w:lang w:val="en-GB" w:eastAsia="zh-CN"/>
        </w:rPr>
        <w:t>,</w:t>
      </w:r>
      <w:r w:rsidRPr="001B71A9">
        <w:rPr>
          <w:rFonts w:eastAsia="Times New Roman"/>
          <w:sz w:val="28"/>
          <w:szCs w:val="28"/>
          <w:lang w:val="en-GB"/>
        </w:rPr>
        <w:t xml:space="preserve"> the </w:t>
      </w:r>
      <w:r w:rsidRPr="001B71A9">
        <w:rPr>
          <w:rFonts w:eastAsia="Times New Roman"/>
          <w:i/>
          <w:sz w:val="28"/>
          <w:szCs w:val="28"/>
          <w:lang w:val="en-GB"/>
        </w:rPr>
        <w:t>Memorandum of Understanding between the Governments of the Member States of the Association of Southea</w:t>
      </w:r>
      <w:r w:rsidRPr="001B71A9">
        <w:rPr>
          <w:rFonts w:eastAsia="Times New Roman"/>
          <w:i/>
          <w:iCs/>
          <w:sz w:val="28"/>
          <w:szCs w:val="28"/>
          <w:lang w:val="en-GB"/>
        </w:rPr>
        <w:t>st Asian Nations and the Government of the People’s Republic of China on Strengthening Sanitary and Phytosanitary Cooperation</w:t>
      </w:r>
      <w:r w:rsidRPr="001B71A9">
        <w:rPr>
          <w:rFonts w:eastAsia="Times New Roman"/>
          <w:sz w:val="28"/>
          <w:szCs w:val="28"/>
          <w:lang w:val="en-GB"/>
        </w:rPr>
        <w:t xml:space="preserve"> signed on 25 September 2014 in Nay Pyi Taw, Myanmar</w:t>
      </w:r>
      <w:r w:rsidR="008E352F" w:rsidRPr="001B71A9">
        <w:rPr>
          <w:rFonts w:eastAsia="Times New Roman"/>
          <w:sz w:val="28"/>
          <w:szCs w:val="28"/>
          <w:lang w:val="en-GB"/>
        </w:rPr>
        <w:t>,</w:t>
      </w:r>
      <w:r w:rsidRPr="001B71A9">
        <w:rPr>
          <w:rFonts w:eastAsia="Times New Roman"/>
          <w:sz w:val="28"/>
          <w:szCs w:val="28"/>
          <w:lang w:val="en-GB"/>
        </w:rPr>
        <w:t xml:space="preserve">  and the </w:t>
      </w:r>
      <w:r w:rsidRPr="001B71A9">
        <w:rPr>
          <w:rFonts w:eastAsia="STZhongsong"/>
          <w:i/>
          <w:sz w:val="28"/>
          <w:szCs w:val="28"/>
        </w:rPr>
        <w:t>Instrument of Extension of the Memorandum of Understanding between the Governments of the Member States of the Association of Southeast Asian Nations and the Government of the People’s Republic of China on Strengthening Sanitary and Phytosanitary Cooperation</w:t>
      </w:r>
      <w:r w:rsidRPr="001B71A9">
        <w:rPr>
          <w:rFonts w:eastAsia="Times New Roman"/>
          <w:sz w:val="28"/>
          <w:szCs w:val="28"/>
          <w:lang w:val="en-GB"/>
        </w:rPr>
        <w:t xml:space="preserve"> signed on 8 October 2019;</w:t>
      </w:r>
    </w:p>
    <w:p w14:paraId="1B735A6E" w14:textId="77777777" w:rsidR="00B576C8" w:rsidRPr="001B71A9" w:rsidRDefault="00B576C8" w:rsidP="00C915FA">
      <w:pPr>
        <w:jc w:val="both"/>
        <w:rPr>
          <w:sz w:val="28"/>
          <w:szCs w:val="28"/>
        </w:rPr>
      </w:pPr>
    </w:p>
    <w:p w14:paraId="3360F405" w14:textId="7BE72C3C" w:rsidR="00B576C8" w:rsidRPr="001B71A9" w:rsidRDefault="00B576C8" w:rsidP="00C915FA">
      <w:pPr>
        <w:widowControl w:val="0"/>
        <w:autoSpaceDE w:val="0"/>
        <w:autoSpaceDN w:val="0"/>
        <w:adjustRightInd w:val="0"/>
        <w:jc w:val="both"/>
        <w:rPr>
          <w:rFonts w:eastAsia="Times New Roman"/>
          <w:sz w:val="28"/>
          <w:szCs w:val="28"/>
          <w:lang w:val="en-GB"/>
        </w:rPr>
      </w:pPr>
      <w:r w:rsidRPr="001B71A9">
        <w:rPr>
          <w:rFonts w:eastAsia="Times New Roman"/>
          <w:b/>
          <w:bCs/>
          <w:sz w:val="28"/>
          <w:szCs w:val="28"/>
          <w:lang w:val="en-GB"/>
        </w:rPr>
        <w:t>RECOGNISING</w:t>
      </w:r>
      <w:r w:rsidRPr="001B71A9">
        <w:rPr>
          <w:rFonts w:eastAsia="Times New Roman"/>
          <w:sz w:val="28"/>
          <w:szCs w:val="28"/>
          <w:lang w:val="en-GB"/>
        </w:rPr>
        <w:t xml:space="preserve"> that further cooperation among the Participants in the application of sanitary and phytosanitary (hereinafter referred to as “SPS”) measures is significant in safeguarding human, animal</w:t>
      </w:r>
      <w:r w:rsidR="005D54E2">
        <w:rPr>
          <w:rFonts w:eastAsia="Times New Roman"/>
          <w:sz w:val="28"/>
          <w:szCs w:val="28"/>
          <w:lang w:val="en-GB"/>
        </w:rPr>
        <w:t>,</w:t>
      </w:r>
      <w:r w:rsidRPr="001B71A9">
        <w:rPr>
          <w:rFonts w:eastAsia="Times New Roman"/>
          <w:sz w:val="28"/>
          <w:szCs w:val="28"/>
          <w:lang w:val="en-GB"/>
        </w:rPr>
        <w:t xml:space="preserve"> or plant life or health, facilitating and promoting regional trade and towards the effective and successful implementation of the </w:t>
      </w:r>
      <w:r w:rsidRPr="001B71A9">
        <w:rPr>
          <w:rFonts w:eastAsia="Times New Roman"/>
          <w:i/>
          <w:iCs/>
          <w:sz w:val="28"/>
          <w:szCs w:val="28"/>
          <w:lang w:val="en-GB"/>
        </w:rPr>
        <w:t>Framework Agreement on Comprehensive Economic Co-operation between the Association of South</w:t>
      </w:r>
      <w:r w:rsidR="00C47796">
        <w:rPr>
          <w:rFonts w:eastAsia="Times New Roman"/>
          <w:i/>
          <w:iCs/>
          <w:sz w:val="28"/>
          <w:szCs w:val="28"/>
          <w:lang w:val="en-GB"/>
        </w:rPr>
        <w:t xml:space="preserve"> E</w:t>
      </w:r>
      <w:r w:rsidRPr="001B71A9">
        <w:rPr>
          <w:rFonts w:eastAsia="Times New Roman"/>
          <w:i/>
          <w:iCs/>
          <w:sz w:val="28"/>
          <w:szCs w:val="28"/>
          <w:lang w:val="en-GB"/>
        </w:rPr>
        <w:t>ast Asian Nations and the People’s Republic of China</w:t>
      </w:r>
      <w:r w:rsidRPr="001B71A9">
        <w:rPr>
          <w:rFonts w:eastAsia="Times New Roman"/>
          <w:iCs/>
          <w:sz w:val="28"/>
          <w:szCs w:val="28"/>
          <w:lang w:val="en-GB"/>
        </w:rPr>
        <w:t xml:space="preserve"> signed on 4 November 2002 in Phnom Penh, Cambodia</w:t>
      </w:r>
      <w:r w:rsidRPr="001B71A9">
        <w:rPr>
          <w:rFonts w:eastAsia="Times New Roman"/>
          <w:i/>
          <w:iCs/>
          <w:sz w:val="28"/>
          <w:szCs w:val="28"/>
          <w:lang w:val="en-GB"/>
        </w:rPr>
        <w:t xml:space="preserve"> </w:t>
      </w:r>
      <w:r w:rsidRPr="001B71A9">
        <w:rPr>
          <w:rFonts w:eastAsia="Times New Roman"/>
          <w:sz w:val="28"/>
          <w:szCs w:val="28"/>
          <w:lang w:val="en-GB"/>
        </w:rPr>
        <w:t xml:space="preserve">and </w:t>
      </w:r>
      <w:r w:rsidRPr="001B71A9">
        <w:rPr>
          <w:rFonts w:eastAsia="Times New Roman"/>
          <w:iCs/>
          <w:sz w:val="28"/>
          <w:szCs w:val="28"/>
          <w:lang w:val="en-GB"/>
        </w:rPr>
        <w:t>the</w:t>
      </w:r>
      <w:r w:rsidRPr="001B71A9">
        <w:rPr>
          <w:rFonts w:eastAsia="Times New Roman"/>
          <w:i/>
          <w:iCs/>
          <w:sz w:val="28"/>
          <w:szCs w:val="28"/>
          <w:lang w:val="en-GB"/>
        </w:rPr>
        <w:t xml:space="preserve"> Agreement on Trade in Goods of the Framework Agreement on Comprehensive Economic Co-operation between the Association of Southeast Asian Nations and the People’s Republic of China</w:t>
      </w:r>
      <w:r w:rsidRPr="001B71A9">
        <w:rPr>
          <w:rFonts w:eastAsia="Times New Roman"/>
          <w:sz w:val="28"/>
          <w:szCs w:val="28"/>
          <w:lang w:val="en-GB"/>
        </w:rPr>
        <w:t xml:space="preserve"> signed on 29 November 2004 in </w:t>
      </w:r>
      <w:r w:rsidRPr="001B71A9">
        <w:rPr>
          <w:rFonts w:eastAsia="Arial"/>
          <w:spacing w:val="1"/>
          <w:sz w:val="28"/>
          <w:szCs w:val="28"/>
        </w:rPr>
        <w:t>Vientiane</w:t>
      </w:r>
      <w:r w:rsidRPr="001B71A9">
        <w:rPr>
          <w:rFonts w:eastAsia="Arial"/>
          <w:sz w:val="28"/>
          <w:szCs w:val="28"/>
        </w:rPr>
        <w:t>,</w:t>
      </w:r>
      <w:r w:rsidRPr="001B71A9">
        <w:rPr>
          <w:rFonts w:eastAsia="Arial"/>
          <w:spacing w:val="-4"/>
          <w:sz w:val="28"/>
          <w:szCs w:val="28"/>
        </w:rPr>
        <w:t xml:space="preserve"> </w:t>
      </w:r>
      <w:r w:rsidRPr="001B71A9">
        <w:rPr>
          <w:rFonts w:eastAsia="Arial"/>
          <w:spacing w:val="1"/>
          <w:sz w:val="28"/>
          <w:szCs w:val="28"/>
        </w:rPr>
        <w:t>La</w:t>
      </w:r>
      <w:r w:rsidRPr="001B71A9">
        <w:rPr>
          <w:rFonts w:eastAsia="Arial"/>
          <w:sz w:val="28"/>
          <w:szCs w:val="28"/>
        </w:rPr>
        <w:t>o</w:t>
      </w:r>
      <w:r w:rsidRPr="001B71A9">
        <w:rPr>
          <w:rFonts w:eastAsia="Arial"/>
          <w:spacing w:val="-4"/>
          <w:sz w:val="28"/>
          <w:szCs w:val="28"/>
        </w:rPr>
        <w:t xml:space="preserve"> </w:t>
      </w:r>
      <w:r w:rsidRPr="001B71A9">
        <w:rPr>
          <w:rFonts w:eastAsia="Arial"/>
          <w:spacing w:val="1"/>
          <w:sz w:val="28"/>
          <w:szCs w:val="28"/>
        </w:rPr>
        <w:t>PD</w:t>
      </w:r>
      <w:r w:rsidRPr="001B71A9">
        <w:rPr>
          <w:rFonts w:eastAsia="Arial"/>
          <w:sz w:val="28"/>
          <w:szCs w:val="28"/>
        </w:rPr>
        <w:t>R</w:t>
      </w:r>
      <w:r w:rsidRPr="001B71A9">
        <w:rPr>
          <w:rFonts w:eastAsia="Arial"/>
          <w:spacing w:val="-4"/>
          <w:sz w:val="28"/>
          <w:szCs w:val="28"/>
        </w:rPr>
        <w:t xml:space="preserve"> </w:t>
      </w:r>
      <w:r w:rsidRPr="001B71A9">
        <w:rPr>
          <w:rFonts w:eastAsia="Times New Roman"/>
          <w:sz w:val="28"/>
          <w:szCs w:val="28"/>
          <w:lang w:val="en-GB"/>
        </w:rPr>
        <w:t>as well as its associated protocols;</w:t>
      </w:r>
    </w:p>
    <w:p w14:paraId="297E374A" w14:textId="77777777" w:rsidR="00B576C8" w:rsidRPr="001B71A9" w:rsidRDefault="00B576C8" w:rsidP="00C915FA">
      <w:pPr>
        <w:jc w:val="both"/>
        <w:rPr>
          <w:sz w:val="28"/>
          <w:szCs w:val="28"/>
        </w:rPr>
      </w:pPr>
    </w:p>
    <w:p w14:paraId="6A1BD2B2" w14:textId="6E98ECBC" w:rsidR="00B576C8" w:rsidRPr="001B71A9" w:rsidRDefault="00B576C8" w:rsidP="00C915FA">
      <w:pPr>
        <w:widowControl w:val="0"/>
        <w:autoSpaceDE w:val="0"/>
        <w:autoSpaceDN w:val="0"/>
        <w:adjustRightInd w:val="0"/>
        <w:jc w:val="both"/>
        <w:rPr>
          <w:rFonts w:eastAsia="Times New Roman"/>
          <w:sz w:val="28"/>
          <w:szCs w:val="28"/>
          <w:lang w:val="en-GB"/>
        </w:rPr>
      </w:pPr>
      <w:r w:rsidRPr="001B71A9">
        <w:rPr>
          <w:rFonts w:eastAsia="Times New Roman"/>
          <w:b/>
          <w:bCs/>
          <w:sz w:val="28"/>
          <w:szCs w:val="28"/>
          <w:lang w:val="en-GB"/>
        </w:rPr>
        <w:t xml:space="preserve">DESIRING </w:t>
      </w:r>
      <w:r w:rsidRPr="001B71A9">
        <w:rPr>
          <w:rFonts w:eastAsia="Times New Roman"/>
          <w:sz w:val="28"/>
          <w:szCs w:val="28"/>
          <w:lang w:val="en-GB"/>
        </w:rPr>
        <w:t xml:space="preserve">to further promote the cooperation between the Participants in the implementation of the </w:t>
      </w:r>
      <w:r w:rsidRPr="001B71A9">
        <w:rPr>
          <w:rFonts w:eastAsia="Times New Roman"/>
          <w:i/>
          <w:iCs/>
          <w:sz w:val="28"/>
          <w:szCs w:val="28"/>
          <w:lang w:val="en-GB"/>
        </w:rPr>
        <w:t xml:space="preserve">Agreement on the Application of Sanitary and Phytosanitary Measures </w:t>
      </w:r>
      <w:r w:rsidRPr="001B71A9">
        <w:rPr>
          <w:rFonts w:eastAsia="Times New Roman"/>
          <w:sz w:val="28"/>
          <w:szCs w:val="28"/>
          <w:lang w:val="en-GB"/>
        </w:rPr>
        <w:t xml:space="preserve">in Annex 1A of the </w:t>
      </w:r>
      <w:r w:rsidRPr="001B71A9">
        <w:rPr>
          <w:rFonts w:eastAsia="Times New Roman"/>
          <w:i/>
          <w:iCs/>
          <w:sz w:val="28"/>
          <w:szCs w:val="28"/>
          <w:lang w:val="en-GB"/>
        </w:rPr>
        <w:t>Marrakesh Agreement Establishing the World Trade Organization</w:t>
      </w:r>
      <w:r w:rsidRPr="001B71A9">
        <w:rPr>
          <w:rFonts w:eastAsia="Times New Roman"/>
          <w:sz w:val="28"/>
          <w:szCs w:val="28"/>
          <w:lang w:val="en-GB"/>
        </w:rPr>
        <w:t xml:space="preserve"> done on 15 April 1994</w:t>
      </w:r>
      <w:r w:rsidR="00C47796">
        <w:rPr>
          <w:rFonts w:eastAsia="Times New Roman"/>
          <w:sz w:val="28"/>
          <w:szCs w:val="28"/>
          <w:lang w:val="en-GB"/>
        </w:rPr>
        <w:t xml:space="preserve"> in Marrakesh, Morocco</w:t>
      </w:r>
      <w:r w:rsidRPr="001B71A9">
        <w:rPr>
          <w:rFonts w:eastAsia="Times New Roman"/>
          <w:i/>
          <w:iCs/>
          <w:sz w:val="28"/>
          <w:szCs w:val="28"/>
          <w:lang w:val="en-GB"/>
        </w:rPr>
        <w:t xml:space="preserve"> </w:t>
      </w:r>
      <w:r w:rsidRPr="001B71A9">
        <w:rPr>
          <w:rFonts w:eastAsia="Times New Roman"/>
          <w:sz w:val="28"/>
          <w:szCs w:val="28"/>
          <w:lang w:val="en-GB"/>
        </w:rPr>
        <w:t>(hereinafter referred to as the “WTO SPS Agreement”);</w:t>
      </w:r>
    </w:p>
    <w:p w14:paraId="486ED513" w14:textId="77777777" w:rsidR="00B576C8" w:rsidRPr="001B71A9" w:rsidRDefault="00B576C8" w:rsidP="00C915FA">
      <w:pPr>
        <w:jc w:val="both"/>
        <w:rPr>
          <w:sz w:val="28"/>
          <w:szCs w:val="28"/>
        </w:rPr>
      </w:pPr>
    </w:p>
    <w:p w14:paraId="5EF10EA5" w14:textId="7BBEDAB6" w:rsidR="00B576C8" w:rsidRPr="001B71A9" w:rsidRDefault="00B576C8" w:rsidP="00C915FA">
      <w:pPr>
        <w:snapToGrid w:val="0"/>
        <w:jc w:val="both"/>
        <w:rPr>
          <w:rFonts w:eastAsia="Times New Roman"/>
          <w:sz w:val="28"/>
          <w:szCs w:val="28"/>
          <w:lang w:val="en-GB"/>
        </w:rPr>
      </w:pPr>
      <w:r w:rsidRPr="001B71A9">
        <w:rPr>
          <w:rFonts w:eastAsia="Times New Roman"/>
          <w:b/>
          <w:bCs/>
          <w:sz w:val="28"/>
          <w:szCs w:val="28"/>
          <w:lang w:val="en-GB"/>
        </w:rPr>
        <w:t>NOTING</w:t>
      </w:r>
      <w:r w:rsidRPr="001B71A9">
        <w:rPr>
          <w:rFonts w:eastAsia="Times New Roman"/>
          <w:sz w:val="28"/>
          <w:szCs w:val="28"/>
          <w:lang w:val="en-GB"/>
        </w:rPr>
        <w:t xml:space="preserve"> China’s willingness to support capacity building to implement the </w:t>
      </w:r>
      <w:r w:rsidRPr="001B71A9">
        <w:rPr>
          <w:rFonts w:eastAsia="Times New Roman"/>
          <w:i/>
          <w:iCs/>
          <w:sz w:val="28"/>
          <w:szCs w:val="28"/>
          <w:lang w:val="en-GB"/>
        </w:rPr>
        <w:t>ASEAN Vision and Strategic Plan of Action for Food</w:t>
      </w:r>
      <w:r w:rsidR="005120AC">
        <w:rPr>
          <w:rFonts w:eastAsia="Times New Roman"/>
          <w:i/>
          <w:iCs/>
          <w:sz w:val="28"/>
          <w:szCs w:val="28"/>
          <w:lang w:val="en-GB"/>
        </w:rPr>
        <w:t>,</w:t>
      </w:r>
      <w:r w:rsidRPr="001B71A9">
        <w:rPr>
          <w:rFonts w:eastAsia="Times New Roman"/>
          <w:i/>
          <w:iCs/>
          <w:sz w:val="28"/>
          <w:szCs w:val="28"/>
          <w:lang w:val="en-GB"/>
        </w:rPr>
        <w:t xml:space="preserve"> Agriculture and Forestry 2016-2025</w:t>
      </w:r>
      <w:r w:rsidRPr="001B71A9">
        <w:rPr>
          <w:rFonts w:eastAsia="Times New Roman"/>
          <w:sz w:val="28"/>
          <w:szCs w:val="28"/>
          <w:lang w:val="en-GB"/>
        </w:rPr>
        <w:t xml:space="preserve"> that has identified the development goals and strategic actions for SPS cooperation; </w:t>
      </w:r>
    </w:p>
    <w:p w14:paraId="60CBBA7D" w14:textId="77777777" w:rsidR="00B576C8" w:rsidRPr="001B71A9" w:rsidRDefault="00B576C8" w:rsidP="00C915FA">
      <w:pPr>
        <w:jc w:val="both"/>
        <w:rPr>
          <w:sz w:val="28"/>
          <w:szCs w:val="28"/>
        </w:rPr>
      </w:pPr>
    </w:p>
    <w:p w14:paraId="02BE327E" w14:textId="77777777" w:rsidR="00B576C8" w:rsidRPr="001B71A9" w:rsidRDefault="00B576C8" w:rsidP="00C915FA">
      <w:pPr>
        <w:widowControl w:val="0"/>
        <w:autoSpaceDE w:val="0"/>
        <w:autoSpaceDN w:val="0"/>
        <w:adjustRightInd w:val="0"/>
        <w:jc w:val="both"/>
        <w:rPr>
          <w:rFonts w:eastAsia="Times New Roman"/>
          <w:sz w:val="28"/>
          <w:szCs w:val="28"/>
          <w:lang w:val="en-GB"/>
        </w:rPr>
      </w:pPr>
      <w:r w:rsidRPr="001B71A9">
        <w:rPr>
          <w:rFonts w:eastAsia="Times New Roman"/>
          <w:b/>
          <w:bCs/>
          <w:sz w:val="28"/>
          <w:szCs w:val="28"/>
          <w:lang w:val="en-GB"/>
        </w:rPr>
        <w:t xml:space="preserve">DESIRING </w:t>
      </w:r>
      <w:r w:rsidRPr="001B71A9">
        <w:rPr>
          <w:rFonts w:eastAsia="Times New Roman"/>
          <w:sz w:val="28"/>
          <w:szCs w:val="28"/>
          <w:lang w:val="en-GB"/>
        </w:rPr>
        <w:t xml:space="preserve">to further strengthen the strategic partnership established between the Participants; </w:t>
      </w:r>
    </w:p>
    <w:p w14:paraId="55A3C086" w14:textId="77777777" w:rsidR="00B576C8" w:rsidRPr="001B71A9" w:rsidRDefault="00B576C8" w:rsidP="00C915FA">
      <w:pPr>
        <w:jc w:val="both"/>
        <w:rPr>
          <w:sz w:val="28"/>
          <w:szCs w:val="28"/>
        </w:rPr>
      </w:pPr>
    </w:p>
    <w:p w14:paraId="061DA9BB" w14:textId="77777777" w:rsidR="00B576C8" w:rsidRPr="001B71A9" w:rsidRDefault="00B576C8" w:rsidP="00C915FA">
      <w:pPr>
        <w:widowControl w:val="0"/>
        <w:autoSpaceDE w:val="0"/>
        <w:autoSpaceDN w:val="0"/>
        <w:adjustRightInd w:val="0"/>
        <w:jc w:val="both"/>
        <w:rPr>
          <w:rFonts w:eastAsia="Times New Roman"/>
          <w:sz w:val="28"/>
          <w:szCs w:val="28"/>
          <w:lang w:val="en-GB"/>
        </w:rPr>
      </w:pPr>
      <w:r w:rsidRPr="001B71A9">
        <w:rPr>
          <w:rFonts w:eastAsia="Times New Roman"/>
          <w:b/>
          <w:bCs/>
          <w:sz w:val="28"/>
          <w:szCs w:val="28"/>
          <w:lang w:val="en-GB"/>
        </w:rPr>
        <w:t>CONSIDERING </w:t>
      </w:r>
      <w:r w:rsidRPr="001B71A9">
        <w:rPr>
          <w:rFonts w:eastAsia="Times New Roman"/>
          <w:sz w:val="28"/>
          <w:szCs w:val="28"/>
          <w:lang w:val="en-GB"/>
        </w:rPr>
        <w:t xml:space="preserve">it necessary to specify the direction and priorities of SPS cooperation between the Participants </w:t>
      </w:r>
      <w:r w:rsidRPr="001B71A9">
        <w:rPr>
          <w:rFonts w:eastAsia="Times New Roman"/>
          <w:bCs/>
          <w:sz w:val="28"/>
          <w:szCs w:val="28"/>
          <w:lang w:val="en-GB"/>
        </w:rPr>
        <w:t>in areas of mutual interest, bringing tangible benefits to our peoples</w:t>
      </w:r>
      <w:r w:rsidRPr="001B71A9">
        <w:rPr>
          <w:rFonts w:eastAsia="Times New Roman"/>
          <w:sz w:val="28"/>
          <w:szCs w:val="28"/>
          <w:lang w:val="en-GB"/>
        </w:rPr>
        <w:t xml:space="preserve">; </w:t>
      </w:r>
    </w:p>
    <w:p w14:paraId="3B051545" w14:textId="77777777" w:rsidR="00B576C8" w:rsidRPr="001B71A9" w:rsidRDefault="00B576C8" w:rsidP="00C915FA">
      <w:pPr>
        <w:jc w:val="both"/>
        <w:rPr>
          <w:sz w:val="28"/>
          <w:szCs w:val="28"/>
        </w:rPr>
      </w:pPr>
    </w:p>
    <w:p w14:paraId="4D0DC398" w14:textId="77777777" w:rsidR="00B576C8" w:rsidRPr="001B71A9" w:rsidRDefault="00B576C8" w:rsidP="00C915FA">
      <w:pPr>
        <w:jc w:val="both"/>
        <w:rPr>
          <w:rFonts w:eastAsia="Times New Roman"/>
          <w:b/>
          <w:sz w:val="28"/>
          <w:szCs w:val="28"/>
          <w:lang w:val="en-GB"/>
        </w:rPr>
      </w:pPr>
      <w:r w:rsidRPr="001B71A9">
        <w:rPr>
          <w:rFonts w:eastAsia="Times New Roman"/>
          <w:b/>
          <w:sz w:val="28"/>
          <w:szCs w:val="28"/>
          <w:lang w:val="en-GB"/>
        </w:rPr>
        <w:t>H</w:t>
      </w:r>
      <w:r w:rsidRPr="001B71A9">
        <w:rPr>
          <w:b/>
          <w:sz w:val="28"/>
          <w:szCs w:val="28"/>
          <w:lang w:val="en-GB" w:eastAsia="zh-CN"/>
        </w:rPr>
        <w:t>AVE</w:t>
      </w:r>
      <w:r w:rsidRPr="001B71A9">
        <w:rPr>
          <w:rFonts w:eastAsia="Times New Roman"/>
          <w:b/>
          <w:sz w:val="28"/>
          <w:szCs w:val="28"/>
          <w:lang w:val="en-GB"/>
        </w:rPr>
        <w:t xml:space="preserve"> </w:t>
      </w:r>
      <w:r w:rsidRPr="001B71A9">
        <w:rPr>
          <w:b/>
          <w:sz w:val="28"/>
          <w:szCs w:val="28"/>
          <w:lang w:val="en-GB" w:eastAsia="zh-CN"/>
        </w:rPr>
        <w:t>REACHED THE FOLLOWING UNDERSTANDING</w:t>
      </w:r>
      <w:r w:rsidRPr="001B71A9">
        <w:rPr>
          <w:rFonts w:eastAsia="Times New Roman"/>
          <w:b/>
          <w:sz w:val="28"/>
          <w:szCs w:val="28"/>
          <w:lang w:val="en-GB"/>
        </w:rPr>
        <w:t>:</w:t>
      </w:r>
    </w:p>
    <w:p w14:paraId="24157BA8" w14:textId="77777777" w:rsidR="00B576C8" w:rsidRPr="001B71A9" w:rsidRDefault="00B576C8" w:rsidP="00C915FA">
      <w:pPr>
        <w:jc w:val="both"/>
        <w:rPr>
          <w:sz w:val="28"/>
          <w:szCs w:val="28"/>
        </w:rPr>
      </w:pPr>
    </w:p>
    <w:p w14:paraId="6735A2E9" w14:textId="77777777" w:rsidR="00C915FA" w:rsidRPr="001B71A9" w:rsidRDefault="00C915FA" w:rsidP="00C915FA">
      <w:pPr>
        <w:jc w:val="both"/>
        <w:rPr>
          <w:sz w:val="28"/>
          <w:szCs w:val="28"/>
        </w:rPr>
      </w:pPr>
    </w:p>
    <w:p w14:paraId="0FB7BE68" w14:textId="77777777" w:rsidR="00B576C8" w:rsidRPr="001B71A9" w:rsidRDefault="00B576C8" w:rsidP="00640D1D">
      <w:pPr>
        <w:widowControl w:val="0"/>
        <w:autoSpaceDE w:val="0"/>
        <w:autoSpaceDN w:val="0"/>
        <w:adjustRightInd w:val="0"/>
        <w:jc w:val="center"/>
        <w:rPr>
          <w:rFonts w:eastAsia="Times New Roman"/>
          <w:b/>
          <w:bCs/>
          <w:sz w:val="28"/>
          <w:szCs w:val="28"/>
          <w:lang w:val="en-GB"/>
        </w:rPr>
      </w:pPr>
      <w:r w:rsidRPr="001B71A9">
        <w:rPr>
          <w:rFonts w:eastAsia="Times New Roman"/>
          <w:b/>
          <w:bCs/>
          <w:sz w:val="28"/>
          <w:szCs w:val="28"/>
          <w:lang w:val="en-GB"/>
        </w:rPr>
        <w:t>Paragraph 1</w:t>
      </w:r>
    </w:p>
    <w:p w14:paraId="171055A1" w14:textId="77777777" w:rsidR="00B576C8" w:rsidRPr="001B71A9" w:rsidRDefault="00B576C8" w:rsidP="00640D1D">
      <w:pPr>
        <w:widowControl w:val="0"/>
        <w:autoSpaceDE w:val="0"/>
        <w:autoSpaceDN w:val="0"/>
        <w:adjustRightInd w:val="0"/>
        <w:jc w:val="center"/>
        <w:rPr>
          <w:rFonts w:eastAsia="Times New Roman"/>
          <w:b/>
          <w:bCs/>
          <w:sz w:val="28"/>
          <w:szCs w:val="28"/>
          <w:lang w:val="en-GB"/>
        </w:rPr>
      </w:pPr>
      <w:r w:rsidRPr="001B71A9">
        <w:rPr>
          <w:rFonts w:eastAsia="Times New Roman"/>
          <w:b/>
          <w:bCs/>
          <w:sz w:val="28"/>
          <w:szCs w:val="28"/>
          <w:lang w:val="en-GB"/>
        </w:rPr>
        <w:t>General Principles and Objectives</w:t>
      </w:r>
    </w:p>
    <w:p w14:paraId="68B1BDA7" w14:textId="77777777" w:rsidR="00B576C8" w:rsidRPr="001B71A9" w:rsidRDefault="00B576C8" w:rsidP="00C915FA">
      <w:pPr>
        <w:jc w:val="both"/>
        <w:rPr>
          <w:sz w:val="28"/>
          <w:szCs w:val="28"/>
        </w:rPr>
      </w:pPr>
    </w:p>
    <w:p w14:paraId="05C5AA68" w14:textId="52AFCF09" w:rsidR="00B576C8" w:rsidRPr="001B71A9" w:rsidRDefault="00B576C8" w:rsidP="00941FDB">
      <w:pPr>
        <w:widowControl w:val="0"/>
        <w:snapToGrid w:val="0"/>
        <w:jc w:val="both"/>
        <w:rPr>
          <w:rFonts w:eastAsia="Times New Roman"/>
          <w:sz w:val="28"/>
          <w:szCs w:val="28"/>
          <w:lang w:val="en-GB"/>
        </w:rPr>
      </w:pPr>
      <w:r w:rsidRPr="001B71A9">
        <w:rPr>
          <w:rFonts w:eastAsia="Times New Roman"/>
          <w:sz w:val="28"/>
          <w:szCs w:val="28"/>
          <w:lang w:val="en-GB"/>
        </w:rPr>
        <w:t xml:space="preserve">1. </w:t>
      </w:r>
      <w:r w:rsidRPr="001B71A9">
        <w:rPr>
          <w:rFonts w:eastAsia="Times New Roman"/>
          <w:sz w:val="28"/>
          <w:szCs w:val="28"/>
          <w:lang w:val="en-GB"/>
        </w:rPr>
        <w:tab/>
        <w:t>This</w:t>
      </w:r>
      <w:r w:rsidRPr="001B71A9">
        <w:rPr>
          <w:rFonts w:eastAsia="Times New Roman"/>
          <w:spacing w:val="17"/>
          <w:sz w:val="28"/>
          <w:szCs w:val="28"/>
          <w:lang w:val="en-GB"/>
        </w:rPr>
        <w:t xml:space="preserve"> </w:t>
      </w:r>
      <w:r w:rsidRPr="001B71A9">
        <w:rPr>
          <w:rFonts w:eastAsia="Times New Roman"/>
          <w:sz w:val="28"/>
          <w:szCs w:val="28"/>
          <w:lang w:val="en-GB"/>
        </w:rPr>
        <w:t xml:space="preserve">Memorandum </w:t>
      </w:r>
      <w:r w:rsidRPr="001B71A9">
        <w:rPr>
          <w:rFonts w:eastAsia="Times New Roman"/>
          <w:w w:val="104"/>
          <w:sz w:val="28"/>
          <w:szCs w:val="28"/>
          <w:lang w:val="en-GB"/>
        </w:rPr>
        <w:t xml:space="preserve">of </w:t>
      </w:r>
      <w:r w:rsidRPr="001B71A9">
        <w:rPr>
          <w:rFonts w:eastAsia="Times New Roman"/>
          <w:sz w:val="28"/>
          <w:szCs w:val="28"/>
          <w:lang w:val="en-GB"/>
        </w:rPr>
        <w:t>Understanding (hereinafter referred to</w:t>
      </w:r>
      <w:r w:rsidRPr="001B71A9">
        <w:rPr>
          <w:rFonts w:eastAsia="Times New Roman"/>
          <w:spacing w:val="14"/>
          <w:sz w:val="28"/>
          <w:szCs w:val="28"/>
          <w:lang w:val="en-GB"/>
        </w:rPr>
        <w:t xml:space="preserve"> </w:t>
      </w:r>
      <w:r w:rsidRPr="001B71A9">
        <w:rPr>
          <w:rFonts w:eastAsia="Times New Roman"/>
          <w:sz w:val="28"/>
          <w:szCs w:val="28"/>
          <w:lang w:val="en-GB"/>
        </w:rPr>
        <w:t>as</w:t>
      </w:r>
      <w:r w:rsidRPr="001B71A9">
        <w:rPr>
          <w:rFonts w:eastAsia="Times New Roman"/>
          <w:spacing w:val="17"/>
          <w:sz w:val="28"/>
          <w:szCs w:val="28"/>
          <w:lang w:val="en-GB"/>
        </w:rPr>
        <w:t xml:space="preserve"> </w:t>
      </w:r>
      <w:r w:rsidRPr="001B71A9">
        <w:rPr>
          <w:rFonts w:eastAsia="Times New Roman"/>
          <w:sz w:val="28"/>
          <w:szCs w:val="28"/>
          <w:lang w:val="en-GB"/>
        </w:rPr>
        <w:t>"MO</w:t>
      </w:r>
      <w:r w:rsidRPr="001B71A9">
        <w:rPr>
          <w:rFonts w:eastAsia="Times New Roman"/>
          <w:spacing w:val="-13"/>
          <w:sz w:val="28"/>
          <w:szCs w:val="28"/>
          <w:lang w:val="en-GB"/>
        </w:rPr>
        <w:t>U</w:t>
      </w:r>
      <w:r w:rsidRPr="001B71A9">
        <w:rPr>
          <w:rFonts w:eastAsia="Times New Roman"/>
          <w:sz w:val="28"/>
          <w:szCs w:val="28"/>
          <w:lang w:val="en-GB"/>
        </w:rPr>
        <w:t>"), will be implemented based on</w:t>
      </w:r>
      <w:r w:rsidRPr="001B71A9">
        <w:rPr>
          <w:rFonts w:eastAsia="Times New Roman"/>
          <w:spacing w:val="64"/>
          <w:sz w:val="28"/>
          <w:szCs w:val="28"/>
          <w:lang w:val="en-GB"/>
        </w:rPr>
        <w:t xml:space="preserve"> </w:t>
      </w:r>
      <w:r w:rsidRPr="001B71A9">
        <w:rPr>
          <w:rFonts w:eastAsia="Times New Roman"/>
          <w:sz w:val="28"/>
          <w:szCs w:val="28"/>
          <w:lang w:val="en-GB"/>
        </w:rPr>
        <w:t>a</w:t>
      </w:r>
      <w:r w:rsidRPr="001B71A9">
        <w:rPr>
          <w:rFonts w:eastAsia="Times New Roman"/>
          <w:spacing w:val="60"/>
          <w:sz w:val="28"/>
          <w:szCs w:val="28"/>
          <w:lang w:val="en-GB"/>
        </w:rPr>
        <w:t xml:space="preserve"> </w:t>
      </w:r>
      <w:r w:rsidRPr="001B71A9">
        <w:rPr>
          <w:rFonts w:eastAsia="Times New Roman"/>
          <w:sz w:val="28"/>
          <w:szCs w:val="28"/>
          <w:lang w:val="en-GB"/>
        </w:rPr>
        <w:t>voluntary, equal, and mutually beneficial basis, and subject to the national laws and regulations of each Participant, as well as the availability of financial, technological</w:t>
      </w:r>
      <w:r w:rsidR="00193CF8">
        <w:rPr>
          <w:rFonts w:eastAsia="Times New Roman"/>
          <w:sz w:val="28"/>
          <w:szCs w:val="28"/>
          <w:lang w:val="en-GB"/>
        </w:rPr>
        <w:t>,</w:t>
      </w:r>
      <w:r w:rsidRPr="001B71A9">
        <w:rPr>
          <w:rFonts w:eastAsia="Times New Roman"/>
          <w:sz w:val="28"/>
          <w:szCs w:val="28"/>
          <w:lang w:val="en-GB"/>
        </w:rPr>
        <w:t xml:space="preserve"> and human resources </w:t>
      </w:r>
      <w:r w:rsidRPr="001B71A9">
        <w:rPr>
          <w:sz w:val="28"/>
          <w:szCs w:val="28"/>
          <w:lang w:val="en-GB" w:eastAsia="zh-CN"/>
        </w:rPr>
        <w:t>of</w:t>
      </w:r>
      <w:r w:rsidRPr="001B71A9">
        <w:rPr>
          <w:rFonts w:eastAsia="Times New Roman"/>
          <w:sz w:val="28"/>
          <w:szCs w:val="28"/>
          <w:lang w:val="en-GB"/>
        </w:rPr>
        <w:t xml:space="preserve"> each Participant.</w:t>
      </w:r>
    </w:p>
    <w:p w14:paraId="0B26F921" w14:textId="77777777" w:rsidR="00B576C8" w:rsidRPr="001B71A9" w:rsidRDefault="00B576C8" w:rsidP="00C915FA">
      <w:pPr>
        <w:jc w:val="both"/>
        <w:rPr>
          <w:sz w:val="28"/>
          <w:szCs w:val="28"/>
        </w:rPr>
      </w:pPr>
    </w:p>
    <w:p w14:paraId="713013F1" w14:textId="79948C29" w:rsidR="00B576C8" w:rsidRPr="001B71A9" w:rsidRDefault="00B576C8" w:rsidP="00941FDB">
      <w:pPr>
        <w:widowControl w:val="0"/>
        <w:snapToGrid w:val="0"/>
        <w:jc w:val="both"/>
        <w:rPr>
          <w:rFonts w:eastAsia="Times New Roman"/>
          <w:bCs/>
          <w:sz w:val="28"/>
          <w:szCs w:val="28"/>
          <w:lang w:val="en-GB"/>
        </w:rPr>
      </w:pPr>
      <w:r w:rsidRPr="001B71A9">
        <w:rPr>
          <w:rFonts w:eastAsia="Times New Roman"/>
          <w:bCs/>
          <w:sz w:val="28"/>
          <w:szCs w:val="28"/>
        </w:rPr>
        <w:t xml:space="preserve">2. </w:t>
      </w:r>
      <w:r w:rsidR="0073448E">
        <w:rPr>
          <w:rFonts w:eastAsia="Times New Roman"/>
          <w:bCs/>
          <w:sz w:val="28"/>
          <w:szCs w:val="28"/>
        </w:rPr>
        <w:tab/>
      </w:r>
      <w:r w:rsidR="00363F60" w:rsidRPr="001B71A9">
        <w:rPr>
          <w:rFonts w:eastAsia="Times New Roman"/>
          <w:bCs/>
          <w:sz w:val="28"/>
          <w:szCs w:val="28"/>
          <w:lang w:val="en-GB"/>
        </w:rPr>
        <w:t>N</w:t>
      </w:r>
      <w:r w:rsidRPr="001B71A9">
        <w:rPr>
          <w:rFonts w:eastAsia="Times New Roman"/>
          <w:bCs/>
          <w:sz w:val="28"/>
          <w:szCs w:val="28"/>
          <w:lang w:val="en-GB"/>
        </w:rPr>
        <w:t>othing in this MOU will constitute or create any legally binding or enforceable obligations nor give rise to any legal process under domestic or international law, whether express or implied.</w:t>
      </w:r>
    </w:p>
    <w:p w14:paraId="5C7A0427" w14:textId="77777777" w:rsidR="00B576C8" w:rsidRPr="001B71A9" w:rsidRDefault="00B576C8" w:rsidP="00C915FA">
      <w:pPr>
        <w:pStyle w:val="MediumGrid1-Accent21"/>
        <w:widowControl w:val="0"/>
        <w:autoSpaceDE w:val="0"/>
        <w:autoSpaceDN w:val="0"/>
        <w:adjustRightInd w:val="0"/>
        <w:ind w:left="0"/>
        <w:jc w:val="both"/>
        <w:rPr>
          <w:rFonts w:eastAsia="Times New Roman"/>
          <w:bCs/>
          <w:sz w:val="28"/>
          <w:szCs w:val="28"/>
          <w:lang w:val="en-GB"/>
        </w:rPr>
      </w:pPr>
    </w:p>
    <w:p w14:paraId="4FFE32E5" w14:textId="762D3298" w:rsidR="00B576C8" w:rsidRPr="001B71A9" w:rsidRDefault="00B576C8" w:rsidP="00C915FA">
      <w:pPr>
        <w:jc w:val="both"/>
        <w:rPr>
          <w:sz w:val="28"/>
          <w:szCs w:val="28"/>
          <w:lang w:eastAsia="vi-VN"/>
        </w:rPr>
      </w:pPr>
      <w:r w:rsidRPr="001B71A9">
        <w:rPr>
          <w:iCs/>
          <w:sz w:val="28"/>
          <w:szCs w:val="28"/>
          <w:lang w:val="en-GB" w:eastAsia="vi-VN"/>
        </w:rPr>
        <w:t xml:space="preserve">3. </w:t>
      </w:r>
      <w:r w:rsidR="0073448E">
        <w:rPr>
          <w:iCs/>
          <w:sz w:val="28"/>
          <w:szCs w:val="28"/>
          <w:lang w:val="en-GB" w:eastAsia="vi-VN"/>
        </w:rPr>
        <w:tab/>
      </w:r>
      <w:r w:rsidRPr="001B71A9">
        <w:rPr>
          <w:iCs/>
          <w:sz w:val="28"/>
          <w:szCs w:val="28"/>
          <w:lang w:val="en-GB" w:eastAsia="vi-VN"/>
        </w:rPr>
        <w:t>The objective of this MOU is to further strengthen cooperation in the application of SPS measures in order to ensure that animals, plants or products thereof imported and exported between the Participants conform to the requirements of safety and protection of human, animal</w:t>
      </w:r>
      <w:r w:rsidR="002D4F12">
        <w:rPr>
          <w:iCs/>
          <w:sz w:val="28"/>
          <w:szCs w:val="28"/>
          <w:lang w:val="en-GB" w:eastAsia="vi-VN"/>
        </w:rPr>
        <w:t>,</w:t>
      </w:r>
      <w:r w:rsidRPr="001B71A9">
        <w:rPr>
          <w:iCs/>
          <w:sz w:val="28"/>
          <w:szCs w:val="28"/>
          <w:lang w:val="en-GB" w:eastAsia="vi-VN"/>
        </w:rPr>
        <w:t xml:space="preserve"> or plant life or health to promote regional trade, and to ensure implementation and consistency with the WTO SPS Agreement. </w:t>
      </w:r>
    </w:p>
    <w:p w14:paraId="65F35627" w14:textId="77777777" w:rsidR="00B576C8" w:rsidRPr="001B71A9" w:rsidRDefault="00B576C8" w:rsidP="00C915FA">
      <w:pPr>
        <w:jc w:val="both"/>
        <w:rPr>
          <w:sz w:val="28"/>
          <w:szCs w:val="28"/>
        </w:rPr>
      </w:pPr>
    </w:p>
    <w:p w14:paraId="433D03A3" w14:textId="63D9600A" w:rsidR="00B576C8" w:rsidRPr="001B71A9" w:rsidRDefault="00B576C8" w:rsidP="00941FDB">
      <w:pPr>
        <w:widowControl w:val="0"/>
        <w:autoSpaceDE w:val="0"/>
        <w:autoSpaceDN w:val="0"/>
        <w:adjustRightInd w:val="0"/>
        <w:jc w:val="both"/>
        <w:rPr>
          <w:rFonts w:eastAsia="Times New Roman"/>
          <w:sz w:val="28"/>
          <w:szCs w:val="28"/>
          <w:lang w:val="en-GB"/>
        </w:rPr>
      </w:pPr>
      <w:r w:rsidRPr="001B71A9">
        <w:rPr>
          <w:sz w:val="28"/>
          <w:szCs w:val="28"/>
          <w:lang w:val="en-GB" w:eastAsia="zh-CN"/>
        </w:rPr>
        <w:t>4</w:t>
      </w:r>
      <w:r w:rsidRPr="001B71A9">
        <w:rPr>
          <w:rFonts w:eastAsia="Times New Roman"/>
          <w:sz w:val="28"/>
          <w:szCs w:val="28"/>
          <w:lang w:val="en-GB"/>
        </w:rPr>
        <w:t>.</w:t>
      </w:r>
      <w:r w:rsidRPr="001B71A9">
        <w:rPr>
          <w:rFonts w:eastAsia="Times New Roman"/>
          <w:sz w:val="28"/>
          <w:szCs w:val="28"/>
          <w:lang w:val="en-GB"/>
        </w:rPr>
        <w:tab/>
      </w:r>
      <w:r w:rsidRPr="001B71A9">
        <w:rPr>
          <w:rFonts w:eastAsia="Times New Roman"/>
          <w:sz w:val="28"/>
          <w:szCs w:val="28"/>
        </w:rPr>
        <w:t>This MOU will neither prevent a Participant from entering into other cooperation agreements on SPS with any other Participant nor impede the execution of other multilateral or bilateral agreements on SPS cooperation of the Participants.</w:t>
      </w:r>
    </w:p>
    <w:p w14:paraId="03817903" w14:textId="77777777" w:rsidR="00EE57A2" w:rsidRPr="001B71A9" w:rsidRDefault="00EE57A2" w:rsidP="00941FDB">
      <w:pPr>
        <w:widowControl w:val="0"/>
        <w:autoSpaceDE w:val="0"/>
        <w:autoSpaceDN w:val="0"/>
        <w:adjustRightInd w:val="0"/>
        <w:rPr>
          <w:b/>
          <w:bCs/>
          <w:sz w:val="28"/>
          <w:szCs w:val="28"/>
          <w:lang w:val="en-GB" w:eastAsia="zh-CN"/>
        </w:rPr>
      </w:pPr>
    </w:p>
    <w:p w14:paraId="000EC0EA" w14:textId="77777777" w:rsidR="00EE57A2" w:rsidRPr="001B71A9" w:rsidRDefault="00EE57A2" w:rsidP="00941FDB">
      <w:pPr>
        <w:widowControl w:val="0"/>
        <w:autoSpaceDE w:val="0"/>
        <w:autoSpaceDN w:val="0"/>
        <w:adjustRightInd w:val="0"/>
        <w:rPr>
          <w:b/>
          <w:bCs/>
          <w:sz w:val="28"/>
          <w:szCs w:val="28"/>
          <w:lang w:val="en-GB" w:eastAsia="zh-CN"/>
        </w:rPr>
      </w:pPr>
    </w:p>
    <w:p w14:paraId="510B756C" w14:textId="77777777" w:rsidR="00B576C8" w:rsidRPr="001B71A9" w:rsidRDefault="00B576C8" w:rsidP="005860F2">
      <w:pPr>
        <w:widowControl w:val="0"/>
        <w:autoSpaceDE w:val="0"/>
        <w:autoSpaceDN w:val="0"/>
        <w:adjustRightInd w:val="0"/>
        <w:jc w:val="center"/>
        <w:rPr>
          <w:rFonts w:eastAsia="Times New Roman"/>
          <w:b/>
          <w:bCs/>
          <w:sz w:val="28"/>
          <w:szCs w:val="28"/>
          <w:lang w:val="en-GB"/>
        </w:rPr>
      </w:pPr>
      <w:r w:rsidRPr="001B71A9">
        <w:rPr>
          <w:b/>
          <w:bCs/>
          <w:sz w:val="28"/>
          <w:szCs w:val="28"/>
          <w:lang w:val="en-GB" w:eastAsia="zh-CN"/>
        </w:rPr>
        <w:t>Paragraph</w:t>
      </w:r>
      <w:r w:rsidRPr="001B71A9">
        <w:rPr>
          <w:rFonts w:eastAsia="Times New Roman"/>
          <w:b/>
          <w:bCs/>
          <w:sz w:val="28"/>
          <w:szCs w:val="28"/>
          <w:lang w:val="en-GB"/>
        </w:rPr>
        <w:t xml:space="preserve"> 2</w:t>
      </w:r>
    </w:p>
    <w:p w14:paraId="3FA494B7" w14:textId="77777777" w:rsidR="00B576C8" w:rsidRPr="001B71A9" w:rsidRDefault="00B576C8" w:rsidP="005860F2">
      <w:pPr>
        <w:widowControl w:val="0"/>
        <w:autoSpaceDE w:val="0"/>
        <w:autoSpaceDN w:val="0"/>
        <w:adjustRightInd w:val="0"/>
        <w:jc w:val="center"/>
        <w:rPr>
          <w:rFonts w:eastAsia="Times New Roman"/>
          <w:b/>
          <w:bCs/>
          <w:sz w:val="28"/>
          <w:szCs w:val="28"/>
        </w:rPr>
      </w:pPr>
      <w:r w:rsidRPr="001B71A9">
        <w:rPr>
          <w:rFonts w:eastAsia="Times New Roman"/>
          <w:b/>
          <w:bCs/>
          <w:sz w:val="28"/>
          <w:szCs w:val="28"/>
        </w:rPr>
        <w:t>Areas of Cooperation</w:t>
      </w:r>
    </w:p>
    <w:p w14:paraId="27EA07D9" w14:textId="77777777" w:rsidR="00B576C8" w:rsidRPr="001B71A9" w:rsidRDefault="00B576C8" w:rsidP="00C915FA">
      <w:pPr>
        <w:jc w:val="both"/>
        <w:rPr>
          <w:sz w:val="28"/>
          <w:szCs w:val="28"/>
        </w:rPr>
      </w:pPr>
    </w:p>
    <w:p w14:paraId="583BE1BA" w14:textId="77777777" w:rsidR="00B576C8" w:rsidRPr="001B71A9" w:rsidRDefault="00B576C8" w:rsidP="00941FDB">
      <w:pPr>
        <w:widowControl w:val="0"/>
        <w:autoSpaceDE w:val="0"/>
        <w:autoSpaceDN w:val="0"/>
        <w:adjustRightInd w:val="0"/>
        <w:jc w:val="both"/>
        <w:rPr>
          <w:rFonts w:eastAsia="Times New Roman"/>
          <w:sz w:val="28"/>
          <w:szCs w:val="28"/>
        </w:rPr>
      </w:pPr>
      <w:r w:rsidRPr="001B71A9">
        <w:rPr>
          <w:rFonts w:eastAsia="Times New Roman"/>
          <w:sz w:val="28"/>
          <w:szCs w:val="28"/>
        </w:rPr>
        <w:t>1.</w:t>
      </w:r>
      <w:r w:rsidRPr="001B71A9">
        <w:rPr>
          <w:rFonts w:eastAsia="Times New Roman"/>
          <w:sz w:val="28"/>
          <w:szCs w:val="28"/>
        </w:rPr>
        <w:tab/>
        <w:t>Taking into account the existing implementation system of the WTO SPS Agreement, the areas of cooperation under this MOU may include:</w:t>
      </w:r>
    </w:p>
    <w:p w14:paraId="0C4F8ADE" w14:textId="77777777" w:rsidR="00B576C8" w:rsidRPr="001B71A9" w:rsidRDefault="00B576C8" w:rsidP="00C915FA">
      <w:pPr>
        <w:jc w:val="both"/>
        <w:rPr>
          <w:sz w:val="28"/>
          <w:szCs w:val="28"/>
        </w:rPr>
      </w:pPr>
    </w:p>
    <w:p w14:paraId="628F2882" w14:textId="15BAFDF6" w:rsidR="00B576C8" w:rsidRPr="001B71A9" w:rsidRDefault="009F3DE6" w:rsidP="00941FDB">
      <w:pPr>
        <w:pStyle w:val="PlainText"/>
        <w:numPr>
          <w:ilvl w:val="0"/>
          <w:numId w:val="1"/>
        </w:numPr>
        <w:ind w:left="1418" w:hanging="851"/>
        <w:jc w:val="both"/>
        <w:rPr>
          <w:rFonts w:ascii="Arial" w:hAnsi="Arial" w:cs="Arial"/>
          <w:color w:val="auto"/>
          <w:sz w:val="28"/>
          <w:szCs w:val="28"/>
        </w:rPr>
      </w:pPr>
      <w:r w:rsidRPr="001B71A9">
        <w:rPr>
          <w:rFonts w:ascii="Arial" w:hAnsi="Arial" w:cs="Arial"/>
          <w:color w:val="auto"/>
          <w:sz w:val="28"/>
          <w:szCs w:val="28"/>
        </w:rPr>
        <w:lastRenderedPageBreak/>
        <w:t>s</w:t>
      </w:r>
      <w:r w:rsidR="00B576C8" w:rsidRPr="001B71A9">
        <w:rPr>
          <w:rFonts w:ascii="Arial" w:hAnsi="Arial" w:cs="Arial"/>
          <w:color w:val="auto"/>
          <w:sz w:val="28"/>
          <w:szCs w:val="28"/>
        </w:rPr>
        <w:t>trengthening the information notification and communication system, including consultations on SPS measures of the Participants</w:t>
      </w:r>
      <w:r w:rsidR="00FB32C6" w:rsidRPr="001B71A9">
        <w:rPr>
          <w:rFonts w:ascii="Arial" w:eastAsia="SimSun" w:hAnsi="Arial" w:cs="Arial"/>
          <w:color w:val="auto"/>
          <w:sz w:val="28"/>
          <w:szCs w:val="28"/>
          <w:lang w:eastAsia="zh-CN"/>
        </w:rPr>
        <w:t>;</w:t>
      </w:r>
    </w:p>
    <w:p w14:paraId="2911F678" w14:textId="77777777" w:rsidR="00B576C8" w:rsidRPr="001B71A9" w:rsidRDefault="00B576C8" w:rsidP="00941FDB">
      <w:pPr>
        <w:pStyle w:val="PlainText"/>
        <w:ind w:left="1418" w:hanging="851"/>
        <w:jc w:val="both"/>
        <w:rPr>
          <w:rFonts w:ascii="Arial" w:hAnsi="Arial" w:cs="Arial"/>
          <w:color w:val="auto"/>
          <w:sz w:val="28"/>
          <w:szCs w:val="28"/>
        </w:rPr>
      </w:pPr>
    </w:p>
    <w:p w14:paraId="31291B02" w14:textId="41AD7BDE" w:rsidR="00B576C8" w:rsidRPr="001B71A9" w:rsidRDefault="009F3DE6" w:rsidP="00941FDB">
      <w:pPr>
        <w:pStyle w:val="ListParagraph"/>
        <w:numPr>
          <w:ilvl w:val="0"/>
          <w:numId w:val="1"/>
        </w:numPr>
        <w:ind w:left="1418" w:firstLineChars="0" w:hanging="851"/>
        <w:rPr>
          <w:rFonts w:cs="Arial"/>
          <w:bCs/>
          <w:iCs/>
          <w:sz w:val="28"/>
          <w:szCs w:val="28"/>
          <w:lang w:val="en-GB" w:eastAsia="vi-VN"/>
        </w:rPr>
      </w:pPr>
      <w:r w:rsidRPr="001B71A9">
        <w:rPr>
          <w:rFonts w:cs="Arial"/>
          <w:bCs/>
          <w:iCs/>
          <w:sz w:val="28"/>
          <w:szCs w:val="28"/>
          <w:lang w:val="en-GB" w:eastAsia="vi-VN"/>
        </w:rPr>
        <w:t>c</w:t>
      </w:r>
      <w:r w:rsidR="00B576C8" w:rsidRPr="001B71A9">
        <w:rPr>
          <w:rFonts w:cs="Arial"/>
          <w:bCs/>
          <w:iCs/>
          <w:sz w:val="28"/>
          <w:szCs w:val="28"/>
          <w:lang w:val="en-GB" w:eastAsia="vi-VN"/>
        </w:rPr>
        <w:t>onducting exchange visits of relevant personnel of the Participants</w:t>
      </w:r>
      <w:r w:rsidR="00FB32C6" w:rsidRPr="001B71A9">
        <w:rPr>
          <w:rFonts w:cs="Arial"/>
          <w:bCs/>
          <w:iCs/>
          <w:sz w:val="28"/>
          <w:szCs w:val="28"/>
          <w:lang w:val="en-GB"/>
        </w:rPr>
        <w:t>;</w:t>
      </w:r>
    </w:p>
    <w:p w14:paraId="10FDE529" w14:textId="77777777" w:rsidR="000C4C16" w:rsidRPr="00737FD5" w:rsidRDefault="000C4C16" w:rsidP="00941FDB">
      <w:pPr>
        <w:pStyle w:val="ListParagraph"/>
        <w:ind w:left="1418" w:firstLine="560"/>
        <w:rPr>
          <w:rFonts w:cs="Arial"/>
          <w:sz w:val="28"/>
          <w:szCs w:val="28"/>
          <w:lang w:val="en-GB"/>
        </w:rPr>
      </w:pPr>
    </w:p>
    <w:p w14:paraId="774D09AB" w14:textId="36195132" w:rsidR="000C4C16" w:rsidRPr="00737FD5" w:rsidRDefault="000C4C16" w:rsidP="00941FDB">
      <w:pPr>
        <w:pStyle w:val="ListParagraph"/>
        <w:numPr>
          <w:ilvl w:val="0"/>
          <w:numId w:val="1"/>
        </w:numPr>
        <w:ind w:left="1418" w:firstLineChars="0" w:hanging="851"/>
        <w:rPr>
          <w:rFonts w:cs="Arial"/>
          <w:bCs/>
          <w:iCs/>
          <w:sz w:val="28"/>
          <w:szCs w:val="28"/>
          <w:lang w:val="en-GB" w:eastAsia="vi-VN"/>
        </w:rPr>
      </w:pPr>
      <w:r w:rsidRPr="00737FD5">
        <w:rPr>
          <w:rFonts w:cs="Arial"/>
          <w:sz w:val="28"/>
          <w:szCs w:val="28"/>
          <w:lang w:val="en-GB"/>
        </w:rPr>
        <w:t>conducting training courses, seminars</w:t>
      </w:r>
      <w:r w:rsidR="002D4F12">
        <w:rPr>
          <w:iCs/>
          <w:sz w:val="28"/>
          <w:szCs w:val="28"/>
          <w:lang w:val="en-GB" w:eastAsia="vi-VN"/>
        </w:rPr>
        <w:t>,</w:t>
      </w:r>
      <w:r w:rsidRPr="00737FD5">
        <w:rPr>
          <w:rFonts w:cs="Arial"/>
          <w:sz w:val="28"/>
          <w:szCs w:val="28"/>
          <w:lang w:val="en-GB"/>
        </w:rPr>
        <w:t xml:space="preserve"> and other similar activities based on the needs and capabilities of the Participants and in consideration of narrowing the development gap within the ASEAN Member States; and</w:t>
      </w:r>
    </w:p>
    <w:p w14:paraId="6178D2AA" w14:textId="77777777" w:rsidR="000C4C16" w:rsidRPr="00737FD5" w:rsidRDefault="000C4C16" w:rsidP="00941FDB">
      <w:pPr>
        <w:pStyle w:val="ListParagraph"/>
        <w:ind w:left="1418" w:firstLine="560"/>
        <w:rPr>
          <w:rFonts w:cs="Arial"/>
          <w:sz w:val="28"/>
          <w:szCs w:val="28"/>
          <w:lang w:val="en-GB"/>
        </w:rPr>
      </w:pPr>
    </w:p>
    <w:p w14:paraId="7336B32C" w14:textId="77777777" w:rsidR="000C4C16" w:rsidRPr="00246D45" w:rsidRDefault="000C4C16" w:rsidP="00941FDB">
      <w:pPr>
        <w:pStyle w:val="ListParagraph"/>
        <w:numPr>
          <w:ilvl w:val="0"/>
          <w:numId w:val="1"/>
        </w:numPr>
        <w:ind w:left="1418" w:firstLineChars="0" w:hanging="851"/>
        <w:rPr>
          <w:rFonts w:cs="Arial"/>
          <w:bCs/>
          <w:iCs/>
          <w:sz w:val="28"/>
          <w:szCs w:val="28"/>
          <w:lang w:val="en-GB" w:eastAsia="vi-VN"/>
        </w:rPr>
      </w:pPr>
      <w:r w:rsidRPr="00737FD5">
        <w:rPr>
          <w:rFonts w:cs="Arial"/>
          <w:sz w:val="28"/>
          <w:szCs w:val="28"/>
          <w:lang w:val="en-GB"/>
        </w:rPr>
        <w:t xml:space="preserve">conducting collaborative research in areas of common interest within the </w:t>
      </w:r>
      <w:r w:rsidRPr="00246D45">
        <w:rPr>
          <w:rFonts w:cs="Arial"/>
          <w:sz w:val="28"/>
          <w:szCs w:val="28"/>
          <w:lang w:val="en-GB"/>
        </w:rPr>
        <w:t>scope of this MOU.</w:t>
      </w:r>
    </w:p>
    <w:p w14:paraId="1484A303" w14:textId="77777777" w:rsidR="00B576C8" w:rsidRPr="001B71A9" w:rsidRDefault="00B576C8" w:rsidP="00C915FA">
      <w:pPr>
        <w:jc w:val="both"/>
        <w:rPr>
          <w:sz w:val="28"/>
          <w:szCs w:val="28"/>
        </w:rPr>
      </w:pPr>
    </w:p>
    <w:p w14:paraId="3F6E5FAA" w14:textId="177B6A8E" w:rsidR="00B576C8" w:rsidRPr="001B71A9" w:rsidRDefault="00B576C8" w:rsidP="005975F7">
      <w:pPr>
        <w:widowControl w:val="0"/>
        <w:autoSpaceDE w:val="0"/>
        <w:autoSpaceDN w:val="0"/>
        <w:adjustRightInd w:val="0"/>
        <w:jc w:val="both"/>
        <w:rPr>
          <w:sz w:val="28"/>
          <w:szCs w:val="28"/>
          <w:lang w:val="en-GB"/>
        </w:rPr>
      </w:pPr>
      <w:r w:rsidRPr="001B71A9">
        <w:rPr>
          <w:sz w:val="28"/>
          <w:szCs w:val="28"/>
          <w:lang w:val="en-GB"/>
        </w:rPr>
        <w:t>2.</w:t>
      </w:r>
      <w:r w:rsidRPr="001B71A9">
        <w:rPr>
          <w:sz w:val="28"/>
          <w:szCs w:val="28"/>
          <w:lang w:val="en-GB"/>
        </w:rPr>
        <w:tab/>
        <w:t xml:space="preserve"> Information to be notified or communicated through the system in accordance with subparagraph 1 (a) may include:</w:t>
      </w:r>
    </w:p>
    <w:p w14:paraId="0858D1BB" w14:textId="77777777" w:rsidR="00B576C8" w:rsidRPr="001B71A9" w:rsidRDefault="00B576C8" w:rsidP="00C915FA">
      <w:pPr>
        <w:jc w:val="both"/>
        <w:rPr>
          <w:sz w:val="28"/>
          <w:szCs w:val="28"/>
        </w:rPr>
      </w:pPr>
    </w:p>
    <w:p w14:paraId="5272A5A9" w14:textId="778AA193" w:rsidR="00B576C8" w:rsidRPr="001B71A9" w:rsidRDefault="00B576C8" w:rsidP="004D1ED4">
      <w:pPr>
        <w:pStyle w:val="ListParagraph"/>
        <w:numPr>
          <w:ilvl w:val="0"/>
          <w:numId w:val="3"/>
        </w:numPr>
        <w:autoSpaceDE w:val="0"/>
        <w:autoSpaceDN w:val="0"/>
        <w:adjustRightInd w:val="0"/>
        <w:ind w:left="1440" w:firstLineChars="0" w:hanging="810"/>
        <w:rPr>
          <w:rFonts w:cs="Arial"/>
          <w:sz w:val="28"/>
          <w:szCs w:val="28"/>
          <w:lang w:val="en-GB"/>
        </w:rPr>
      </w:pPr>
      <w:r w:rsidRPr="001B71A9">
        <w:rPr>
          <w:rFonts w:cs="Arial"/>
          <w:sz w:val="28"/>
          <w:szCs w:val="28"/>
          <w:lang w:val="en-GB"/>
        </w:rPr>
        <w:t>relevant laws, regulations, rules</w:t>
      </w:r>
      <w:r w:rsidR="0037472E">
        <w:rPr>
          <w:iCs/>
          <w:sz w:val="28"/>
          <w:szCs w:val="28"/>
          <w:lang w:val="en-GB" w:eastAsia="vi-VN"/>
        </w:rPr>
        <w:t>,</w:t>
      </w:r>
      <w:r w:rsidRPr="001B71A9">
        <w:rPr>
          <w:rFonts w:cs="Arial"/>
          <w:sz w:val="28"/>
          <w:szCs w:val="28"/>
          <w:lang w:val="en-GB"/>
        </w:rPr>
        <w:t xml:space="preserve"> and standards of the Participants related to the implementation of SPS measures;</w:t>
      </w:r>
    </w:p>
    <w:p w14:paraId="134A1D1D" w14:textId="77777777" w:rsidR="00B576C8" w:rsidRPr="001B71A9" w:rsidRDefault="00B576C8" w:rsidP="004D1ED4">
      <w:pPr>
        <w:ind w:left="1440" w:hanging="810"/>
        <w:jc w:val="both"/>
        <w:rPr>
          <w:b/>
          <w:sz w:val="28"/>
          <w:szCs w:val="28"/>
          <w:lang w:val="en-GB"/>
        </w:rPr>
      </w:pPr>
    </w:p>
    <w:p w14:paraId="1D4B9769" w14:textId="04D8F6EE" w:rsidR="00C54B89" w:rsidRPr="001B71A9" w:rsidRDefault="00B576C8" w:rsidP="00C54B89">
      <w:pPr>
        <w:pStyle w:val="ListParagraph"/>
        <w:numPr>
          <w:ilvl w:val="0"/>
          <w:numId w:val="3"/>
        </w:numPr>
        <w:ind w:left="1440" w:firstLineChars="0" w:hanging="810"/>
        <w:rPr>
          <w:rFonts w:cs="Arial"/>
          <w:sz w:val="28"/>
          <w:szCs w:val="28"/>
        </w:rPr>
      </w:pPr>
      <w:r w:rsidRPr="001B71A9">
        <w:rPr>
          <w:rFonts w:cs="Arial"/>
          <w:sz w:val="28"/>
          <w:szCs w:val="28"/>
        </w:rPr>
        <w:t>information on pests; diseases; and additives, contaminants, toxins</w:t>
      </w:r>
      <w:r w:rsidR="0037472E">
        <w:rPr>
          <w:iCs/>
          <w:sz w:val="28"/>
          <w:szCs w:val="28"/>
          <w:lang w:val="en-GB" w:eastAsia="vi-VN"/>
        </w:rPr>
        <w:t>,</w:t>
      </w:r>
      <w:r w:rsidRPr="001B71A9">
        <w:rPr>
          <w:rFonts w:cs="Arial"/>
          <w:sz w:val="28"/>
          <w:szCs w:val="28"/>
        </w:rPr>
        <w:t xml:space="preserve"> or disease-causing organisms in foods, beverages</w:t>
      </w:r>
      <w:r w:rsidR="0037472E">
        <w:rPr>
          <w:iCs/>
          <w:sz w:val="28"/>
          <w:szCs w:val="28"/>
          <w:lang w:val="en-GB" w:eastAsia="vi-VN"/>
        </w:rPr>
        <w:t>,</w:t>
      </w:r>
      <w:r w:rsidRPr="001B71A9">
        <w:rPr>
          <w:rFonts w:cs="Arial"/>
          <w:sz w:val="28"/>
          <w:szCs w:val="28"/>
        </w:rPr>
        <w:t xml:space="preserve"> or feedstuff</w:t>
      </w:r>
      <w:r w:rsidRPr="001B71A9">
        <w:rPr>
          <w:rFonts w:cs="Arial"/>
          <w:color w:val="C00000"/>
          <w:sz w:val="28"/>
          <w:szCs w:val="28"/>
        </w:rPr>
        <w:t xml:space="preserve"> </w:t>
      </w:r>
      <w:r w:rsidRPr="001B71A9">
        <w:rPr>
          <w:rFonts w:cs="Arial"/>
          <w:sz w:val="28"/>
          <w:szCs w:val="28"/>
        </w:rPr>
        <w:t>of concern to the Participants;</w:t>
      </w:r>
    </w:p>
    <w:p w14:paraId="77FC619F" w14:textId="77777777" w:rsidR="00C273DA" w:rsidRPr="001B71A9" w:rsidRDefault="00C273DA" w:rsidP="00C54B89">
      <w:pPr>
        <w:pStyle w:val="ListParagraph"/>
        <w:ind w:firstLine="560"/>
        <w:rPr>
          <w:rFonts w:cs="Arial"/>
          <w:sz w:val="28"/>
          <w:szCs w:val="28"/>
          <w:lang w:val="en-GB"/>
        </w:rPr>
      </w:pPr>
    </w:p>
    <w:p w14:paraId="2839FFBB" w14:textId="77777777" w:rsidR="00C54B89" w:rsidRPr="001B71A9" w:rsidRDefault="00B576C8" w:rsidP="00C54B89">
      <w:pPr>
        <w:pStyle w:val="ListParagraph"/>
        <w:numPr>
          <w:ilvl w:val="0"/>
          <w:numId w:val="3"/>
        </w:numPr>
        <w:ind w:left="1440" w:firstLineChars="0" w:hanging="810"/>
        <w:rPr>
          <w:rFonts w:cs="Arial"/>
          <w:sz w:val="28"/>
          <w:szCs w:val="28"/>
        </w:rPr>
      </w:pPr>
      <w:r w:rsidRPr="001B71A9">
        <w:rPr>
          <w:rFonts w:cs="Arial"/>
          <w:sz w:val="28"/>
          <w:szCs w:val="28"/>
          <w:lang w:val="en-GB"/>
        </w:rPr>
        <w:t>risk assessment procedures and methodologies of inspection and quarantine for food, animals, plants, and their products; and</w:t>
      </w:r>
    </w:p>
    <w:p w14:paraId="54148339" w14:textId="77777777" w:rsidR="00C54B89" w:rsidRPr="001B71A9" w:rsidRDefault="00C54B89" w:rsidP="00C54B89">
      <w:pPr>
        <w:pStyle w:val="ListParagraph"/>
        <w:ind w:firstLine="560"/>
        <w:rPr>
          <w:rFonts w:cs="Arial"/>
          <w:sz w:val="28"/>
          <w:szCs w:val="28"/>
          <w:lang w:val="en-GB"/>
        </w:rPr>
      </w:pPr>
    </w:p>
    <w:p w14:paraId="31FAF6D4" w14:textId="77777777" w:rsidR="00B576C8" w:rsidRPr="001B71A9" w:rsidRDefault="00B576C8" w:rsidP="00C54B89">
      <w:pPr>
        <w:pStyle w:val="ListParagraph"/>
        <w:numPr>
          <w:ilvl w:val="0"/>
          <w:numId w:val="3"/>
        </w:numPr>
        <w:ind w:left="1440" w:firstLineChars="0" w:hanging="810"/>
        <w:rPr>
          <w:rFonts w:cs="Arial"/>
          <w:sz w:val="28"/>
          <w:szCs w:val="28"/>
        </w:rPr>
      </w:pPr>
      <w:r w:rsidRPr="001B71A9">
        <w:rPr>
          <w:rFonts w:cs="Arial"/>
          <w:sz w:val="28"/>
          <w:szCs w:val="28"/>
          <w:lang w:val="en-GB"/>
        </w:rPr>
        <w:t>information on the implementation of the WTO SPS Agreement and related emerging issues by the Participants.</w:t>
      </w:r>
    </w:p>
    <w:p w14:paraId="25BA5AB0" w14:textId="7734AF11" w:rsidR="00A16E18" w:rsidRPr="001B71A9" w:rsidRDefault="00A16E18" w:rsidP="00941FDB">
      <w:pPr>
        <w:tabs>
          <w:tab w:val="left" w:pos="1612"/>
        </w:tabs>
        <w:jc w:val="both"/>
        <w:rPr>
          <w:sz w:val="28"/>
          <w:szCs w:val="28"/>
        </w:rPr>
      </w:pPr>
    </w:p>
    <w:p w14:paraId="221F0E15" w14:textId="77777777" w:rsidR="00D61733" w:rsidRDefault="00D61733" w:rsidP="00F76DE5">
      <w:pPr>
        <w:widowControl w:val="0"/>
        <w:autoSpaceDE w:val="0"/>
        <w:autoSpaceDN w:val="0"/>
        <w:adjustRightInd w:val="0"/>
        <w:jc w:val="center"/>
        <w:rPr>
          <w:b/>
          <w:bCs/>
          <w:sz w:val="28"/>
          <w:szCs w:val="28"/>
          <w:lang w:eastAsia="zh-CN"/>
        </w:rPr>
      </w:pPr>
    </w:p>
    <w:p w14:paraId="7935C88F" w14:textId="0175E000" w:rsidR="00666AEF" w:rsidRPr="001B71A9" w:rsidRDefault="00666AEF" w:rsidP="00F76DE5">
      <w:pPr>
        <w:widowControl w:val="0"/>
        <w:autoSpaceDE w:val="0"/>
        <w:autoSpaceDN w:val="0"/>
        <w:adjustRightInd w:val="0"/>
        <w:jc w:val="center"/>
        <w:rPr>
          <w:b/>
          <w:bCs/>
          <w:sz w:val="28"/>
          <w:szCs w:val="28"/>
        </w:rPr>
      </w:pPr>
      <w:r w:rsidRPr="001B71A9">
        <w:rPr>
          <w:b/>
          <w:bCs/>
          <w:sz w:val="28"/>
          <w:szCs w:val="28"/>
          <w:lang w:eastAsia="zh-CN"/>
        </w:rPr>
        <w:t>Paragraph</w:t>
      </w:r>
      <w:r w:rsidRPr="001B71A9">
        <w:rPr>
          <w:b/>
          <w:bCs/>
          <w:sz w:val="28"/>
          <w:szCs w:val="28"/>
        </w:rPr>
        <w:t xml:space="preserve"> 3</w:t>
      </w:r>
    </w:p>
    <w:p w14:paraId="1F5BFFC0" w14:textId="77777777" w:rsidR="00666AEF" w:rsidRPr="001B71A9" w:rsidRDefault="00666AEF" w:rsidP="00F76DE5">
      <w:pPr>
        <w:widowControl w:val="0"/>
        <w:autoSpaceDE w:val="0"/>
        <w:autoSpaceDN w:val="0"/>
        <w:adjustRightInd w:val="0"/>
        <w:jc w:val="center"/>
        <w:rPr>
          <w:b/>
          <w:bCs/>
          <w:sz w:val="28"/>
          <w:szCs w:val="28"/>
        </w:rPr>
      </w:pPr>
      <w:r w:rsidRPr="001B71A9">
        <w:rPr>
          <w:b/>
          <w:bCs/>
          <w:sz w:val="28"/>
          <w:szCs w:val="28"/>
        </w:rPr>
        <w:t>Implementation</w:t>
      </w:r>
    </w:p>
    <w:p w14:paraId="276F2E83" w14:textId="77777777" w:rsidR="00666AEF" w:rsidRPr="001B71A9" w:rsidRDefault="00666AEF" w:rsidP="00C915FA">
      <w:pPr>
        <w:jc w:val="both"/>
        <w:rPr>
          <w:sz w:val="28"/>
          <w:szCs w:val="28"/>
        </w:rPr>
      </w:pPr>
    </w:p>
    <w:p w14:paraId="6F580F2F" w14:textId="77777777" w:rsidR="00E1281A" w:rsidRPr="001B71A9" w:rsidRDefault="00E1281A" w:rsidP="00941FDB">
      <w:pPr>
        <w:widowControl w:val="0"/>
        <w:autoSpaceDE w:val="0"/>
        <w:autoSpaceDN w:val="0"/>
        <w:adjustRightInd w:val="0"/>
        <w:jc w:val="both"/>
        <w:rPr>
          <w:sz w:val="28"/>
          <w:szCs w:val="28"/>
          <w:lang w:val="en-GB"/>
        </w:rPr>
      </w:pPr>
      <w:r w:rsidRPr="001B71A9">
        <w:rPr>
          <w:sz w:val="28"/>
          <w:szCs w:val="28"/>
          <w:lang w:val="en-GB"/>
        </w:rPr>
        <w:t>1.</w:t>
      </w:r>
      <w:r w:rsidRPr="001B71A9">
        <w:rPr>
          <w:sz w:val="28"/>
          <w:szCs w:val="28"/>
          <w:lang w:val="en-GB"/>
        </w:rPr>
        <w:tab/>
        <w:t>The ASEAN</w:t>
      </w:r>
      <w:r w:rsidRPr="001B71A9">
        <w:rPr>
          <w:sz w:val="28"/>
          <w:szCs w:val="28"/>
          <w:lang w:val="en-GB" w:eastAsia="zh-CN"/>
        </w:rPr>
        <w:t>-</w:t>
      </w:r>
      <w:r w:rsidRPr="001B71A9">
        <w:rPr>
          <w:sz w:val="28"/>
          <w:szCs w:val="28"/>
          <w:lang w:val="en-GB"/>
        </w:rPr>
        <w:t>China Ministerial Meeting on SPS Cooperation will be held at least once every two years to review the implementation of this MOU. The meetings will be hosted and chaired by an ASEAN Member State and China alternately.</w:t>
      </w:r>
    </w:p>
    <w:p w14:paraId="204B75BD" w14:textId="77777777" w:rsidR="00666AEF" w:rsidRPr="001B71A9" w:rsidRDefault="00666AEF" w:rsidP="00C915FA">
      <w:pPr>
        <w:jc w:val="both"/>
        <w:rPr>
          <w:sz w:val="28"/>
          <w:szCs w:val="28"/>
        </w:rPr>
      </w:pPr>
    </w:p>
    <w:p w14:paraId="09F08A49" w14:textId="178EFFEE" w:rsidR="00666AEF" w:rsidRPr="001B71A9" w:rsidRDefault="00666AEF" w:rsidP="005975F7">
      <w:pPr>
        <w:widowControl w:val="0"/>
        <w:autoSpaceDE w:val="0"/>
        <w:autoSpaceDN w:val="0"/>
        <w:adjustRightInd w:val="0"/>
        <w:jc w:val="both"/>
        <w:rPr>
          <w:sz w:val="28"/>
          <w:szCs w:val="28"/>
          <w:lang w:val="en-GB"/>
        </w:rPr>
      </w:pPr>
      <w:r w:rsidRPr="001B71A9">
        <w:rPr>
          <w:sz w:val="28"/>
          <w:szCs w:val="28"/>
          <w:lang w:val="en-GB"/>
        </w:rPr>
        <w:t>2.</w:t>
      </w:r>
      <w:r w:rsidRPr="001B71A9">
        <w:rPr>
          <w:sz w:val="28"/>
          <w:szCs w:val="28"/>
          <w:lang w:val="en-GB"/>
        </w:rPr>
        <w:tab/>
        <w:t>The Participants will designate contact points for the purpose</w:t>
      </w:r>
      <w:r w:rsidR="00E80E6F" w:rsidRPr="001B71A9">
        <w:rPr>
          <w:sz w:val="28"/>
          <w:szCs w:val="28"/>
          <w:lang w:val="en-GB"/>
        </w:rPr>
        <w:t>s</w:t>
      </w:r>
      <w:r w:rsidRPr="001B71A9">
        <w:rPr>
          <w:sz w:val="28"/>
          <w:szCs w:val="28"/>
          <w:lang w:val="en-GB"/>
        </w:rPr>
        <w:t xml:space="preserve"> of coordination and implementation of this MOU. The contact points of the Participants are set out in Annex A</w:t>
      </w:r>
      <w:r w:rsidR="0037472E">
        <w:rPr>
          <w:sz w:val="28"/>
          <w:szCs w:val="28"/>
          <w:lang w:val="en-GB"/>
        </w:rPr>
        <w:t xml:space="preserve"> (Contact Points)</w:t>
      </w:r>
      <w:r w:rsidRPr="001B71A9">
        <w:rPr>
          <w:sz w:val="28"/>
          <w:szCs w:val="28"/>
          <w:lang w:val="en-GB"/>
        </w:rPr>
        <w:t xml:space="preserve">. </w:t>
      </w:r>
    </w:p>
    <w:p w14:paraId="6BF5D5F4" w14:textId="77777777" w:rsidR="00666AEF" w:rsidRPr="001B71A9" w:rsidRDefault="00666AEF" w:rsidP="00C915FA">
      <w:pPr>
        <w:jc w:val="both"/>
        <w:rPr>
          <w:sz w:val="28"/>
          <w:szCs w:val="28"/>
        </w:rPr>
      </w:pPr>
    </w:p>
    <w:p w14:paraId="511DDDC3" w14:textId="77777777" w:rsidR="00666AEF" w:rsidRPr="001B71A9" w:rsidRDefault="00666AEF" w:rsidP="005975F7">
      <w:pPr>
        <w:widowControl w:val="0"/>
        <w:snapToGrid w:val="0"/>
        <w:jc w:val="both"/>
        <w:rPr>
          <w:sz w:val="28"/>
          <w:szCs w:val="28"/>
          <w:lang w:val="en-GB"/>
        </w:rPr>
      </w:pPr>
      <w:r w:rsidRPr="001B71A9">
        <w:rPr>
          <w:sz w:val="28"/>
          <w:szCs w:val="28"/>
          <w:lang w:val="en-GB"/>
        </w:rPr>
        <w:t>3.</w:t>
      </w:r>
      <w:r w:rsidRPr="001B71A9">
        <w:rPr>
          <w:sz w:val="28"/>
          <w:szCs w:val="28"/>
          <w:lang w:val="en-GB"/>
        </w:rPr>
        <w:tab/>
        <w:t>An Action P</w:t>
      </w:r>
      <w:r w:rsidRPr="001B71A9">
        <w:rPr>
          <w:w w:val="107"/>
          <w:sz w:val="28"/>
          <w:szCs w:val="28"/>
          <w:lang w:val="en-GB"/>
        </w:rPr>
        <w:t>lan</w:t>
      </w:r>
      <w:r w:rsidRPr="001B71A9">
        <w:rPr>
          <w:spacing w:val="30"/>
          <w:w w:val="107"/>
          <w:sz w:val="28"/>
          <w:szCs w:val="28"/>
          <w:lang w:val="en-GB"/>
        </w:rPr>
        <w:t xml:space="preserve"> </w:t>
      </w:r>
      <w:r w:rsidRPr="001B71A9">
        <w:rPr>
          <w:sz w:val="28"/>
          <w:szCs w:val="28"/>
          <w:lang w:val="en-GB"/>
        </w:rPr>
        <w:t>will</w:t>
      </w:r>
      <w:r w:rsidRPr="001B71A9">
        <w:rPr>
          <w:spacing w:val="29"/>
          <w:sz w:val="28"/>
          <w:szCs w:val="28"/>
          <w:lang w:val="en-GB"/>
        </w:rPr>
        <w:t xml:space="preserve"> </w:t>
      </w:r>
      <w:r w:rsidRPr="001B71A9">
        <w:rPr>
          <w:sz w:val="28"/>
          <w:szCs w:val="28"/>
          <w:lang w:val="en-GB"/>
        </w:rPr>
        <w:t>be developed to implement this MOU and will be submitted to the ASEAN-China Ministerial Meeting on SPS Cooperation for approval.</w:t>
      </w:r>
      <w:r w:rsidRPr="001B71A9">
        <w:rPr>
          <w:spacing w:val="22"/>
          <w:sz w:val="28"/>
          <w:szCs w:val="28"/>
          <w:lang w:val="en-GB"/>
        </w:rPr>
        <w:t xml:space="preserve"> </w:t>
      </w:r>
    </w:p>
    <w:p w14:paraId="01D15FE1" w14:textId="77777777" w:rsidR="00666AEF" w:rsidRPr="001B71A9" w:rsidRDefault="00666AEF" w:rsidP="00C915FA">
      <w:pPr>
        <w:jc w:val="both"/>
        <w:rPr>
          <w:sz w:val="28"/>
          <w:szCs w:val="28"/>
        </w:rPr>
      </w:pPr>
    </w:p>
    <w:p w14:paraId="5857ECA4" w14:textId="77777777" w:rsidR="00666AEF" w:rsidRPr="001B71A9" w:rsidRDefault="00666AEF" w:rsidP="00C915FA">
      <w:pPr>
        <w:jc w:val="both"/>
        <w:rPr>
          <w:iCs/>
          <w:sz w:val="28"/>
          <w:szCs w:val="28"/>
        </w:rPr>
      </w:pPr>
      <w:r w:rsidRPr="001B71A9">
        <w:rPr>
          <w:iCs/>
          <w:sz w:val="28"/>
          <w:szCs w:val="28"/>
        </w:rPr>
        <w:t xml:space="preserve">4. </w:t>
      </w:r>
      <w:r w:rsidR="005975F7" w:rsidRPr="001B71A9">
        <w:rPr>
          <w:iCs/>
          <w:sz w:val="28"/>
          <w:szCs w:val="28"/>
        </w:rPr>
        <w:tab/>
      </w:r>
      <w:r w:rsidRPr="001B71A9">
        <w:rPr>
          <w:iCs/>
          <w:sz w:val="28"/>
          <w:szCs w:val="28"/>
        </w:rPr>
        <w:t>The following Technical Working Groups have been established to implement the agreed work programmes and address specific issues of mutual concern and interest:</w:t>
      </w:r>
    </w:p>
    <w:p w14:paraId="401E285F" w14:textId="77777777" w:rsidR="00666AEF" w:rsidRPr="001B71A9" w:rsidRDefault="00666AEF" w:rsidP="00941FDB">
      <w:pPr>
        <w:ind w:left="1418" w:hanging="851"/>
        <w:jc w:val="both"/>
        <w:rPr>
          <w:iCs/>
          <w:sz w:val="28"/>
          <w:szCs w:val="28"/>
        </w:rPr>
      </w:pPr>
    </w:p>
    <w:p w14:paraId="5FFF985B" w14:textId="63FD1B16" w:rsidR="003B2F28" w:rsidRDefault="00666AEF" w:rsidP="00941FDB">
      <w:pPr>
        <w:pStyle w:val="ListParagraph"/>
        <w:numPr>
          <w:ilvl w:val="0"/>
          <w:numId w:val="4"/>
        </w:numPr>
        <w:ind w:left="1418" w:firstLineChars="0" w:hanging="851"/>
        <w:rPr>
          <w:rFonts w:cs="Arial"/>
          <w:iCs/>
          <w:sz w:val="28"/>
          <w:szCs w:val="28"/>
        </w:rPr>
      </w:pPr>
      <w:r w:rsidRPr="001B71A9">
        <w:rPr>
          <w:rFonts w:cs="Arial"/>
          <w:iCs/>
          <w:sz w:val="28"/>
          <w:szCs w:val="28"/>
        </w:rPr>
        <w:t xml:space="preserve">Technical Working Group on Animal Inspection </w:t>
      </w:r>
      <w:r w:rsidR="00225B35" w:rsidRPr="001B71A9">
        <w:rPr>
          <w:rFonts w:cs="Arial"/>
          <w:iCs/>
          <w:sz w:val="28"/>
          <w:szCs w:val="28"/>
        </w:rPr>
        <w:t>and</w:t>
      </w:r>
      <w:r w:rsidRPr="001B71A9">
        <w:rPr>
          <w:rFonts w:cs="Arial"/>
          <w:iCs/>
          <w:sz w:val="28"/>
          <w:szCs w:val="28"/>
        </w:rPr>
        <w:t xml:space="preserve"> Quarantine;</w:t>
      </w:r>
    </w:p>
    <w:p w14:paraId="0004FBBB" w14:textId="77777777" w:rsidR="0037472E" w:rsidRPr="001B71A9" w:rsidRDefault="0037472E" w:rsidP="00941FDB">
      <w:pPr>
        <w:pStyle w:val="ListParagraph"/>
        <w:ind w:left="1418" w:firstLineChars="0" w:hanging="851"/>
        <w:rPr>
          <w:rFonts w:cs="Arial"/>
          <w:iCs/>
          <w:sz w:val="28"/>
          <w:szCs w:val="28"/>
        </w:rPr>
      </w:pPr>
    </w:p>
    <w:p w14:paraId="6B84BEB6" w14:textId="5A39D527" w:rsidR="003B2F28" w:rsidRDefault="00666AEF" w:rsidP="00941FDB">
      <w:pPr>
        <w:pStyle w:val="ListParagraph"/>
        <w:numPr>
          <w:ilvl w:val="0"/>
          <w:numId w:val="4"/>
        </w:numPr>
        <w:ind w:left="1418" w:firstLineChars="0" w:hanging="851"/>
        <w:rPr>
          <w:rFonts w:cs="Arial"/>
          <w:iCs/>
          <w:sz w:val="28"/>
          <w:szCs w:val="28"/>
        </w:rPr>
      </w:pPr>
      <w:r w:rsidRPr="001B71A9">
        <w:rPr>
          <w:rFonts w:cs="Arial"/>
          <w:iCs/>
          <w:sz w:val="28"/>
          <w:szCs w:val="28"/>
        </w:rPr>
        <w:t xml:space="preserve">Technical Working Group on Plant Inspection and Quarantine; and </w:t>
      </w:r>
    </w:p>
    <w:p w14:paraId="77B3170D" w14:textId="77777777" w:rsidR="0037472E" w:rsidRPr="00737FD5" w:rsidRDefault="0037472E" w:rsidP="00941FDB">
      <w:pPr>
        <w:ind w:left="1418" w:hanging="851"/>
        <w:rPr>
          <w:iCs/>
          <w:sz w:val="28"/>
          <w:szCs w:val="28"/>
        </w:rPr>
      </w:pPr>
    </w:p>
    <w:p w14:paraId="5E953C49" w14:textId="77777777" w:rsidR="00666AEF" w:rsidRPr="001B71A9" w:rsidRDefault="00666AEF" w:rsidP="00941FDB">
      <w:pPr>
        <w:pStyle w:val="ListParagraph"/>
        <w:numPr>
          <w:ilvl w:val="0"/>
          <w:numId w:val="4"/>
        </w:numPr>
        <w:ind w:left="1418" w:firstLineChars="0" w:hanging="851"/>
        <w:rPr>
          <w:rFonts w:cs="Arial"/>
          <w:iCs/>
          <w:sz w:val="28"/>
          <w:szCs w:val="28"/>
        </w:rPr>
      </w:pPr>
      <w:r w:rsidRPr="001B71A9">
        <w:rPr>
          <w:rFonts w:cs="Arial"/>
          <w:iCs/>
          <w:sz w:val="28"/>
          <w:szCs w:val="28"/>
        </w:rPr>
        <w:t>Technical Working Group on Food Safety.</w:t>
      </w:r>
    </w:p>
    <w:p w14:paraId="1E369337" w14:textId="77777777" w:rsidR="00666AEF" w:rsidRPr="001B71A9" w:rsidRDefault="00666AEF" w:rsidP="00C915FA">
      <w:pPr>
        <w:jc w:val="both"/>
        <w:rPr>
          <w:sz w:val="28"/>
          <w:szCs w:val="28"/>
        </w:rPr>
      </w:pPr>
    </w:p>
    <w:p w14:paraId="2EBA5E87" w14:textId="77777777" w:rsidR="00666AEF" w:rsidRPr="001B71A9" w:rsidRDefault="00666AEF" w:rsidP="00941FDB">
      <w:pPr>
        <w:widowControl w:val="0"/>
        <w:autoSpaceDE w:val="0"/>
        <w:autoSpaceDN w:val="0"/>
        <w:adjustRightInd w:val="0"/>
        <w:jc w:val="both"/>
        <w:rPr>
          <w:sz w:val="28"/>
          <w:szCs w:val="28"/>
          <w:lang w:val="en-GB"/>
        </w:rPr>
      </w:pPr>
      <w:r w:rsidRPr="001B71A9">
        <w:rPr>
          <w:sz w:val="28"/>
          <w:szCs w:val="28"/>
          <w:lang w:val="en-GB"/>
        </w:rPr>
        <w:t xml:space="preserve">5. </w:t>
      </w:r>
      <w:r w:rsidR="005975F7" w:rsidRPr="001B71A9">
        <w:rPr>
          <w:sz w:val="28"/>
          <w:szCs w:val="28"/>
          <w:lang w:val="en-GB"/>
        </w:rPr>
        <w:tab/>
      </w:r>
      <w:r w:rsidRPr="001B71A9">
        <w:rPr>
          <w:sz w:val="28"/>
          <w:szCs w:val="28"/>
          <w:lang w:val="en-GB"/>
        </w:rPr>
        <w:t>If mutually agreed, the Participants may establish new technical working groups as necessary to further the implementation of specific activities in the agreed Action Plan or address specific issues of mutual concern and interest as and when required.</w:t>
      </w:r>
    </w:p>
    <w:p w14:paraId="3EC927B3" w14:textId="77777777" w:rsidR="00666AEF" w:rsidRPr="001B71A9" w:rsidRDefault="00666AEF" w:rsidP="00C915FA">
      <w:pPr>
        <w:jc w:val="both"/>
        <w:rPr>
          <w:sz w:val="28"/>
          <w:szCs w:val="28"/>
        </w:rPr>
      </w:pPr>
    </w:p>
    <w:p w14:paraId="4604E2E1" w14:textId="2744444B" w:rsidR="000257E0" w:rsidRPr="001B71A9" w:rsidRDefault="00666AEF" w:rsidP="000257E0">
      <w:pPr>
        <w:autoSpaceDE w:val="0"/>
        <w:autoSpaceDN w:val="0"/>
        <w:adjustRightInd w:val="0"/>
        <w:jc w:val="both"/>
        <w:rPr>
          <w:b/>
          <w:bCs/>
          <w:sz w:val="28"/>
          <w:szCs w:val="28"/>
          <w:lang w:val="en-GB"/>
        </w:rPr>
      </w:pPr>
      <w:r w:rsidRPr="001B71A9">
        <w:rPr>
          <w:iCs/>
          <w:sz w:val="28"/>
          <w:szCs w:val="28"/>
        </w:rPr>
        <w:t xml:space="preserve">6. </w:t>
      </w:r>
      <w:r w:rsidR="005975F7" w:rsidRPr="001B71A9">
        <w:rPr>
          <w:iCs/>
          <w:sz w:val="28"/>
          <w:szCs w:val="28"/>
        </w:rPr>
        <w:tab/>
      </w:r>
      <w:r w:rsidR="000257E0" w:rsidRPr="001B71A9">
        <w:rPr>
          <w:sz w:val="28"/>
          <w:szCs w:val="28"/>
          <w:lang w:val="en-GB"/>
        </w:rPr>
        <w:t xml:space="preserve">The new technical working groups established under </w:t>
      </w:r>
      <w:r w:rsidR="0037472E">
        <w:rPr>
          <w:sz w:val="28"/>
          <w:szCs w:val="28"/>
          <w:lang w:val="en-GB"/>
        </w:rPr>
        <w:t>s</w:t>
      </w:r>
      <w:r w:rsidR="000257E0" w:rsidRPr="001B71A9">
        <w:rPr>
          <w:sz w:val="28"/>
          <w:szCs w:val="28"/>
          <w:lang w:val="en-GB"/>
        </w:rPr>
        <w:t>ubparagraph 5 will operate in accordance with the terms of reference approved by the ASEAN-China Ministerial Meeting on SPS Cooperation</w:t>
      </w:r>
      <w:r w:rsidR="000257E0" w:rsidRPr="001B71A9">
        <w:rPr>
          <w:bCs/>
          <w:sz w:val="28"/>
          <w:szCs w:val="28"/>
          <w:lang w:val="en-GB"/>
        </w:rPr>
        <w:t>.</w:t>
      </w:r>
    </w:p>
    <w:p w14:paraId="4480BE4F" w14:textId="77777777" w:rsidR="00666AEF" w:rsidRPr="001B71A9" w:rsidRDefault="000257E0" w:rsidP="000257E0">
      <w:pPr>
        <w:autoSpaceDE w:val="0"/>
        <w:autoSpaceDN w:val="0"/>
        <w:adjustRightInd w:val="0"/>
        <w:jc w:val="both"/>
        <w:rPr>
          <w:sz w:val="28"/>
          <w:szCs w:val="28"/>
        </w:rPr>
      </w:pPr>
      <w:r w:rsidRPr="00941FDB">
        <w:rPr>
          <w:b/>
          <w:bCs/>
          <w:lang w:val="en-GB"/>
        </w:rPr>
        <w:t> </w:t>
      </w:r>
    </w:p>
    <w:p w14:paraId="1A11BE1C" w14:textId="00FCBA9B" w:rsidR="00666AEF" w:rsidRPr="001B71A9" w:rsidRDefault="00666AEF" w:rsidP="00C915FA">
      <w:pPr>
        <w:jc w:val="both"/>
        <w:rPr>
          <w:sz w:val="28"/>
          <w:szCs w:val="28"/>
          <w:lang w:val="en-GB"/>
        </w:rPr>
      </w:pPr>
      <w:r w:rsidRPr="001B71A9">
        <w:rPr>
          <w:i/>
          <w:sz w:val="28"/>
          <w:szCs w:val="28"/>
        </w:rPr>
        <w:lastRenderedPageBreak/>
        <w:t xml:space="preserve">7. </w:t>
      </w:r>
      <w:r w:rsidR="005975F7" w:rsidRPr="001B71A9">
        <w:rPr>
          <w:i/>
          <w:sz w:val="28"/>
          <w:szCs w:val="28"/>
        </w:rPr>
        <w:tab/>
      </w:r>
      <w:r w:rsidRPr="001B71A9">
        <w:rPr>
          <w:sz w:val="28"/>
          <w:szCs w:val="28"/>
          <w:lang w:val="en-GB"/>
        </w:rPr>
        <w:t xml:space="preserve">The Technical Working Groups referred to in this </w:t>
      </w:r>
      <w:r w:rsidRPr="001B71A9">
        <w:rPr>
          <w:kern w:val="2"/>
          <w:sz w:val="28"/>
          <w:szCs w:val="28"/>
          <w:lang w:val="en-GB" w:eastAsia="zh-CN"/>
        </w:rPr>
        <w:t>Paragraph</w:t>
      </w:r>
      <w:r w:rsidRPr="001B71A9">
        <w:rPr>
          <w:sz w:val="28"/>
          <w:szCs w:val="28"/>
          <w:lang w:val="en-GB"/>
        </w:rPr>
        <w:t xml:space="preserve"> will work with the Sub-Committee on SPS Measures, established under the </w:t>
      </w:r>
      <w:r w:rsidRPr="001B71A9">
        <w:rPr>
          <w:i/>
          <w:iCs/>
          <w:sz w:val="28"/>
          <w:szCs w:val="28"/>
          <w:lang w:val="en-GB"/>
        </w:rPr>
        <w:t>Protocol to Incorporate Technical Barriers to Trade and Sanitary and Phytosanitary Measures into the Agreement on Trade in Goods of the Framework Agreement on Comprehensive Economic Co</w:t>
      </w:r>
      <w:r w:rsidR="0037472E">
        <w:rPr>
          <w:i/>
          <w:iCs/>
          <w:sz w:val="28"/>
          <w:szCs w:val="28"/>
          <w:lang w:val="en-GB"/>
        </w:rPr>
        <w:t>-</w:t>
      </w:r>
      <w:r w:rsidRPr="001B71A9">
        <w:rPr>
          <w:i/>
          <w:iCs/>
          <w:sz w:val="28"/>
          <w:szCs w:val="28"/>
          <w:lang w:val="en-GB"/>
        </w:rPr>
        <w:t>operation between the Association of Southeast Asian Nations and the People’s Republic of China</w:t>
      </w:r>
      <w:r w:rsidRPr="001B71A9">
        <w:rPr>
          <w:sz w:val="28"/>
          <w:szCs w:val="28"/>
          <w:lang w:val="en-GB"/>
        </w:rPr>
        <w:t xml:space="preserve"> signed on 19 November 2012</w:t>
      </w:r>
      <w:r w:rsidR="0037472E">
        <w:rPr>
          <w:sz w:val="28"/>
          <w:szCs w:val="28"/>
          <w:lang w:val="en-GB"/>
        </w:rPr>
        <w:t xml:space="preserve"> in Phnom Penh, Cambodia</w:t>
      </w:r>
      <w:r w:rsidRPr="001B71A9">
        <w:rPr>
          <w:sz w:val="28"/>
          <w:szCs w:val="28"/>
          <w:lang w:val="en-GB"/>
        </w:rPr>
        <w:t xml:space="preserve"> to avoid the duplication of work and implementation of activities.</w:t>
      </w:r>
    </w:p>
    <w:p w14:paraId="35B6F0BE" w14:textId="77777777" w:rsidR="00666AEF" w:rsidRPr="001B71A9" w:rsidRDefault="00666AEF" w:rsidP="00C915FA">
      <w:pPr>
        <w:jc w:val="both"/>
        <w:rPr>
          <w:sz w:val="28"/>
          <w:szCs w:val="28"/>
        </w:rPr>
      </w:pPr>
    </w:p>
    <w:p w14:paraId="463E882F" w14:textId="77777777" w:rsidR="00A16E18" w:rsidRPr="001B71A9" w:rsidRDefault="00A16E18" w:rsidP="00C915FA">
      <w:pPr>
        <w:jc w:val="both"/>
        <w:rPr>
          <w:sz w:val="28"/>
          <w:szCs w:val="28"/>
        </w:rPr>
      </w:pPr>
    </w:p>
    <w:p w14:paraId="67FB40C6" w14:textId="77777777" w:rsidR="00666AEF" w:rsidRPr="001B71A9" w:rsidRDefault="00666AEF" w:rsidP="00737AC0">
      <w:pPr>
        <w:widowControl w:val="0"/>
        <w:autoSpaceDE w:val="0"/>
        <w:autoSpaceDN w:val="0"/>
        <w:adjustRightInd w:val="0"/>
        <w:jc w:val="center"/>
        <w:rPr>
          <w:b/>
          <w:bCs/>
          <w:sz w:val="28"/>
          <w:szCs w:val="28"/>
        </w:rPr>
      </w:pPr>
      <w:r w:rsidRPr="001B71A9">
        <w:rPr>
          <w:b/>
          <w:bCs/>
          <w:sz w:val="28"/>
          <w:szCs w:val="28"/>
          <w:lang w:eastAsia="zh-CN"/>
        </w:rPr>
        <w:t>Paragraph</w:t>
      </w:r>
      <w:r w:rsidRPr="001B71A9">
        <w:rPr>
          <w:b/>
          <w:bCs/>
          <w:sz w:val="28"/>
          <w:szCs w:val="28"/>
        </w:rPr>
        <w:t xml:space="preserve"> 4</w:t>
      </w:r>
    </w:p>
    <w:p w14:paraId="2CF0D3A2" w14:textId="77777777" w:rsidR="00666AEF" w:rsidRPr="001B71A9" w:rsidRDefault="00666AEF" w:rsidP="00737AC0">
      <w:pPr>
        <w:widowControl w:val="0"/>
        <w:autoSpaceDE w:val="0"/>
        <w:autoSpaceDN w:val="0"/>
        <w:adjustRightInd w:val="0"/>
        <w:jc w:val="center"/>
        <w:rPr>
          <w:b/>
          <w:bCs/>
          <w:sz w:val="28"/>
          <w:szCs w:val="28"/>
        </w:rPr>
      </w:pPr>
      <w:r w:rsidRPr="001B71A9">
        <w:rPr>
          <w:b/>
          <w:bCs/>
          <w:sz w:val="28"/>
          <w:szCs w:val="28"/>
        </w:rPr>
        <w:t>Financial Arrangements</w:t>
      </w:r>
    </w:p>
    <w:p w14:paraId="2DF3B050" w14:textId="77777777" w:rsidR="00666AEF" w:rsidRPr="001B71A9" w:rsidRDefault="00666AEF" w:rsidP="00C915FA">
      <w:pPr>
        <w:jc w:val="both"/>
        <w:rPr>
          <w:sz w:val="28"/>
          <w:szCs w:val="28"/>
        </w:rPr>
      </w:pPr>
    </w:p>
    <w:p w14:paraId="78BFCB52" w14:textId="77777777" w:rsidR="00666AEF" w:rsidRPr="001B71A9" w:rsidRDefault="00666AEF" w:rsidP="00C915FA">
      <w:pPr>
        <w:widowControl w:val="0"/>
        <w:autoSpaceDE w:val="0"/>
        <w:autoSpaceDN w:val="0"/>
        <w:adjustRightInd w:val="0"/>
        <w:jc w:val="both"/>
        <w:rPr>
          <w:sz w:val="28"/>
          <w:szCs w:val="28"/>
          <w:lang w:val="en-GB"/>
        </w:rPr>
      </w:pPr>
      <w:r w:rsidRPr="001B71A9">
        <w:rPr>
          <w:sz w:val="28"/>
          <w:szCs w:val="28"/>
          <w:lang w:val="en-GB"/>
        </w:rPr>
        <w:t>In conducting the project</w:t>
      </w:r>
      <w:r w:rsidRPr="001B71A9">
        <w:rPr>
          <w:sz w:val="28"/>
          <w:szCs w:val="28"/>
          <w:lang w:val="en-GB" w:eastAsia="zh-CN"/>
        </w:rPr>
        <w:t>s</w:t>
      </w:r>
      <w:r w:rsidRPr="001B71A9">
        <w:rPr>
          <w:sz w:val="28"/>
          <w:szCs w:val="28"/>
          <w:lang w:val="en-GB"/>
        </w:rPr>
        <w:t xml:space="preserve"> or activities under this MOU, the financial arrangements, including the amount and the form, will be decided by the Participants on a case-by-case basis and subject to the availability of their funds.</w:t>
      </w:r>
    </w:p>
    <w:p w14:paraId="70E7F5F5" w14:textId="77777777" w:rsidR="00666AEF" w:rsidRPr="001B71A9" w:rsidRDefault="00666AEF" w:rsidP="00C915FA">
      <w:pPr>
        <w:jc w:val="both"/>
        <w:rPr>
          <w:sz w:val="28"/>
          <w:szCs w:val="28"/>
        </w:rPr>
      </w:pPr>
    </w:p>
    <w:p w14:paraId="0DD3AADF" w14:textId="77777777" w:rsidR="00A16E18" w:rsidRPr="001B71A9" w:rsidRDefault="00A16E18" w:rsidP="00C915FA">
      <w:pPr>
        <w:jc w:val="both"/>
        <w:rPr>
          <w:sz w:val="28"/>
          <w:szCs w:val="28"/>
        </w:rPr>
      </w:pPr>
    </w:p>
    <w:p w14:paraId="0C4EF206" w14:textId="77777777" w:rsidR="00666AEF" w:rsidRPr="001B71A9" w:rsidRDefault="00666AEF" w:rsidP="00CB4F23">
      <w:pPr>
        <w:widowControl w:val="0"/>
        <w:autoSpaceDE w:val="0"/>
        <w:autoSpaceDN w:val="0"/>
        <w:adjustRightInd w:val="0"/>
        <w:jc w:val="center"/>
        <w:rPr>
          <w:b/>
          <w:bCs/>
          <w:sz w:val="28"/>
          <w:szCs w:val="28"/>
        </w:rPr>
      </w:pPr>
      <w:r w:rsidRPr="001B71A9">
        <w:rPr>
          <w:b/>
          <w:bCs/>
          <w:sz w:val="28"/>
          <w:szCs w:val="28"/>
        </w:rPr>
        <w:t>Paragraph 5</w:t>
      </w:r>
    </w:p>
    <w:p w14:paraId="4BA78ED2" w14:textId="77777777" w:rsidR="00666AEF" w:rsidRPr="001B71A9" w:rsidRDefault="00666AEF" w:rsidP="00CB4F23">
      <w:pPr>
        <w:widowControl w:val="0"/>
        <w:autoSpaceDE w:val="0"/>
        <w:autoSpaceDN w:val="0"/>
        <w:adjustRightInd w:val="0"/>
        <w:jc w:val="center"/>
        <w:rPr>
          <w:b/>
          <w:bCs/>
          <w:sz w:val="28"/>
          <w:szCs w:val="28"/>
        </w:rPr>
      </w:pPr>
      <w:r w:rsidRPr="001B71A9">
        <w:rPr>
          <w:b/>
          <w:bCs/>
          <w:sz w:val="28"/>
          <w:szCs w:val="28"/>
        </w:rPr>
        <w:t>Protection of Intellectual Property Rights</w:t>
      </w:r>
    </w:p>
    <w:p w14:paraId="761EE26E" w14:textId="77777777" w:rsidR="00666AEF" w:rsidRPr="001B71A9" w:rsidRDefault="00666AEF" w:rsidP="00C915FA">
      <w:pPr>
        <w:jc w:val="both"/>
        <w:rPr>
          <w:sz w:val="28"/>
          <w:szCs w:val="28"/>
        </w:rPr>
      </w:pPr>
    </w:p>
    <w:p w14:paraId="19E1957E" w14:textId="77777777" w:rsidR="00666AEF" w:rsidRPr="001B71A9" w:rsidRDefault="00666AEF" w:rsidP="00CB4F23">
      <w:pPr>
        <w:widowControl w:val="0"/>
        <w:snapToGrid w:val="0"/>
        <w:jc w:val="both"/>
        <w:rPr>
          <w:sz w:val="28"/>
          <w:szCs w:val="28"/>
          <w:lang w:val="en-GB"/>
        </w:rPr>
      </w:pPr>
      <w:r w:rsidRPr="001B71A9">
        <w:rPr>
          <w:sz w:val="28"/>
          <w:szCs w:val="28"/>
          <w:lang w:val="en-GB"/>
        </w:rPr>
        <w:t xml:space="preserve">1. </w:t>
      </w:r>
      <w:r w:rsidR="00CB4F23" w:rsidRPr="001B71A9">
        <w:rPr>
          <w:sz w:val="28"/>
          <w:szCs w:val="28"/>
          <w:lang w:val="en-GB"/>
        </w:rPr>
        <w:tab/>
      </w:r>
      <w:r w:rsidRPr="001B71A9">
        <w:rPr>
          <w:sz w:val="28"/>
          <w:szCs w:val="28"/>
          <w:lang w:val="en-GB"/>
        </w:rPr>
        <w:t>The protection of intellectual property rights</w:t>
      </w:r>
      <w:r w:rsidR="009C6AC7" w:rsidRPr="001B71A9">
        <w:rPr>
          <w:sz w:val="28"/>
          <w:szCs w:val="28"/>
          <w:lang w:val="en-GB"/>
        </w:rPr>
        <w:t xml:space="preserve"> will</w:t>
      </w:r>
      <w:r w:rsidRPr="001B71A9">
        <w:rPr>
          <w:sz w:val="28"/>
          <w:szCs w:val="28"/>
          <w:lang w:val="en-GB"/>
        </w:rPr>
        <w:t xml:space="preserve"> be enforced in conformity with the respective national laws and regulations of the Participants and with the international agreements relating to the protection of intellectual property to which Participants are party to. </w:t>
      </w:r>
    </w:p>
    <w:p w14:paraId="2EB27C94" w14:textId="77777777" w:rsidR="002422F0" w:rsidRPr="001B71A9" w:rsidRDefault="002422F0" w:rsidP="00C915FA">
      <w:pPr>
        <w:jc w:val="both"/>
        <w:rPr>
          <w:sz w:val="28"/>
          <w:szCs w:val="28"/>
        </w:rPr>
      </w:pPr>
    </w:p>
    <w:p w14:paraId="1061FC88" w14:textId="483AD6C2" w:rsidR="00666AEF" w:rsidRPr="001B71A9" w:rsidRDefault="00666AEF" w:rsidP="00CB4F23">
      <w:pPr>
        <w:widowControl w:val="0"/>
        <w:autoSpaceDE w:val="0"/>
        <w:autoSpaceDN w:val="0"/>
        <w:adjustRightInd w:val="0"/>
        <w:jc w:val="both"/>
        <w:rPr>
          <w:sz w:val="28"/>
          <w:szCs w:val="28"/>
          <w:lang w:val="en-GB"/>
        </w:rPr>
      </w:pPr>
      <w:r w:rsidRPr="001B71A9">
        <w:rPr>
          <w:sz w:val="28"/>
          <w:szCs w:val="28"/>
          <w:lang w:val="en-GB"/>
        </w:rPr>
        <w:t>2.</w:t>
      </w:r>
      <w:r w:rsidRPr="001B71A9">
        <w:rPr>
          <w:sz w:val="28"/>
          <w:szCs w:val="28"/>
          <w:lang w:val="en-GB"/>
        </w:rPr>
        <w:tab/>
        <w:t>The us</w:t>
      </w:r>
      <w:r w:rsidR="00392063" w:rsidRPr="001B71A9">
        <w:rPr>
          <w:sz w:val="28"/>
          <w:szCs w:val="28"/>
          <w:lang w:val="en-GB"/>
        </w:rPr>
        <w:t>e</w:t>
      </w:r>
      <w:r w:rsidRPr="001B71A9">
        <w:rPr>
          <w:sz w:val="28"/>
          <w:szCs w:val="28"/>
          <w:lang w:val="en-GB"/>
        </w:rPr>
        <w:t xml:space="preserve"> of the name, logo</w:t>
      </w:r>
      <w:r w:rsidR="00E51FA5">
        <w:rPr>
          <w:iCs/>
          <w:sz w:val="28"/>
          <w:szCs w:val="28"/>
          <w:lang w:val="en-GB" w:eastAsia="vi-VN"/>
        </w:rPr>
        <w:t>,</w:t>
      </w:r>
      <w:r w:rsidRPr="001B71A9">
        <w:rPr>
          <w:sz w:val="28"/>
          <w:szCs w:val="28"/>
          <w:lang w:val="en-GB"/>
        </w:rPr>
        <w:t xml:space="preserve"> or official emblem of any Participant on any publication, document</w:t>
      </w:r>
      <w:r w:rsidR="00E51FA5">
        <w:rPr>
          <w:iCs/>
          <w:sz w:val="28"/>
          <w:szCs w:val="28"/>
          <w:lang w:val="en-GB" w:eastAsia="vi-VN"/>
        </w:rPr>
        <w:t>,</w:t>
      </w:r>
      <w:r w:rsidRPr="001B71A9">
        <w:rPr>
          <w:sz w:val="28"/>
          <w:szCs w:val="28"/>
          <w:lang w:val="en-GB"/>
        </w:rPr>
        <w:t xml:space="preserve"> or paper is prohibited without the prior written approval by the Participant concerned.</w:t>
      </w:r>
    </w:p>
    <w:p w14:paraId="1A219AD1" w14:textId="4E4BE407" w:rsidR="00666AEF" w:rsidRDefault="00666AEF" w:rsidP="00C915FA">
      <w:pPr>
        <w:jc w:val="both"/>
        <w:rPr>
          <w:sz w:val="28"/>
          <w:szCs w:val="28"/>
        </w:rPr>
      </w:pPr>
    </w:p>
    <w:p w14:paraId="5077CFBC" w14:textId="77777777" w:rsidR="00D61733" w:rsidRPr="001B71A9" w:rsidRDefault="00D61733" w:rsidP="00C915FA">
      <w:pPr>
        <w:jc w:val="both"/>
        <w:rPr>
          <w:sz w:val="28"/>
          <w:szCs w:val="28"/>
        </w:rPr>
      </w:pPr>
    </w:p>
    <w:p w14:paraId="163CFA40" w14:textId="6D263F33" w:rsidR="00666AEF" w:rsidRPr="001B71A9" w:rsidRDefault="00666AEF" w:rsidP="00CB4F23">
      <w:pPr>
        <w:widowControl w:val="0"/>
        <w:autoSpaceDE w:val="0"/>
        <w:autoSpaceDN w:val="0"/>
        <w:adjustRightInd w:val="0"/>
        <w:jc w:val="both"/>
        <w:rPr>
          <w:sz w:val="28"/>
          <w:szCs w:val="28"/>
          <w:lang w:val="en-GB"/>
        </w:rPr>
      </w:pPr>
      <w:r w:rsidRPr="001B71A9">
        <w:rPr>
          <w:sz w:val="28"/>
          <w:szCs w:val="28"/>
          <w:lang w:val="en-GB"/>
        </w:rPr>
        <w:t>3.</w:t>
      </w:r>
      <w:r w:rsidRPr="001B71A9">
        <w:rPr>
          <w:sz w:val="28"/>
          <w:szCs w:val="28"/>
          <w:lang w:val="en-GB"/>
        </w:rPr>
        <w:tab/>
        <w:t xml:space="preserve">Notwithstanding </w:t>
      </w:r>
      <w:r w:rsidR="00E51FA5">
        <w:rPr>
          <w:sz w:val="28"/>
          <w:szCs w:val="28"/>
          <w:lang w:val="en-GB"/>
        </w:rPr>
        <w:t>subp</w:t>
      </w:r>
      <w:r w:rsidRPr="001B71A9">
        <w:rPr>
          <w:sz w:val="28"/>
          <w:szCs w:val="28"/>
          <w:lang w:val="en-GB"/>
        </w:rPr>
        <w:t>aragraph 1, the intellectual property rights in respect of any technological development, products and services development carried out:</w:t>
      </w:r>
    </w:p>
    <w:p w14:paraId="3C59372D" w14:textId="77777777" w:rsidR="00666AEF" w:rsidRPr="001B71A9" w:rsidRDefault="00666AEF" w:rsidP="00C915FA">
      <w:pPr>
        <w:jc w:val="both"/>
        <w:rPr>
          <w:sz w:val="28"/>
          <w:szCs w:val="28"/>
        </w:rPr>
      </w:pPr>
    </w:p>
    <w:p w14:paraId="45A68F97" w14:textId="77777777" w:rsidR="00666AEF" w:rsidRPr="001B71A9" w:rsidRDefault="00666AEF" w:rsidP="00941FDB">
      <w:pPr>
        <w:pStyle w:val="ListParagraph"/>
        <w:numPr>
          <w:ilvl w:val="0"/>
          <w:numId w:val="5"/>
        </w:numPr>
        <w:snapToGrid w:val="0"/>
        <w:ind w:left="1440" w:firstLineChars="0" w:hanging="873"/>
        <w:rPr>
          <w:rFonts w:cs="Arial"/>
          <w:sz w:val="28"/>
          <w:szCs w:val="28"/>
          <w:lang w:val="en-GB"/>
        </w:rPr>
      </w:pPr>
      <w:r w:rsidRPr="001B71A9">
        <w:rPr>
          <w:rFonts w:cs="Arial"/>
          <w:sz w:val="28"/>
          <w:szCs w:val="28"/>
          <w:lang w:val="en-GB"/>
        </w:rPr>
        <w:t>jointly by the Participants or the research results obtained in such joint development activities,</w:t>
      </w:r>
      <w:r w:rsidR="009C6AC7" w:rsidRPr="00737FD5">
        <w:rPr>
          <w:rFonts w:cs="Arial"/>
          <w:sz w:val="28"/>
          <w:szCs w:val="28"/>
          <w:lang w:val="en-GB"/>
        </w:rPr>
        <w:t xml:space="preserve"> will </w:t>
      </w:r>
      <w:r w:rsidRPr="001B71A9">
        <w:rPr>
          <w:rFonts w:cs="Arial"/>
          <w:sz w:val="28"/>
          <w:szCs w:val="28"/>
          <w:lang w:val="en-GB"/>
        </w:rPr>
        <w:t>be jointly owned by the Participants concerned in accordance with the terms to be agreed upon; and</w:t>
      </w:r>
    </w:p>
    <w:p w14:paraId="21DF7052" w14:textId="77777777" w:rsidR="00666AEF" w:rsidRPr="001B71A9" w:rsidRDefault="00666AEF" w:rsidP="00941FDB">
      <w:pPr>
        <w:pStyle w:val="ListParagraph"/>
        <w:snapToGrid w:val="0"/>
        <w:ind w:left="1440" w:firstLineChars="0" w:hanging="873"/>
        <w:rPr>
          <w:rFonts w:cs="Arial"/>
          <w:sz w:val="28"/>
          <w:szCs w:val="28"/>
          <w:lang w:val="en-GB"/>
        </w:rPr>
      </w:pPr>
    </w:p>
    <w:p w14:paraId="13E4B2D0" w14:textId="77777777" w:rsidR="00666AEF" w:rsidRPr="001B71A9" w:rsidRDefault="00666AEF" w:rsidP="00941FDB">
      <w:pPr>
        <w:pStyle w:val="ListParagraph"/>
        <w:numPr>
          <w:ilvl w:val="0"/>
          <w:numId w:val="5"/>
        </w:numPr>
        <w:snapToGrid w:val="0"/>
        <w:ind w:left="1440" w:firstLineChars="0" w:hanging="873"/>
        <w:rPr>
          <w:rFonts w:cs="Arial"/>
          <w:sz w:val="28"/>
          <w:szCs w:val="28"/>
          <w:lang w:val="en-GB"/>
        </w:rPr>
      </w:pPr>
      <w:r w:rsidRPr="001B71A9">
        <w:rPr>
          <w:rFonts w:cs="Arial"/>
          <w:sz w:val="28"/>
          <w:szCs w:val="28"/>
          <w:lang w:val="en-GB"/>
        </w:rPr>
        <w:t xml:space="preserve">solely and separately by a Participant or the research results obtained through the sole and separate effort of a Participant, </w:t>
      </w:r>
      <w:r w:rsidR="0053082C" w:rsidRPr="001B71A9">
        <w:rPr>
          <w:rFonts w:cs="Arial"/>
          <w:sz w:val="28"/>
          <w:szCs w:val="28"/>
          <w:lang w:val="en-GB"/>
        </w:rPr>
        <w:t>will</w:t>
      </w:r>
      <w:r w:rsidRPr="001B71A9">
        <w:rPr>
          <w:rFonts w:cs="Arial"/>
          <w:sz w:val="28"/>
          <w:szCs w:val="28"/>
          <w:lang w:val="en-GB"/>
        </w:rPr>
        <w:t xml:space="preserve"> be solely owned by the Participant concerned.</w:t>
      </w:r>
    </w:p>
    <w:p w14:paraId="47AC91CE" w14:textId="77777777" w:rsidR="00666AEF" w:rsidRPr="001B71A9" w:rsidRDefault="00666AEF" w:rsidP="00C915FA">
      <w:pPr>
        <w:jc w:val="both"/>
        <w:rPr>
          <w:sz w:val="28"/>
          <w:szCs w:val="28"/>
        </w:rPr>
      </w:pPr>
    </w:p>
    <w:p w14:paraId="4262672C" w14:textId="77777777" w:rsidR="00A16E18" w:rsidRPr="001B71A9" w:rsidRDefault="00A16E18" w:rsidP="00C915FA">
      <w:pPr>
        <w:jc w:val="both"/>
        <w:rPr>
          <w:sz w:val="28"/>
          <w:szCs w:val="28"/>
        </w:rPr>
      </w:pPr>
    </w:p>
    <w:p w14:paraId="541CECEF" w14:textId="77777777" w:rsidR="006C329D" w:rsidRPr="001B71A9" w:rsidRDefault="006C329D" w:rsidP="00B66AE8">
      <w:pPr>
        <w:widowControl w:val="0"/>
        <w:autoSpaceDE w:val="0"/>
        <w:autoSpaceDN w:val="0"/>
        <w:adjustRightInd w:val="0"/>
        <w:jc w:val="center"/>
        <w:rPr>
          <w:b/>
          <w:bCs/>
          <w:sz w:val="28"/>
          <w:szCs w:val="28"/>
        </w:rPr>
      </w:pPr>
      <w:r w:rsidRPr="001B71A9">
        <w:rPr>
          <w:b/>
          <w:bCs/>
          <w:sz w:val="28"/>
          <w:szCs w:val="28"/>
        </w:rPr>
        <w:t>Paragraph 6</w:t>
      </w:r>
    </w:p>
    <w:p w14:paraId="74BA6084" w14:textId="77777777" w:rsidR="006C329D" w:rsidRPr="001B71A9" w:rsidRDefault="006C329D" w:rsidP="00B66AE8">
      <w:pPr>
        <w:widowControl w:val="0"/>
        <w:autoSpaceDE w:val="0"/>
        <w:autoSpaceDN w:val="0"/>
        <w:adjustRightInd w:val="0"/>
        <w:jc w:val="center"/>
        <w:rPr>
          <w:b/>
          <w:bCs/>
          <w:sz w:val="28"/>
          <w:szCs w:val="28"/>
        </w:rPr>
      </w:pPr>
      <w:r w:rsidRPr="001B71A9">
        <w:rPr>
          <w:b/>
          <w:bCs/>
          <w:sz w:val="28"/>
          <w:szCs w:val="28"/>
        </w:rPr>
        <w:t>Confidentiality</w:t>
      </w:r>
    </w:p>
    <w:p w14:paraId="2D15A409" w14:textId="77777777" w:rsidR="006C329D" w:rsidRPr="001B71A9" w:rsidRDefault="006C329D" w:rsidP="00C915FA">
      <w:pPr>
        <w:jc w:val="both"/>
        <w:rPr>
          <w:sz w:val="28"/>
          <w:szCs w:val="28"/>
        </w:rPr>
      </w:pPr>
    </w:p>
    <w:p w14:paraId="3242BF51" w14:textId="6D1F27BD" w:rsidR="006C329D" w:rsidRPr="001B71A9" w:rsidRDefault="006C329D" w:rsidP="00B66AE8">
      <w:pPr>
        <w:widowControl w:val="0"/>
        <w:autoSpaceDE w:val="0"/>
        <w:autoSpaceDN w:val="0"/>
        <w:adjustRightInd w:val="0"/>
        <w:jc w:val="both"/>
        <w:rPr>
          <w:sz w:val="28"/>
          <w:szCs w:val="28"/>
          <w:lang w:val="en-GB"/>
        </w:rPr>
      </w:pPr>
      <w:r w:rsidRPr="001B71A9">
        <w:rPr>
          <w:sz w:val="28"/>
          <w:szCs w:val="28"/>
          <w:lang w:val="en-GB"/>
        </w:rPr>
        <w:t>1.</w:t>
      </w:r>
      <w:r w:rsidRPr="001B71A9">
        <w:rPr>
          <w:sz w:val="28"/>
          <w:szCs w:val="28"/>
          <w:lang w:val="en-GB"/>
        </w:rPr>
        <w:tab/>
        <w:t xml:space="preserve">Each Participant </w:t>
      </w:r>
      <w:r w:rsidR="009C6AC7" w:rsidRPr="001B71A9">
        <w:rPr>
          <w:sz w:val="28"/>
          <w:szCs w:val="28"/>
          <w:lang w:val="en-GB"/>
        </w:rPr>
        <w:t>will</w:t>
      </w:r>
      <w:r w:rsidRPr="001B71A9">
        <w:rPr>
          <w:sz w:val="28"/>
          <w:szCs w:val="28"/>
          <w:lang w:val="en-GB"/>
        </w:rPr>
        <w:t xml:space="preserve"> undertake to observe the confidentiality and secrecy of any documents, information</w:t>
      </w:r>
      <w:r w:rsidR="0061577F">
        <w:rPr>
          <w:iCs/>
          <w:sz w:val="28"/>
          <w:szCs w:val="28"/>
          <w:lang w:val="en-GB" w:eastAsia="vi-VN"/>
        </w:rPr>
        <w:t>,</w:t>
      </w:r>
      <w:r w:rsidRPr="001B71A9">
        <w:rPr>
          <w:sz w:val="28"/>
          <w:szCs w:val="28"/>
          <w:lang w:val="en-GB"/>
        </w:rPr>
        <w:t xml:space="preserve"> and data received from the other Participants in the course of the implementation of this MOU and any other agreements made pursuant to this MOU, and </w:t>
      </w:r>
      <w:r w:rsidR="009C6AC7" w:rsidRPr="001B71A9">
        <w:rPr>
          <w:sz w:val="28"/>
          <w:szCs w:val="28"/>
          <w:lang w:val="en-GB"/>
        </w:rPr>
        <w:t>will</w:t>
      </w:r>
      <w:r w:rsidRPr="001B71A9">
        <w:rPr>
          <w:sz w:val="28"/>
          <w:szCs w:val="28"/>
          <w:lang w:val="en-GB"/>
        </w:rPr>
        <w:t xml:space="preserve"> not disclose to any third party except to the extent as authorised in writing by the Participant that provided such document, information</w:t>
      </w:r>
      <w:r w:rsidR="0061577F">
        <w:rPr>
          <w:iCs/>
          <w:sz w:val="28"/>
          <w:szCs w:val="28"/>
          <w:lang w:val="en-GB" w:eastAsia="vi-VN"/>
        </w:rPr>
        <w:t>,</w:t>
      </w:r>
      <w:r w:rsidRPr="001B71A9">
        <w:rPr>
          <w:sz w:val="28"/>
          <w:szCs w:val="28"/>
          <w:lang w:val="en-GB"/>
        </w:rPr>
        <w:t xml:space="preserve"> and data. </w:t>
      </w:r>
    </w:p>
    <w:p w14:paraId="45B25C4B" w14:textId="77777777" w:rsidR="006C329D" w:rsidRPr="001B71A9" w:rsidRDefault="006C329D" w:rsidP="00C915FA">
      <w:pPr>
        <w:jc w:val="both"/>
        <w:rPr>
          <w:sz w:val="28"/>
          <w:szCs w:val="28"/>
        </w:rPr>
      </w:pPr>
    </w:p>
    <w:p w14:paraId="668B893A" w14:textId="77777777" w:rsidR="006C329D" w:rsidRPr="001B71A9" w:rsidRDefault="006C329D" w:rsidP="00B66AE8">
      <w:pPr>
        <w:widowControl w:val="0"/>
        <w:autoSpaceDE w:val="0"/>
        <w:autoSpaceDN w:val="0"/>
        <w:adjustRightInd w:val="0"/>
        <w:jc w:val="both"/>
        <w:rPr>
          <w:sz w:val="28"/>
          <w:szCs w:val="28"/>
          <w:lang w:val="en-GB"/>
        </w:rPr>
      </w:pPr>
      <w:r w:rsidRPr="001B71A9">
        <w:rPr>
          <w:sz w:val="28"/>
          <w:szCs w:val="28"/>
          <w:lang w:val="en-GB"/>
        </w:rPr>
        <w:t>2.</w:t>
      </w:r>
      <w:r w:rsidRPr="001B71A9">
        <w:rPr>
          <w:sz w:val="28"/>
          <w:szCs w:val="28"/>
          <w:lang w:val="en-GB"/>
        </w:rPr>
        <w:tab/>
        <w:t xml:space="preserve">The provisions of this Paragraph </w:t>
      </w:r>
      <w:r w:rsidR="009C6AC7" w:rsidRPr="001B71A9">
        <w:rPr>
          <w:sz w:val="28"/>
          <w:szCs w:val="28"/>
          <w:lang w:val="en-GB"/>
        </w:rPr>
        <w:t>will</w:t>
      </w:r>
      <w:r w:rsidRPr="001B71A9">
        <w:rPr>
          <w:sz w:val="28"/>
          <w:szCs w:val="28"/>
          <w:lang w:val="en-GB"/>
        </w:rPr>
        <w:t xml:space="preserve"> remain valid notwithstanding the expiration or termination of this MOU.</w:t>
      </w:r>
    </w:p>
    <w:p w14:paraId="121C6A10" w14:textId="77777777" w:rsidR="006C329D" w:rsidRPr="001B71A9" w:rsidRDefault="006C329D" w:rsidP="00C915FA">
      <w:pPr>
        <w:jc w:val="both"/>
        <w:rPr>
          <w:sz w:val="28"/>
          <w:szCs w:val="28"/>
        </w:rPr>
      </w:pPr>
    </w:p>
    <w:p w14:paraId="671DA22E" w14:textId="77777777" w:rsidR="002422F0" w:rsidRPr="001B71A9" w:rsidRDefault="002422F0" w:rsidP="00C915FA">
      <w:pPr>
        <w:jc w:val="both"/>
        <w:rPr>
          <w:sz w:val="28"/>
          <w:szCs w:val="28"/>
        </w:rPr>
      </w:pPr>
    </w:p>
    <w:p w14:paraId="76E3ABA7" w14:textId="77777777" w:rsidR="006C329D" w:rsidRPr="001B71A9" w:rsidRDefault="006C329D" w:rsidP="00B66AE8">
      <w:pPr>
        <w:widowControl w:val="0"/>
        <w:autoSpaceDE w:val="0"/>
        <w:autoSpaceDN w:val="0"/>
        <w:adjustRightInd w:val="0"/>
        <w:jc w:val="center"/>
        <w:rPr>
          <w:b/>
          <w:bCs/>
          <w:sz w:val="28"/>
          <w:szCs w:val="28"/>
        </w:rPr>
      </w:pPr>
      <w:r w:rsidRPr="001B71A9">
        <w:rPr>
          <w:b/>
          <w:bCs/>
          <w:sz w:val="28"/>
          <w:szCs w:val="28"/>
        </w:rPr>
        <w:t>Paragraph 7</w:t>
      </w:r>
    </w:p>
    <w:p w14:paraId="173D29EB" w14:textId="77777777" w:rsidR="006C329D" w:rsidRPr="001B71A9" w:rsidRDefault="006C329D" w:rsidP="00B66AE8">
      <w:pPr>
        <w:widowControl w:val="0"/>
        <w:autoSpaceDE w:val="0"/>
        <w:autoSpaceDN w:val="0"/>
        <w:adjustRightInd w:val="0"/>
        <w:jc w:val="center"/>
        <w:rPr>
          <w:b/>
          <w:bCs/>
          <w:sz w:val="28"/>
          <w:szCs w:val="28"/>
        </w:rPr>
      </w:pPr>
      <w:r w:rsidRPr="001B71A9">
        <w:rPr>
          <w:b/>
          <w:bCs/>
          <w:sz w:val="28"/>
          <w:szCs w:val="28"/>
        </w:rPr>
        <w:t>Amendment</w:t>
      </w:r>
    </w:p>
    <w:p w14:paraId="207DE6C7" w14:textId="77777777" w:rsidR="006C329D" w:rsidRPr="001B71A9" w:rsidRDefault="006C329D" w:rsidP="00C915FA">
      <w:pPr>
        <w:jc w:val="both"/>
        <w:rPr>
          <w:sz w:val="28"/>
          <w:szCs w:val="28"/>
        </w:rPr>
      </w:pPr>
    </w:p>
    <w:p w14:paraId="190B21EF" w14:textId="6F538208" w:rsidR="006C329D" w:rsidRPr="001B71A9" w:rsidRDefault="006C329D" w:rsidP="00C915FA">
      <w:pPr>
        <w:jc w:val="both"/>
        <w:rPr>
          <w:bCs/>
          <w:sz w:val="28"/>
          <w:szCs w:val="28"/>
        </w:rPr>
      </w:pPr>
      <w:r w:rsidRPr="001B71A9">
        <w:rPr>
          <w:bCs/>
          <w:sz w:val="28"/>
          <w:szCs w:val="28"/>
          <w:lang w:val="en-GB"/>
        </w:rPr>
        <w:t xml:space="preserve">1. </w:t>
      </w:r>
      <w:r w:rsidR="00B66AE8" w:rsidRPr="001B71A9">
        <w:rPr>
          <w:bCs/>
          <w:sz w:val="28"/>
          <w:szCs w:val="28"/>
          <w:lang w:val="en-GB"/>
        </w:rPr>
        <w:tab/>
      </w:r>
      <w:r w:rsidRPr="001B71A9">
        <w:rPr>
          <w:bCs/>
          <w:sz w:val="28"/>
          <w:szCs w:val="28"/>
        </w:rPr>
        <w:t xml:space="preserve">This MOU may be amended at any time by written decision of </w:t>
      </w:r>
      <w:r w:rsidR="00580C25">
        <w:rPr>
          <w:bCs/>
          <w:sz w:val="28"/>
          <w:szCs w:val="28"/>
        </w:rPr>
        <w:t>the</w:t>
      </w:r>
      <w:r w:rsidR="00580C25" w:rsidRPr="001B71A9">
        <w:rPr>
          <w:bCs/>
          <w:sz w:val="28"/>
          <w:szCs w:val="28"/>
        </w:rPr>
        <w:t xml:space="preserve"> </w:t>
      </w:r>
      <w:r w:rsidRPr="001B71A9">
        <w:rPr>
          <w:bCs/>
          <w:sz w:val="28"/>
          <w:szCs w:val="28"/>
        </w:rPr>
        <w:t>Participants. Any Participant may request in writing an amen</w:t>
      </w:r>
      <w:r w:rsidR="002662F9" w:rsidRPr="001B71A9">
        <w:rPr>
          <w:bCs/>
          <w:sz w:val="28"/>
          <w:szCs w:val="28"/>
        </w:rPr>
        <w:t>dment for any part of this MOU.</w:t>
      </w:r>
    </w:p>
    <w:p w14:paraId="5B2185CB" w14:textId="62AFA4A1" w:rsidR="006C329D" w:rsidRDefault="006C329D" w:rsidP="00C915FA">
      <w:pPr>
        <w:jc w:val="both"/>
        <w:rPr>
          <w:sz w:val="28"/>
          <w:szCs w:val="28"/>
        </w:rPr>
      </w:pPr>
    </w:p>
    <w:p w14:paraId="53E22FC7" w14:textId="77777777" w:rsidR="00C76F08" w:rsidRPr="001B71A9" w:rsidRDefault="00C76F08" w:rsidP="00C915FA">
      <w:pPr>
        <w:jc w:val="both"/>
        <w:rPr>
          <w:sz w:val="28"/>
          <w:szCs w:val="28"/>
        </w:rPr>
      </w:pPr>
    </w:p>
    <w:p w14:paraId="3016B0E3" w14:textId="77777777" w:rsidR="006C329D" w:rsidRPr="001B71A9" w:rsidRDefault="006C329D" w:rsidP="00C915FA">
      <w:pPr>
        <w:pStyle w:val="ListParagraph"/>
        <w:tabs>
          <w:tab w:val="left" w:pos="-284"/>
        </w:tabs>
        <w:ind w:firstLineChars="0" w:firstLine="0"/>
        <w:rPr>
          <w:rFonts w:cs="Arial"/>
          <w:sz w:val="28"/>
          <w:szCs w:val="28"/>
        </w:rPr>
      </w:pPr>
      <w:r w:rsidRPr="001B71A9">
        <w:rPr>
          <w:rFonts w:cs="Arial"/>
          <w:sz w:val="28"/>
          <w:szCs w:val="28"/>
        </w:rPr>
        <w:t xml:space="preserve">2. </w:t>
      </w:r>
      <w:r w:rsidR="00B66AE8" w:rsidRPr="001B71A9">
        <w:rPr>
          <w:rFonts w:cs="Arial"/>
          <w:sz w:val="28"/>
          <w:szCs w:val="28"/>
        </w:rPr>
        <w:tab/>
      </w:r>
      <w:r w:rsidRPr="001B71A9">
        <w:rPr>
          <w:rFonts w:cs="Arial"/>
          <w:sz w:val="28"/>
          <w:szCs w:val="28"/>
        </w:rPr>
        <w:t xml:space="preserve">Any amendment will come into effect on such date as may be determined by the Participants and will form an integral part of this MOU. </w:t>
      </w:r>
    </w:p>
    <w:p w14:paraId="718CBCC5" w14:textId="77777777" w:rsidR="006C329D" w:rsidRPr="001B71A9" w:rsidRDefault="006C329D" w:rsidP="00C915FA">
      <w:pPr>
        <w:jc w:val="both"/>
        <w:rPr>
          <w:sz w:val="28"/>
          <w:szCs w:val="28"/>
        </w:rPr>
      </w:pPr>
    </w:p>
    <w:p w14:paraId="3F32B645" w14:textId="5B9B74AD" w:rsidR="00B66AE8" w:rsidRPr="001B71A9" w:rsidRDefault="00564F8C" w:rsidP="00C915FA">
      <w:pPr>
        <w:jc w:val="both"/>
        <w:rPr>
          <w:sz w:val="28"/>
          <w:szCs w:val="28"/>
          <w:lang w:eastAsia="zh-CN"/>
        </w:rPr>
      </w:pPr>
      <w:r w:rsidRPr="001B71A9">
        <w:rPr>
          <w:sz w:val="28"/>
          <w:szCs w:val="28"/>
          <w:lang w:val="en-GB"/>
        </w:rPr>
        <w:t xml:space="preserve">3. </w:t>
      </w:r>
      <w:r w:rsidR="00277833" w:rsidRPr="001B71A9">
        <w:rPr>
          <w:sz w:val="28"/>
          <w:szCs w:val="28"/>
          <w:lang w:val="en-GB"/>
        </w:rPr>
        <w:tab/>
      </w:r>
      <w:r w:rsidRPr="001B71A9">
        <w:rPr>
          <w:sz w:val="28"/>
          <w:szCs w:val="28"/>
          <w:lang w:val="en-GB"/>
        </w:rPr>
        <w:t xml:space="preserve">Notwithstanding </w:t>
      </w:r>
      <w:r w:rsidR="00580C25">
        <w:rPr>
          <w:sz w:val="28"/>
          <w:szCs w:val="28"/>
          <w:lang w:val="en-GB"/>
        </w:rPr>
        <w:t>subp</w:t>
      </w:r>
      <w:r w:rsidRPr="001B71A9">
        <w:rPr>
          <w:sz w:val="28"/>
          <w:szCs w:val="28"/>
          <w:lang w:val="en-GB"/>
        </w:rPr>
        <w:t>aragraph 1, Annexes to this MOU may be amended subject to the endorsement of the ASEAN</w:t>
      </w:r>
      <w:r w:rsidR="00580C25">
        <w:rPr>
          <w:sz w:val="28"/>
          <w:szCs w:val="28"/>
          <w:lang w:val="en-GB"/>
        </w:rPr>
        <w:t>-</w:t>
      </w:r>
      <w:r w:rsidRPr="001B71A9">
        <w:rPr>
          <w:sz w:val="28"/>
          <w:szCs w:val="28"/>
          <w:lang w:val="en-GB"/>
        </w:rPr>
        <w:t>China Ministerial Meeting on SPS Cooperation</w:t>
      </w:r>
      <w:r w:rsidR="00FB32C6" w:rsidRPr="001B71A9">
        <w:rPr>
          <w:sz w:val="28"/>
          <w:szCs w:val="28"/>
          <w:lang w:val="en-GB" w:eastAsia="zh-CN"/>
        </w:rPr>
        <w:t>.</w:t>
      </w:r>
    </w:p>
    <w:p w14:paraId="178753B4" w14:textId="77777777" w:rsidR="00A16E18" w:rsidRPr="001B71A9" w:rsidRDefault="00A16E18" w:rsidP="00C915FA">
      <w:pPr>
        <w:jc w:val="both"/>
        <w:rPr>
          <w:sz w:val="28"/>
          <w:szCs w:val="28"/>
        </w:rPr>
      </w:pPr>
    </w:p>
    <w:p w14:paraId="3DA2E3AD" w14:textId="77777777" w:rsidR="00DF584C" w:rsidRPr="001B71A9" w:rsidRDefault="00DF584C" w:rsidP="00C915FA">
      <w:pPr>
        <w:jc w:val="both"/>
        <w:rPr>
          <w:sz w:val="28"/>
          <w:szCs w:val="28"/>
        </w:rPr>
      </w:pPr>
    </w:p>
    <w:p w14:paraId="2D054209" w14:textId="77777777" w:rsidR="00BC17FA" w:rsidRPr="001B71A9" w:rsidRDefault="00BC17FA" w:rsidP="00B66AE8">
      <w:pPr>
        <w:widowControl w:val="0"/>
        <w:autoSpaceDE w:val="0"/>
        <w:autoSpaceDN w:val="0"/>
        <w:adjustRightInd w:val="0"/>
        <w:jc w:val="center"/>
        <w:rPr>
          <w:b/>
          <w:bCs/>
          <w:sz w:val="28"/>
          <w:szCs w:val="28"/>
        </w:rPr>
      </w:pPr>
      <w:r w:rsidRPr="001B71A9">
        <w:rPr>
          <w:b/>
          <w:bCs/>
          <w:sz w:val="28"/>
          <w:szCs w:val="28"/>
        </w:rPr>
        <w:t>Paragraph 8</w:t>
      </w:r>
    </w:p>
    <w:p w14:paraId="3DC3131C" w14:textId="77777777" w:rsidR="00BC17FA" w:rsidRPr="001B71A9" w:rsidRDefault="00BC17FA" w:rsidP="00B66AE8">
      <w:pPr>
        <w:widowControl w:val="0"/>
        <w:autoSpaceDE w:val="0"/>
        <w:autoSpaceDN w:val="0"/>
        <w:adjustRightInd w:val="0"/>
        <w:jc w:val="center"/>
        <w:rPr>
          <w:b/>
          <w:bCs/>
          <w:sz w:val="28"/>
          <w:szCs w:val="28"/>
        </w:rPr>
      </w:pPr>
      <w:r w:rsidRPr="001B71A9">
        <w:rPr>
          <w:b/>
          <w:bCs/>
          <w:sz w:val="28"/>
          <w:szCs w:val="28"/>
        </w:rPr>
        <w:t>Settlement of Dispute</w:t>
      </w:r>
    </w:p>
    <w:p w14:paraId="7FC0E9B7" w14:textId="77777777" w:rsidR="00BC17FA" w:rsidRPr="001B71A9" w:rsidRDefault="00BC17FA" w:rsidP="00C915FA">
      <w:pPr>
        <w:widowControl w:val="0"/>
        <w:autoSpaceDE w:val="0"/>
        <w:autoSpaceDN w:val="0"/>
        <w:adjustRightInd w:val="0"/>
        <w:jc w:val="both"/>
        <w:rPr>
          <w:sz w:val="28"/>
          <w:szCs w:val="28"/>
          <w:lang w:val="en-GB"/>
        </w:rPr>
      </w:pPr>
    </w:p>
    <w:p w14:paraId="26D31BCD" w14:textId="46DB8185" w:rsidR="00BC17FA" w:rsidRPr="001B71A9" w:rsidRDefault="00BC17FA" w:rsidP="00C915FA">
      <w:pPr>
        <w:widowControl w:val="0"/>
        <w:autoSpaceDE w:val="0"/>
        <w:autoSpaceDN w:val="0"/>
        <w:adjustRightInd w:val="0"/>
        <w:jc w:val="both"/>
        <w:rPr>
          <w:b/>
          <w:bCs/>
          <w:sz w:val="28"/>
          <w:szCs w:val="28"/>
          <w:lang w:val="en-GB"/>
        </w:rPr>
      </w:pPr>
      <w:r w:rsidRPr="001B71A9">
        <w:rPr>
          <w:sz w:val="28"/>
          <w:szCs w:val="28"/>
          <w:lang w:val="en-GB"/>
        </w:rPr>
        <w:t>Any dispute or difference between the Participants concerning the interpretation, implementation</w:t>
      </w:r>
      <w:r w:rsidR="00580C25">
        <w:rPr>
          <w:iCs/>
          <w:sz w:val="28"/>
          <w:szCs w:val="28"/>
          <w:lang w:val="en-GB" w:eastAsia="vi-VN"/>
        </w:rPr>
        <w:t>,</w:t>
      </w:r>
      <w:r w:rsidRPr="001B71A9">
        <w:rPr>
          <w:sz w:val="28"/>
          <w:szCs w:val="28"/>
          <w:lang w:val="en-GB"/>
        </w:rPr>
        <w:t xml:space="preserve"> or application of any of the provisions of this MOU will be settled amicably through consultations or negotiations between the Participants without reference to any international tribunal or any third party. </w:t>
      </w:r>
    </w:p>
    <w:p w14:paraId="0BDE46F1" w14:textId="77777777" w:rsidR="00BC17FA" w:rsidRPr="001B71A9" w:rsidRDefault="00BC17FA" w:rsidP="00C915FA">
      <w:pPr>
        <w:jc w:val="both"/>
        <w:rPr>
          <w:sz w:val="28"/>
          <w:szCs w:val="28"/>
        </w:rPr>
      </w:pPr>
    </w:p>
    <w:p w14:paraId="69543941" w14:textId="77777777" w:rsidR="00A16E18" w:rsidRPr="001B71A9" w:rsidRDefault="00A16E18" w:rsidP="00C915FA">
      <w:pPr>
        <w:jc w:val="both"/>
        <w:rPr>
          <w:sz w:val="28"/>
          <w:szCs w:val="28"/>
        </w:rPr>
      </w:pPr>
    </w:p>
    <w:p w14:paraId="5F256B2C" w14:textId="77777777" w:rsidR="00BC17FA" w:rsidRPr="001B71A9" w:rsidRDefault="00BC17FA" w:rsidP="00B66AE8">
      <w:pPr>
        <w:widowControl w:val="0"/>
        <w:autoSpaceDE w:val="0"/>
        <w:autoSpaceDN w:val="0"/>
        <w:adjustRightInd w:val="0"/>
        <w:jc w:val="center"/>
        <w:rPr>
          <w:b/>
          <w:bCs/>
          <w:sz w:val="28"/>
          <w:szCs w:val="28"/>
        </w:rPr>
      </w:pPr>
      <w:r w:rsidRPr="001B71A9">
        <w:rPr>
          <w:b/>
          <w:bCs/>
          <w:sz w:val="28"/>
          <w:szCs w:val="28"/>
        </w:rPr>
        <w:t>Paragraph 9</w:t>
      </w:r>
    </w:p>
    <w:p w14:paraId="398D5ACA" w14:textId="164E4704" w:rsidR="00BC17FA" w:rsidRPr="001B71A9" w:rsidRDefault="00BC17FA" w:rsidP="00B66AE8">
      <w:pPr>
        <w:snapToGrid w:val="0"/>
        <w:jc w:val="center"/>
        <w:rPr>
          <w:b/>
          <w:bCs/>
          <w:sz w:val="28"/>
          <w:szCs w:val="28"/>
        </w:rPr>
      </w:pPr>
      <w:r w:rsidRPr="001B71A9">
        <w:rPr>
          <w:b/>
          <w:bCs/>
          <w:sz w:val="28"/>
          <w:szCs w:val="28"/>
        </w:rPr>
        <w:t>Effective Date, Duration</w:t>
      </w:r>
      <w:r w:rsidR="00580C25" w:rsidRPr="00941FDB">
        <w:rPr>
          <w:b/>
          <w:bCs/>
          <w:iCs/>
          <w:sz w:val="28"/>
          <w:szCs w:val="28"/>
          <w:lang w:val="en-GB" w:eastAsia="vi-VN"/>
        </w:rPr>
        <w:t>,</w:t>
      </w:r>
      <w:r w:rsidRPr="001B71A9">
        <w:rPr>
          <w:b/>
          <w:bCs/>
          <w:sz w:val="28"/>
          <w:szCs w:val="28"/>
        </w:rPr>
        <w:t xml:space="preserve"> and Termination</w:t>
      </w:r>
    </w:p>
    <w:p w14:paraId="7EE0CF1F" w14:textId="77777777" w:rsidR="00BC17FA" w:rsidRPr="001B71A9" w:rsidRDefault="00BC17FA" w:rsidP="00C915FA">
      <w:pPr>
        <w:snapToGrid w:val="0"/>
        <w:jc w:val="both"/>
        <w:rPr>
          <w:b/>
          <w:bCs/>
          <w:sz w:val="28"/>
          <w:szCs w:val="28"/>
        </w:rPr>
      </w:pPr>
    </w:p>
    <w:p w14:paraId="1176CD01" w14:textId="75D80549" w:rsidR="00BC17FA" w:rsidRPr="001B71A9" w:rsidRDefault="00BC17FA" w:rsidP="00B66AE8">
      <w:pPr>
        <w:widowControl w:val="0"/>
        <w:snapToGrid w:val="0"/>
        <w:jc w:val="both"/>
        <w:rPr>
          <w:bCs/>
          <w:sz w:val="28"/>
          <w:szCs w:val="28"/>
          <w:lang w:val="en-GB"/>
        </w:rPr>
      </w:pPr>
      <w:r w:rsidRPr="001B71A9">
        <w:rPr>
          <w:bCs/>
          <w:sz w:val="28"/>
          <w:szCs w:val="28"/>
          <w:lang w:val="en-GB"/>
        </w:rPr>
        <w:t xml:space="preserve">1. </w:t>
      </w:r>
      <w:r w:rsidR="00B66AE8" w:rsidRPr="001B71A9">
        <w:rPr>
          <w:bCs/>
          <w:sz w:val="28"/>
          <w:szCs w:val="28"/>
          <w:lang w:val="en-GB"/>
        </w:rPr>
        <w:tab/>
      </w:r>
      <w:r w:rsidRPr="001B71A9">
        <w:rPr>
          <w:bCs/>
          <w:sz w:val="28"/>
          <w:szCs w:val="28"/>
          <w:lang w:val="en-GB"/>
        </w:rPr>
        <w:t xml:space="preserve">This MOU will come into effect on the date of its signature by </w:t>
      </w:r>
      <w:r w:rsidR="00072D9A" w:rsidRPr="001B71A9">
        <w:rPr>
          <w:bCs/>
          <w:sz w:val="28"/>
          <w:szCs w:val="28"/>
          <w:lang w:val="en-GB"/>
        </w:rPr>
        <w:t>the Participants</w:t>
      </w:r>
      <w:r w:rsidRPr="001B71A9">
        <w:rPr>
          <w:bCs/>
          <w:sz w:val="28"/>
          <w:szCs w:val="28"/>
          <w:lang w:val="en-GB"/>
        </w:rPr>
        <w:t xml:space="preserve"> and will remain applicable for a period of five years.</w:t>
      </w:r>
    </w:p>
    <w:p w14:paraId="15A352D8" w14:textId="77777777" w:rsidR="00BC17FA" w:rsidRPr="001B71A9" w:rsidRDefault="00BC17FA" w:rsidP="00C915FA">
      <w:pPr>
        <w:jc w:val="both"/>
        <w:rPr>
          <w:sz w:val="28"/>
          <w:szCs w:val="28"/>
        </w:rPr>
      </w:pPr>
    </w:p>
    <w:p w14:paraId="35ADD3C7" w14:textId="7B4FA5B2" w:rsidR="00BC17FA" w:rsidRPr="001B71A9" w:rsidRDefault="00BC17FA" w:rsidP="00B66AE8">
      <w:pPr>
        <w:snapToGrid w:val="0"/>
        <w:jc w:val="both"/>
        <w:rPr>
          <w:sz w:val="28"/>
          <w:szCs w:val="28"/>
          <w:lang w:val="en-GB"/>
        </w:rPr>
      </w:pPr>
      <w:r w:rsidRPr="001B71A9">
        <w:rPr>
          <w:sz w:val="28"/>
          <w:szCs w:val="28"/>
          <w:lang w:val="en-GB"/>
        </w:rPr>
        <w:t xml:space="preserve">2. </w:t>
      </w:r>
      <w:r w:rsidRPr="001B71A9">
        <w:rPr>
          <w:sz w:val="28"/>
          <w:szCs w:val="28"/>
          <w:lang w:val="en-GB"/>
        </w:rPr>
        <w:tab/>
        <w:t>This MOU may be extended for another period of five</w:t>
      </w:r>
      <w:r w:rsidRPr="00005D8B">
        <w:rPr>
          <w:sz w:val="28"/>
          <w:szCs w:val="28"/>
          <w:lang w:val="en-GB"/>
        </w:rPr>
        <w:t xml:space="preserve"> </w:t>
      </w:r>
      <w:r w:rsidRPr="001B71A9">
        <w:rPr>
          <w:sz w:val="28"/>
          <w:szCs w:val="28"/>
          <w:lang w:val="en-GB"/>
        </w:rPr>
        <w:t>years by written decision of the Participants before the expiration of the MOU. Thereafter, it may, by written decision of the Participants, be extended for such period or periods and upon such terms and conditions as may be agreed by the Participants.</w:t>
      </w:r>
    </w:p>
    <w:p w14:paraId="68A252AE" w14:textId="77777777" w:rsidR="0053082C" w:rsidRPr="001B71A9" w:rsidRDefault="0053082C" w:rsidP="00B66AE8">
      <w:pPr>
        <w:snapToGrid w:val="0"/>
        <w:jc w:val="both"/>
        <w:rPr>
          <w:sz w:val="28"/>
          <w:szCs w:val="28"/>
          <w:lang w:val="en-GB"/>
        </w:rPr>
      </w:pPr>
    </w:p>
    <w:p w14:paraId="364AD1CD" w14:textId="39949853" w:rsidR="00BC17FA" w:rsidRPr="001B71A9" w:rsidRDefault="00BC17FA">
      <w:pPr>
        <w:snapToGrid w:val="0"/>
        <w:jc w:val="both"/>
        <w:rPr>
          <w:sz w:val="28"/>
          <w:szCs w:val="28"/>
        </w:rPr>
      </w:pPr>
      <w:r w:rsidRPr="001B71A9">
        <w:rPr>
          <w:sz w:val="28"/>
          <w:szCs w:val="28"/>
          <w:lang w:val="en-GB"/>
        </w:rPr>
        <w:t xml:space="preserve">3. </w:t>
      </w:r>
      <w:r w:rsidRPr="001B71A9">
        <w:rPr>
          <w:sz w:val="28"/>
          <w:szCs w:val="28"/>
          <w:lang w:val="en-GB"/>
        </w:rPr>
        <w:tab/>
        <w:t xml:space="preserve">This MOU may be terminated at any time by any Participant by giving at least six months’ written notice in advance to the other Participants. </w:t>
      </w:r>
      <w:r w:rsidRPr="001B71A9">
        <w:rPr>
          <w:bCs/>
          <w:sz w:val="28"/>
          <w:szCs w:val="28"/>
          <w:lang w:val="en-GB"/>
        </w:rPr>
        <w:t xml:space="preserve">Each </w:t>
      </w:r>
      <w:r w:rsidR="00AA21D3" w:rsidRPr="001B71A9">
        <w:rPr>
          <w:bCs/>
          <w:sz w:val="28"/>
          <w:szCs w:val="28"/>
          <w:lang w:val="en-GB" w:eastAsia="zh-CN"/>
        </w:rPr>
        <w:t>Participant</w:t>
      </w:r>
      <w:r w:rsidR="00AA21D3" w:rsidRPr="001B71A9">
        <w:rPr>
          <w:bCs/>
          <w:sz w:val="28"/>
          <w:szCs w:val="28"/>
          <w:lang w:val="en-GB"/>
        </w:rPr>
        <w:t xml:space="preserve"> </w:t>
      </w:r>
      <w:r w:rsidRPr="001B71A9">
        <w:rPr>
          <w:bCs/>
          <w:sz w:val="28"/>
          <w:szCs w:val="28"/>
        </w:rPr>
        <w:t>reserves the right for reasons of national security, national interest, public order</w:t>
      </w:r>
      <w:r w:rsidR="003F64A4">
        <w:rPr>
          <w:iCs/>
          <w:sz w:val="28"/>
          <w:szCs w:val="28"/>
          <w:lang w:val="en-GB" w:eastAsia="vi-VN"/>
        </w:rPr>
        <w:t>,</w:t>
      </w:r>
      <w:r w:rsidRPr="001B71A9">
        <w:rPr>
          <w:bCs/>
          <w:sz w:val="28"/>
          <w:szCs w:val="28"/>
        </w:rPr>
        <w:t xml:space="preserve"> or public health to terminate temporarily, either in whole or in part, the implementation of this MOU</w:t>
      </w:r>
      <w:r w:rsidRPr="001B71A9">
        <w:rPr>
          <w:sz w:val="28"/>
          <w:szCs w:val="28"/>
        </w:rPr>
        <w:t>.</w:t>
      </w:r>
    </w:p>
    <w:p w14:paraId="6F5F7139" w14:textId="77777777" w:rsidR="00BC17FA" w:rsidRPr="001B71A9" w:rsidRDefault="00BC17FA">
      <w:pPr>
        <w:jc w:val="both"/>
        <w:rPr>
          <w:sz w:val="28"/>
          <w:szCs w:val="28"/>
        </w:rPr>
      </w:pPr>
    </w:p>
    <w:p w14:paraId="3B878A0C" w14:textId="77777777" w:rsidR="00BC17FA" w:rsidRPr="001B71A9" w:rsidRDefault="00BC17FA" w:rsidP="00941FDB">
      <w:pPr>
        <w:snapToGrid w:val="0"/>
        <w:jc w:val="both"/>
        <w:rPr>
          <w:sz w:val="28"/>
          <w:szCs w:val="28"/>
          <w:lang w:val="en-GB"/>
        </w:rPr>
      </w:pPr>
      <w:r w:rsidRPr="001B71A9">
        <w:rPr>
          <w:sz w:val="28"/>
          <w:szCs w:val="28"/>
          <w:lang w:val="en-GB"/>
        </w:rPr>
        <w:lastRenderedPageBreak/>
        <w:t>4.</w:t>
      </w:r>
      <w:r w:rsidRPr="001B71A9">
        <w:rPr>
          <w:sz w:val="28"/>
          <w:szCs w:val="28"/>
          <w:lang w:val="en-GB"/>
        </w:rPr>
        <w:tab/>
        <w:t>The termination of this MOU will not affect the implementation of programmes or activities that were agreed upon prior to the date of the termination of this MOU.</w:t>
      </w:r>
    </w:p>
    <w:p w14:paraId="74A4B984" w14:textId="77777777" w:rsidR="00005D8B" w:rsidRPr="00E859D8" w:rsidRDefault="00005D8B" w:rsidP="00C915FA">
      <w:pPr>
        <w:jc w:val="both"/>
        <w:rPr>
          <w:sz w:val="28"/>
          <w:szCs w:val="28"/>
        </w:rPr>
      </w:pPr>
    </w:p>
    <w:p w14:paraId="616C11C8" w14:textId="01BB91D8" w:rsidR="00BC17FA" w:rsidRPr="001B71A9" w:rsidRDefault="00BC17FA" w:rsidP="00C915FA">
      <w:pPr>
        <w:jc w:val="both"/>
        <w:rPr>
          <w:sz w:val="28"/>
          <w:szCs w:val="28"/>
          <w:lang w:val="en-GB"/>
        </w:rPr>
      </w:pPr>
      <w:r w:rsidRPr="00E859D8">
        <w:rPr>
          <w:b/>
          <w:bCs/>
          <w:sz w:val="28"/>
          <w:szCs w:val="28"/>
          <w:lang w:val="en-GB"/>
        </w:rPr>
        <w:t xml:space="preserve">SIGNED </w:t>
      </w:r>
      <w:r w:rsidRPr="00E859D8">
        <w:rPr>
          <w:sz w:val="28"/>
          <w:szCs w:val="28"/>
          <w:lang w:val="en-GB" w:eastAsia="zh-CN"/>
        </w:rPr>
        <w:t xml:space="preserve">on </w:t>
      </w:r>
      <w:r w:rsidRPr="00E859D8">
        <w:rPr>
          <w:sz w:val="28"/>
          <w:szCs w:val="28"/>
          <w:lang w:val="en-GB"/>
        </w:rPr>
        <w:t>this</w:t>
      </w:r>
      <w:r w:rsidR="00072D9A" w:rsidRPr="001B71A9">
        <w:rPr>
          <w:sz w:val="28"/>
          <w:szCs w:val="28"/>
          <w:lang w:val="en-GB"/>
        </w:rPr>
        <w:t xml:space="preserve"> </w:t>
      </w:r>
      <w:r w:rsidRPr="001B71A9">
        <w:rPr>
          <w:sz w:val="28"/>
          <w:szCs w:val="28"/>
          <w:lang w:val="en-GB"/>
        </w:rPr>
        <w:t xml:space="preserve">[Day] of </w:t>
      </w:r>
      <w:r w:rsidR="00072D9A" w:rsidRPr="001B71A9">
        <w:rPr>
          <w:sz w:val="28"/>
          <w:szCs w:val="28"/>
          <w:lang w:val="en-GB"/>
        </w:rPr>
        <w:t xml:space="preserve">[Month] in the Year </w:t>
      </w:r>
      <w:r w:rsidRPr="001B71A9">
        <w:rPr>
          <w:sz w:val="28"/>
          <w:szCs w:val="28"/>
          <w:lang w:val="en-GB"/>
        </w:rPr>
        <w:t xml:space="preserve">[spelt out with Title case], in two original copies in the English </w:t>
      </w:r>
      <w:r w:rsidRPr="001B71A9">
        <w:rPr>
          <w:sz w:val="28"/>
          <w:szCs w:val="28"/>
          <w:lang w:val="en-GB" w:eastAsia="zh-CN"/>
        </w:rPr>
        <w:t>and Chinese l</w:t>
      </w:r>
      <w:r w:rsidRPr="001B71A9">
        <w:rPr>
          <w:sz w:val="28"/>
          <w:szCs w:val="28"/>
          <w:lang w:val="en-GB"/>
        </w:rPr>
        <w:t>anguage</w:t>
      </w:r>
      <w:r w:rsidRPr="001B71A9">
        <w:rPr>
          <w:sz w:val="28"/>
          <w:szCs w:val="28"/>
          <w:lang w:val="en-GB" w:eastAsia="zh-CN"/>
        </w:rPr>
        <w:t>s, both texts being equally authentic</w:t>
      </w:r>
      <w:r w:rsidRPr="001B71A9">
        <w:rPr>
          <w:sz w:val="28"/>
          <w:szCs w:val="28"/>
          <w:lang w:val="en-GB"/>
        </w:rPr>
        <w:t>. In the event of any divergence in interpretation between any of the texts, the English text shall prevail.</w:t>
      </w:r>
    </w:p>
    <w:p w14:paraId="09F3196D" w14:textId="77777777" w:rsidR="00B66AE8" w:rsidRPr="001B71A9" w:rsidRDefault="00B66AE8" w:rsidP="00B66AE8">
      <w:pPr>
        <w:snapToGrid w:val="0"/>
        <w:ind w:firstLine="600"/>
        <w:rPr>
          <w:sz w:val="28"/>
          <w:szCs w:val="28"/>
          <w:lang w:eastAsia="zh-CN"/>
        </w:rPr>
      </w:pPr>
    </w:p>
    <w:p w14:paraId="322C08C2" w14:textId="77777777" w:rsidR="00A16E18" w:rsidRPr="001B71A9" w:rsidRDefault="00A16E18" w:rsidP="00941FDB">
      <w:pPr>
        <w:snapToGrid w:val="0"/>
        <w:rPr>
          <w:sz w:val="28"/>
          <w:szCs w:val="28"/>
          <w:lang w:eastAsia="zh-CN"/>
        </w:rPr>
      </w:pPr>
    </w:p>
    <w:p w14:paraId="5E58D73C" w14:textId="77777777" w:rsidR="00791B7A" w:rsidRPr="001B71A9" w:rsidRDefault="00791B7A" w:rsidP="00B66AE8">
      <w:pPr>
        <w:snapToGrid w:val="0"/>
        <w:ind w:firstLine="600"/>
        <w:rPr>
          <w:sz w:val="28"/>
          <w:szCs w:val="28"/>
          <w:lang w:eastAsia="zh-CN"/>
        </w:rPr>
      </w:pPr>
    </w:p>
    <w:tbl>
      <w:tblPr>
        <w:tblW w:w="0" w:type="auto"/>
        <w:tblInd w:w="-106" w:type="dxa"/>
        <w:tblLook w:val="0000" w:firstRow="0" w:lastRow="0" w:firstColumn="0" w:lastColumn="0" w:noHBand="0" w:noVBand="0"/>
      </w:tblPr>
      <w:tblGrid>
        <w:gridCol w:w="3867"/>
        <w:gridCol w:w="3838"/>
      </w:tblGrid>
      <w:tr w:rsidR="00AE123D" w:rsidRPr="001B71A9" w14:paraId="35C93F02" w14:textId="77777777" w:rsidTr="7535601A">
        <w:tc>
          <w:tcPr>
            <w:tcW w:w="4068" w:type="dxa"/>
          </w:tcPr>
          <w:p w14:paraId="1146140F" w14:textId="6B862B70" w:rsidR="00B66AE8" w:rsidRPr="00B877ED" w:rsidRDefault="00B66AE8" w:rsidP="00941FDB">
            <w:pPr>
              <w:snapToGrid w:val="0"/>
              <w:rPr>
                <w:lang w:val="en-GB"/>
              </w:rPr>
            </w:pPr>
            <w:r w:rsidRPr="00B877ED">
              <w:rPr>
                <w:lang w:val="en-GB"/>
              </w:rPr>
              <w:t xml:space="preserve">For </w:t>
            </w:r>
            <w:r w:rsidR="003F64A4" w:rsidRPr="00B877ED">
              <w:rPr>
                <w:lang w:val="en-GB"/>
              </w:rPr>
              <w:t xml:space="preserve">the Government of </w:t>
            </w:r>
            <w:r w:rsidRPr="00B877ED">
              <w:rPr>
                <w:lang w:val="en-GB"/>
              </w:rPr>
              <w:t>Brunei Darussalam:</w:t>
            </w:r>
          </w:p>
          <w:p w14:paraId="487C2F35" w14:textId="77777777" w:rsidR="00B66AE8" w:rsidRPr="00B877ED" w:rsidRDefault="00B66AE8" w:rsidP="00941FDB">
            <w:pPr>
              <w:snapToGrid w:val="0"/>
              <w:rPr>
                <w:lang w:val="en-GB"/>
              </w:rPr>
            </w:pPr>
          </w:p>
          <w:p w14:paraId="5F2BE117" w14:textId="77777777" w:rsidR="00B66AE8" w:rsidRPr="00B877ED" w:rsidRDefault="00B66AE8" w:rsidP="00941FDB">
            <w:pPr>
              <w:snapToGrid w:val="0"/>
              <w:rPr>
                <w:lang w:val="en-GB"/>
              </w:rPr>
            </w:pPr>
          </w:p>
          <w:p w14:paraId="31670B38" w14:textId="77777777" w:rsidR="00B66AE8" w:rsidRPr="00B877ED" w:rsidRDefault="00B66AE8" w:rsidP="00941FDB">
            <w:pPr>
              <w:snapToGrid w:val="0"/>
              <w:rPr>
                <w:lang w:val="en-GB"/>
              </w:rPr>
            </w:pPr>
          </w:p>
          <w:p w14:paraId="59263158" w14:textId="77777777" w:rsidR="000416F3" w:rsidRPr="00B877ED" w:rsidRDefault="000416F3" w:rsidP="00941FDB">
            <w:pPr>
              <w:snapToGrid w:val="0"/>
              <w:rPr>
                <w:lang w:val="en-GB"/>
              </w:rPr>
            </w:pPr>
          </w:p>
          <w:p w14:paraId="0F53D090" w14:textId="07D8AFB9" w:rsidR="006A1047" w:rsidRPr="00B877ED" w:rsidRDefault="006A1047" w:rsidP="006A1047">
            <w:pPr>
              <w:pStyle w:val="NormalWeb"/>
              <w:rPr>
                <w:rFonts w:ascii="Arial" w:hAnsi="Arial" w:cs="Arial"/>
                <w:b/>
              </w:rPr>
            </w:pPr>
            <w:r w:rsidRPr="00B877ED">
              <w:rPr>
                <w:rFonts w:ascii="Arial" w:hAnsi="Arial" w:cs="Arial"/>
                <w:b/>
                <w:bCs/>
              </w:rPr>
              <w:t>H.E DATO ALI APONG</w:t>
            </w:r>
          </w:p>
          <w:p w14:paraId="1D74D2FF" w14:textId="77777777" w:rsidR="006A1047" w:rsidRPr="00B877ED" w:rsidRDefault="006A1047" w:rsidP="006A1047">
            <w:pPr>
              <w:pStyle w:val="NormalWeb"/>
              <w:rPr>
                <w:rFonts w:ascii="Arial" w:hAnsi="Arial" w:cs="Arial"/>
              </w:rPr>
            </w:pPr>
            <w:r w:rsidRPr="00B877ED">
              <w:rPr>
                <w:rFonts w:ascii="Arial" w:hAnsi="Arial" w:cs="Arial"/>
                <w:bCs/>
              </w:rPr>
              <w:t>Minister of Primary Resources and Tourism</w:t>
            </w:r>
          </w:p>
          <w:p w14:paraId="59453EC4" w14:textId="77777777" w:rsidR="00B66AE8" w:rsidRPr="00B877ED" w:rsidRDefault="00B66AE8" w:rsidP="00941FDB">
            <w:pPr>
              <w:snapToGrid w:val="0"/>
              <w:rPr>
                <w:b/>
                <w:bCs/>
                <w:lang w:val="en-GB"/>
              </w:rPr>
            </w:pPr>
          </w:p>
          <w:p w14:paraId="5085D24C" w14:textId="77777777" w:rsidR="00B66AE8" w:rsidRPr="00B877ED" w:rsidRDefault="00B66AE8" w:rsidP="00941FDB">
            <w:pPr>
              <w:snapToGrid w:val="0"/>
              <w:rPr>
                <w:lang w:val="en-GB"/>
              </w:rPr>
            </w:pPr>
          </w:p>
        </w:tc>
        <w:tc>
          <w:tcPr>
            <w:tcW w:w="4068" w:type="dxa"/>
          </w:tcPr>
          <w:p w14:paraId="38E1996F" w14:textId="3F15BDA0" w:rsidR="00B66AE8" w:rsidRPr="00B877ED" w:rsidRDefault="00B66AE8" w:rsidP="00941FDB">
            <w:pPr>
              <w:autoSpaceDE w:val="0"/>
              <w:autoSpaceDN w:val="0"/>
              <w:adjustRightInd w:val="0"/>
              <w:ind w:right="-45"/>
              <w:rPr>
                <w:lang w:val="en-GB"/>
              </w:rPr>
            </w:pPr>
            <w:r w:rsidRPr="00B877ED">
              <w:rPr>
                <w:lang w:val="en-GB"/>
              </w:rPr>
              <w:t xml:space="preserve">For </w:t>
            </w:r>
            <w:r w:rsidR="003F64A4" w:rsidRPr="00B877ED">
              <w:rPr>
                <w:lang w:val="en-GB"/>
              </w:rPr>
              <w:t xml:space="preserve">the Government of </w:t>
            </w:r>
            <w:r w:rsidRPr="00B877ED">
              <w:rPr>
                <w:lang w:val="en-GB"/>
              </w:rPr>
              <w:t>the People’s Republic of China:</w:t>
            </w:r>
          </w:p>
          <w:p w14:paraId="41C7F969" w14:textId="77777777" w:rsidR="00B66AE8" w:rsidRPr="00B877ED" w:rsidRDefault="00B66AE8" w:rsidP="00941FDB">
            <w:pPr>
              <w:snapToGrid w:val="0"/>
              <w:rPr>
                <w:b/>
                <w:bCs/>
                <w:lang w:val="en-GB"/>
              </w:rPr>
            </w:pPr>
          </w:p>
          <w:p w14:paraId="2FB812ED" w14:textId="77777777" w:rsidR="00B66AE8" w:rsidRPr="00B877ED" w:rsidRDefault="00B66AE8" w:rsidP="00941FDB">
            <w:pPr>
              <w:snapToGrid w:val="0"/>
              <w:rPr>
                <w:b/>
                <w:bCs/>
                <w:lang w:val="en-GB"/>
              </w:rPr>
            </w:pPr>
          </w:p>
          <w:p w14:paraId="43BAE983" w14:textId="77777777" w:rsidR="00B66AE8" w:rsidRPr="00B877ED" w:rsidRDefault="00B66AE8" w:rsidP="00941FDB">
            <w:pPr>
              <w:snapToGrid w:val="0"/>
              <w:rPr>
                <w:b/>
                <w:bCs/>
                <w:lang w:val="en-GB"/>
              </w:rPr>
            </w:pPr>
          </w:p>
          <w:p w14:paraId="170ADA0D" w14:textId="77777777" w:rsidR="009861FE" w:rsidRPr="00B877ED" w:rsidRDefault="009861FE" w:rsidP="009861FE">
            <w:pPr>
              <w:snapToGrid w:val="0"/>
              <w:rPr>
                <w:lang w:val="en-GB"/>
              </w:rPr>
            </w:pPr>
          </w:p>
          <w:p w14:paraId="1FDC2117" w14:textId="6A6F3CF6" w:rsidR="00E15E46" w:rsidRPr="00B877ED" w:rsidRDefault="00E15E46" w:rsidP="00E15E46">
            <w:pPr>
              <w:rPr>
                <w:b/>
                <w:lang w:eastAsia="zh-CN"/>
              </w:rPr>
            </w:pPr>
            <w:r w:rsidRPr="00B877ED">
              <w:rPr>
                <w:rFonts w:hint="eastAsia"/>
                <w:b/>
                <w:lang w:eastAsia="zh-CN"/>
              </w:rPr>
              <w:t>H.E. NI YUEFENG</w:t>
            </w:r>
          </w:p>
          <w:p w14:paraId="2074A421" w14:textId="7CE914FA" w:rsidR="00B66AE8" w:rsidRPr="00B877ED" w:rsidRDefault="00E15E46" w:rsidP="003841EE">
            <w:pPr>
              <w:snapToGrid w:val="0"/>
              <w:jc w:val="both"/>
              <w:rPr>
                <w:lang w:val="en-GB"/>
              </w:rPr>
            </w:pPr>
            <w:r w:rsidRPr="00B877ED">
              <w:rPr>
                <w:rFonts w:hint="eastAsia"/>
                <w:lang w:eastAsia="zh-CN"/>
              </w:rPr>
              <w:t>Minister of the General Administration of Customs</w:t>
            </w:r>
            <w:r w:rsidRPr="00B877ED">
              <w:rPr>
                <w:lang w:val="en-GB"/>
              </w:rPr>
              <w:t xml:space="preserve"> </w:t>
            </w:r>
          </w:p>
        </w:tc>
      </w:tr>
      <w:tr w:rsidR="00AE123D" w:rsidRPr="001B71A9" w14:paraId="4ADCA303" w14:textId="77777777" w:rsidTr="7535601A">
        <w:tc>
          <w:tcPr>
            <w:tcW w:w="4068" w:type="dxa"/>
          </w:tcPr>
          <w:p w14:paraId="04831256" w14:textId="40188BBA" w:rsidR="00B66AE8" w:rsidRPr="00B877ED" w:rsidRDefault="00B66AE8" w:rsidP="00941FDB">
            <w:pPr>
              <w:snapToGrid w:val="0"/>
              <w:rPr>
                <w:lang w:val="en-GB"/>
              </w:rPr>
            </w:pPr>
            <w:r w:rsidRPr="00B877ED">
              <w:rPr>
                <w:lang w:val="en-GB"/>
              </w:rPr>
              <w:t xml:space="preserve">For </w:t>
            </w:r>
            <w:r w:rsidR="003F64A4" w:rsidRPr="00B877ED">
              <w:rPr>
                <w:lang w:val="en-GB"/>
              </w:rPr>
              <w:t xml:space="preserve">the Government of </w:t>
            </w:r>
            <w:r w:rsidRPr="00B877ED">
              <w:rPr>
                <w:lang w:val="en-GB"/>
              </w:rPr>
              <w:t>the Kingdom of Cambodia:</w:t>
            </w:r>
          </w:p>
          <w:p w14:paraId="33632238" w14:textId="77777777" w:rsidR="00B66AE8" w:rsidRPr="00B877ED" w:rsidRDefault="00B66AE8" w:rsidP="00941FDB">
            <w:pPr>
              <w:snapToGrid w:val="0"/>
              <w:rPr>
                <w:lang w:val="en-GB"/>
              </w:rPr>
            </w:pPr>
          </w:p>
          <w:p w14:paraId="7D2481ED" w14:textId="77777777" w:rsidR="00B66AE8" w:rsidRPr="00B877ED" w:rsidRDefault="00B66AE8" w:rsidP="00941FDB">
            <w:pPr>
              <w:snapToGrid w:val="0"/>
              <w:rPr>
                <w:lang w:val="en-GB"/>
              </w:rPr>
            </w:pPr>
          </w:p>
          <w:p w14:paraId="7C995B27" w14:textId="77777777" w:rsidR="00B66AE8" w:rsidRPr="00B877ED" w:rsidRDefault="00B66AE8" w:rsidP="00941FDB">
            <w:pPr>
              <w:snapToGrid w:val="0"/>
              <w:rPr>
                <w:lang w:val="en-GB"/>
              </w:rPr>
            </w:pPr>
          </w:p>
          <w:p w14:paraId="379AF73C" w14:textId="77777777" w:rsidR="003E76D7" w:rsidRPr="00B877ED" w:rsidRDefault="003E76D7" w:rsidP="009861FE">
            <w:pPr>
              <w:snapToGrid w:val="0"/>
              <w:rPr>
                <w:lang w:val="en-GB"/>
              </w:rPr>
            </w:pPr>
          </w:p>
          <w:p w14:paraId="7B4C3E62" w14:textId="76FB8E38" w:rsidR="00B14D22" w:rsidRPr="00B877ED" w:rsidRDefault="00B14D22" w:rsidP="00927DC9">
            <w:pPr>
              <w:rPr>
                <w:rFonts w:eastAsia="Times New Roman"/>
                <w:b/>
              </w:rPr>
            </w:pPr>
            <w:r w:rsidRPr="00B877ED">
              <w:rPr>
                <w:rFonts w:eastAsia="Times New Roman"/>
                <w:b/>
              </w:rPr>
              <w:t>H.E VENG SAKHON</w:t>
            </w:r>
          </w:p>
          <w:p w14:paraId="224AE354" w14:textId="69BB1130" w:rsidR="00B66AE8" w:rsidRPr="00B877ED" w:rsidRDefault="00B14D22" w:rsidP="00941FDB">
            <w:pPr>
              <w:snapToGrid w:val="0"/>
              <w:rPr>
                <w:lang w:val="en-GB"/>
              </w:rPr>
            </w:pPr>
            <w:r w:rsidRPr="00B877ED">
              <w:rPr>
                <w:rFonts w:eastAsia="Times New Roman"/>
              </w:rPr>
              <w:t>Minister of Agriculture</w:t>
            </w:r>
            <w:r w:rsidR="003067D2" w:rsidRPr="00B877ED">
              <w:rPr>
                <w:rFonts w:eastAsia="Times New Roman"/>
              </w:rPr>
              <w:t>,</w:t>
            </w:r>
            <w:r w:rsidRPr="00B877ED">
              <w:rPr>
                <w:rFonts w:eastAsia="Times New Roman"/>
              </w:rPr>
              <w:t xml:space="preserve"> Forestry and Fisheries</w:t>
            </w:r>
          </w:p>
          <w:p w14:paraId="477EE33D" w14:textId="76B23D39" w:rsidR="00B66AE8" w:rsidRPr="00B877ED" w:rsidRDefault="00B66AE8" w:rsidP="00941FDB">
            <w:pPr>
              <w:snapToGrid w:val="0"/>
              <w:rPr>
                <w:b/>
                <w:bCs/>
                <w:lang w:val="en-GB"/>
              </w:rPr>
            </w:pPr>
          </w:p>
          <w:p w14:paraId="1B818B17" w14:textId="77777777" w:rsidR="002422F0" w:rsidRPr="00B877ED" w:rsidRDefault="002422F0" w:rsidP="00941FDB">
            <w:pPr>
              <w:snapToGrid w:val="0"/>
              <w:rPr>
                <w:lang w:val="en-GB"/>
              </w:rPr>
            </w:pPr>
          </w:p>
        </w:tc>
        <w:tc>
          <w:tcPr>
            <w:tcW w:w="4068" w:type="dxa"/>
          </w:tcPr>
          <w:p w14:paraId="53C1BF81" w14:textId="77777777" w:rsidR="00B66AE8" w:rsidRPr="00B877ED" w:rsidRDefault="00B66AE8" w:rsidP="00941FDB">
            <w:pPr>
              <w:autoSpaceDE w:val="0"/>
              <w:autoSpaceDN w:val="0"/>
              <w:adjustRightInd w:val="0"/>
              <w:ind w:right="-45"/>
              <w:rPr>
                <w:lang w:val="en-GB"/>
              </w:rPr>
            </w:pPr>
          </w:p>
        </w:tc>
      </w:tr>
      <w:tr w:rsidR="00AE123D" w:rsidRPr="001B71A9" w14:paraId="16B3F271" w14:textId="77777777" w:rsidTr="7535601A">
        <w:tc>
          <w:tcPr>
            <w:tcW w:w="4068" w:type="dxa"/>
          </w:tcPr>
          <w:p w14:paraId="0D667A31" w14:textId="08B527EE" w:rsidR="00B66AE8" w:rsidRPr="007C6485" w:rsidRDefault="00B66AE8" w:rsidP="00941FDB">
            <w:pPr>
              <w:snapToGrid w:val="0"/>
              <w:rPr>
                <w:lang w:val="en-GB"/>
              </w:rPr>
            </w:pPr>
            <w:r w:rsidRPr="007C6485">
              <w:rPr>
                <w:lang w:val="en-GB"/>
              </w:rPr>
              <w:t xml:space="preserve">For </w:t>
            </w:r>
            <w:r w:rsidR="003F64A4" w:rsidRPr="007C6485">
              <w:rPr>
                <w:lang w:val="en-GB"/>
              </w:rPr>
              <w:t xml:space="preserve">the Government of </w:t>
            </w:r>
            <w:r w:rsidRPr="007C6485">
              <w:rPr>
                <w:lang w:val="en-GB"/>
              </w:rPr>
              <w:t>the Republic of Indonesia:</w:t>
            </w:r>
          </w:p>
          <w:p w14:paraId="2F6A63F2" w14:textId="77777777" w:rsidR="00B66AE8" w:rsidRPr="00B877ED" w:rsidRDefault="00B66AE8" w:rsidP="00941FDB">
            <w:pPr>
              <w:snapToGrid w:val="0"/>
              <w:rPr>
                <w:lang w:val="en-GB"/>
              </w:rPr>
            </w:pPr>
          </w:p>
          <w:p w14:paraId="1F8912F5" w14:textId="77777777" w:rsidR="00B66AE8" w:rsidRPr="00B877ED" w:rsidRDefault="00B66AE8" w:rsidP="00941FDB">
            <w:pPr>
              <w:snapToGrid w:val="0"/>
              <w:rPr>
                <w:lang w:val="en-GB"/>
              </w:rPr>
            </w:pPr>
          </w:p>
          <w:p w14:paraId="68A904E3" w14:textId="77777777" w:rsidR="00B66AE8" w:rsidRPr="00B877ED" w:rsidRDefault="00B66AE8" w:rsidP="00941FDB">
            <w:pPr>
              <w:snapToGrid w:val="0"/>
              <w:rPr>
                <w:lang w:val="en-GB"/>
              </w:rPr>
            </w:pPr>
          </w:p>
          <w:p w14:paraId="172BCA61" w14:textId="77777777" w:rsidR="007C6485" w:rsidRPr="00B877ED" w:rsidRDefault="007C6485" w:rsidP="007C6485">
            <w:pPr>
              <w:rPr>
                <w:b/>
              </w:rPr>
            </w:pPr>
            <w:r w:rsidRPr="00B877ED">
              <w:rPr>
                <w:b/>
              </w:rPr>
              <w:t>H.E DR. SYAHRUL YASIN LIMPO</w:t>
            </w:r>
          </w:p>
          <w:p w14:paraId="2B65DB8A" w14:textId="4985D10E" w:rsidR="00B66AE8" w:rsidRPr="007C6485" w:rsidRDefault="007C6485" w:rsidP="007C6485">
            <w:pPr>
              <w:snapToGrid w:val="0"/>
              <w:rPr>
                <w:lang w:val="en-GB"/>
              </w:rPr>
            </w:pPr>
            <w:r w:rsidRPr="00B877ED">
              <w:t>Minister of Agriculture</w:t>
            </w:r>
          </w:p>
        </w:tc>
        <w:tc>
          <w:tcPr>
            <w:tcW w:w="4068" w:type="dxa"/>
          </w:tcPr>
          <w:p w14:paraId="7DA3F9D2" w14:textId="77777777" w:rsidR="00B66AE8" w:rsidRPr="001B71A9" w:rsidRDefault="00B66AE8" w:rsidP="00486800">
            <w:pPr>
              <w:autoSpaceDE w:val="0"/>
              <w:autoSpaceDN w:val="0"/>
              <w:adjustRightInd w:val="0"/>
              <w:ind w:right="-45"/>
              <w:jc w:val="center"/>
              <w:rPr>
                <w:lang w:val="en-GB"/>
              </w:rPr>
            </w:pPr>
          </w:p>
        </w:tc>
      </w:tr>
      <w:tr w:rsidR="00AE123D" w:rsidRPr="001B71A9" w14:paraId="324F0BFE" w14:textId="77777777" w:rsidTr="7535601A">
        <w:tc>
          <w:tcPr>
            <w:tcW w:w="4068" w:type="dxa"/>
          </w:tcPr>
          <w:p w14:paraId="48D2B0E4" w14:textId="77777777" w:rsidR="00942142" w:rsidRPr="007C6485" w:rsidRDefault="00942142" w:rsidP="00941FDB">
            <w:pPr>
              <w:snapToGrid w:val="0"/>
              <w:rPr>
                <w:lang w:val="en-GB"/>
              </w:rPr>
            </w:pPr>
          </w:p>
          <w:p w14:paraId="149C3776" w14:textId="28C98245" w:rsidR="00B66AE8" w:rsidRPr="007C6485" w:rsidRDefault="00B66AE8" w:rsidP="00941FDB">
            <w:pPr>
              <w:snapToGrid w:val="0"/>
              <w:rPr>
                <w:lang w:val="en-GB"/>
              </w:rPr>
            </w:pPr>
            <w:r w:rsidRPr="007C6485">
              <w:rPr>
                <w:lang w:val="en-GB"/>
              </w:rPr>
              <w:lastRenderedPageBreak/>
              <w:t xml:space="preserve">For </w:t>
            </w:r>
            <w:r w:rsidR="003F64A4" w:rsidRPr="007C6485">
              <w:rPr>
                <w:lang w:val="en-GB"/>
              </w:rPr>
              <w:t xml:space="preserve">the Government of </w:t>
            </w:r>
            <w:r w:rsidRPr="007C6485">
              <w:rPr>
                <w:lang w:val="en-GB"/>
              </w:rPr>
              <w:t>the Lao People’s Democratic Republic:</w:t>
            </w:r>
          </w:p>
          <w:p w14:paraId="48086656" w14:textId="0FC5E878" w:rsidR="00B66AE8" w:rsidRPr="007C6485" w:rsidRDefault="00B66AE8" w:rsidP="009861FE">
            <w:pPr>
              <w:snapToGrid w:val="0"/>
              <w:rPr>
                <w:lang w:val="en-GB"/>
              </w:rPr>
            </w:pPr>
          </w:p>
          <w:p w14:paraId="3674060E" w14:textId="77777777" w:rsidR="00827FCF" w:rsidRPr="007C6485" w:rsidRDefault="00827FCF" w:rsidP="00941FDB">
            <w:pPr>
              <w:snapToGrid w:val="0"/>
              <w:rPr>
                <w:lang w:val="en-GB"/>
              </w:rPr>
            </w:pPr>
          </w:p>
          <w:p w14:paraId="054ABB20" w14:textId="77777777" w:rsidR="00B66AE8" w:rsidRPr="007C6485" w:rsidRDefault="00B66AE8" w:rsidP="00941FDB">
            <w:pPr>
              <w:snapToGrid w:val="0"/>
              <w:rPr>
                <w:lang w:val="en-GB"/>
              </w:rPr>
            </w:pPr>
          </w:p>
          <w:p w14:paraId="1EF971D9" w14:textId="77777777" w:rsidR="00B66AE8" w:rsidRPr="00B877ED" w:rsidRDefault="00B66AE8" w:rsidP="00941FDB">
            <w:pPr>
              <w:snapToGrid w:val="0"/>
              <w:rPr>
                <w:lang w:val="en-GB"/>
              </w:rPr>
            </w:pPr>
          </w:p>
          <w:p w14:paraId="7F7DC5C5" w14:textId="678F7C7C" w:rsidR="00715DEC" w:rsidRPr="00B877ED" w:rsidRDefault="00715DEC" w:rsidP="00715DEC">
            <w:pPr>
              <w:rPr>
                <w:b/>
              </w:rPr>
            </w:pPr>
            <w:r w:rsidRPr="00B877ED">
              <w:rPr>
                <w:b/>
              </w:rPr>
              <w:t>H.E PHET PHOMPHIPHAK</w:t>
            </w:r>
          </w:p>
          <w:p w14:paraId="29D341D2" w14:textId="77777777" w:rsidR="00FD4D74" w:rsidRPr="00B877ED" w:rsidRDefault="00FD4D74" w:rsidP="00FD4D74">
            <w:pPr>
              <w:jc w:val="both"/>
            </w:pPr>
            <w:r w:rsidRPr="00B877ED">
              <w:t>Minister of Agriculture and Forestry</w:t>
            </w:r>
          </w:p>
          <w:p w14:paraId="50EDB886" w14:textId="77777777" w:rsidR="00B66AE8" w:rsidRPr="00B877ED" w:rsidRDefault="00B66AE8" w:rsidP="00941FDB">
            <w:pPr>
              <w:snapToGrid w:val="0"/>
              <w:rPr>
                <w:lang w:val="en-GB" w:eastAsia="zh-CN"/>
              </w:rPr>
            </w:pPr>
          </w:p>
          <w:p w14:paraId="4ACCCC37" w14:textId="77777777" w:rsidR="00A96FD6" w:rsidRPr="007C6485" w:rsidRDefault="00A96FD6" w:rsidP="00941FDB">
            <w:pPr>
              <w:snapToGrid w:val="0"/>
              <w:rPr>
                <w:lang w:val="en-GB" w:eastAsia="zh-CN"/>
              </w:rPr>
            </w:pPr>
          </w:p>
        </w:tc>
        <w:tc>
          <w:tcPr>
            <w:tcW w:w="4068" w:type="dxa"/>
          </w:tcPr>
          <w:p w14:paraId="2DC32429" w14:textId="77777777" w:rsidR="00B66AE8" w:rsidRPr="001B71A9" w:rsidRDefault="00B66AE8" w:rsidP="00486800">
            <w:pPr>
              <w:autoSpaceDE w:val="0"/>
              <w:autoSpaceDN w:val="0"/>
              <w:adjustRightInd w:val="0"/>
              <w:ind w:right="-45"/>
              <w:jc w:val="center"/>
              <w:rPr>
                <w:lang w:val="en-GB"/>
              </w:rPr>
            </w:pPr>
          </w:p>
        </w:tc>
      </w:tr>
      <w:tr w:rsidR="00AE123D" w:rsidRPr="001B71A9" w14:paraId="693A1E3E" w14:textId="77777777" w:rsidTr="7535601A">
        <w:tc>
          <w:tcPr>
            <w:tcW w:w="4068" w:type="dxa"/>
          </w:tcPr>
          <w:p w14:paraId="1D8BD39C" w14:textId="55975C5E" w:rsidR="00B66AE8" w:rsidRPr="001B71A9" w:rsidRDefault="00B66AE8" w:rsidP="00941FDB">
            <w:pPr>
              <w:snapToGrid w:val="0"/>
              <w:rPr>
                <w:lang w:val="en-GB"/>
              </w:rPr>
            </w:pPr>
            <w:r w:rsidRPr="001B71A9">
              <w:rPr>
                <w:lang w:val="en-GB"/>
              </w:rPr>
              <w:t xml:space="preserve">For </w:t>
            </w:r>
            <w:r w:rsidR="003F64A4">
              <w:rPr>
                <w:lang w:val="en-GB"/>
              </w:rPr>
              <w:t xml:space="preserve">the Government of </w:t>
            </w:r>
            <w:r w:rsidRPr="001B71A9">
              <w:rPr>
                <w:lang w:val="en-GB"/>
              </w:rPr>
              <w:t>Malaysia:</w:t>
            </w:r>
          </w:p>
          <w:p w14:paraId="1841D454" w14:textId="77777777" w:rsidR="00B66AE8" w:rsidRPr="001B71A9" w:rsidRDefault="00B66AE8" w:rsidP="00941FDB">
            <w:pPr>
              <w:snapToGrid w:val="0"/>
              <w:rPr>
                <w:lang w:val="en-GB"/>
              </w:rPr>
            </w:pPr>
          </w:p>
          <w:p w14:paraId="307B4706" w14:textId="77777777" w:rsidR="00B66AE8" w:rsidRPr="001B71A9" w:rsidRDefault="00B66AE8" w:rsidP="00941FDB">
            <w:pPr>
              <w:snapToGrid w:val="0"/>
              <w:rPr>
                <w:lang w:val="en-GB"/>
              </w:rPr>
            </w:pPr>
          </w:p>
          <w:p w14:paraId="046086FA" w14:textId="77777777" w:rsidR="00B66AE8" w:rsidRPr="001B71A9" w:rsidRDefault="00B66AE8" w:rsidP="00941FDB">
            <w:pPr>
              <w:snapToGrid w:val="0"/>
              <w:rPr>
                <w:lang w:val="en-GB"/>
              </w:rPr>
            </w:pPr>
          </w:p>
          <w:p w14:paraId="0BBA8E25" w14:textId="77777777" w:rsidR="00827FCF" w:rsidRPr="00B877ED" w:rsidRDefault="00827FCF" w:rsidP="009861FE">
            <w:pPr>
              <w:snapToGrid w:val="0"/>
              <w:rPr>
                <w:lang w:val="en-GB"/>
              </w:rPr>
            </w:pPr>
          </w:p>
          <w:p w14:paraId="5ED572C8" w14:textId="31CBCAD0" w:rsidR="00927DC9" w:rsidRPr="00B877ED" w:rsidRDefault="005B5125" w:rsidP="00927DC9">
            <w:pPr>
              <w:jc w:val="both"/>
              <w:rPr>
                <w:b/>
              </w:rPr>
            </w:pPr>
            <w:r w:rsidRPr="00B877ED">
              <w:rPr>
                <w:b/>
              </w:rPr>
              <w:t>H.E</w:t>
            </w:r>
            <w:r w:rsidR="00927DC9" w:rsidRPr="00B877ED">
              <w:rPr>
                <w:b/>
              </w:rPr>
              <w:t xml:space="preserve"> DATUK SERI DR. RONALD KIANDEE</w:t>
            </w:r>
          </w:p>
          <w:p w14:paraId="3DA13A66" w14:textId="77777777" w:rsidR="00927DC9" w:rsidRPr="00B877ED" w:rsidRDefault="00927DC9" w:rsidP="00927DC9">
            <w:pPr>
              <w:jc w:val="both"/>
            </w:pPr>
            <w:r w:rsidRPr="00B877ED">
              <w:t>Minister of Agriculture and Food Industries</w:t>
            </w:r>
          </w:p>
          <w:p w14:paraId="004762DC" w14:textId="77777777" w:rsidR="00B66AE8" w:rsidRPr="001B71A9" w:rsidRDefault="00B66AE8" w:rsidP="00941FDB">
            <w:pPr>
              <w:snapToGrid w:val="0"/>
              <w:rPr>
                <w:b/>
                <w:bCs/>
                <w:lang w:val="en-GB"/>
              </w:rPr>
            </w:pPr>
          </w:p>
          <w:p w14:paraId="4DA837C3" w14:textId="77777777" w:rsidR="00B66AE8" w:rsidRPr="001B71A9" w:rsidRDefault="00B66AE8" w:rsidP="00941FDB">
            <w:pPr>
              <w:snapToGrid w:val="0"/>
              <w:rPr>
                <w:lang w:val="en-GB"/>
              </w:rPr>
            </w:pPr>
          </w:p>
        </w:tc>
        <w:tc>
          <w:tcPr>
            <w:tcW w:w="4068" w:type="dxa"/>
          </w:tcPr>
          <w:p w14:paraId="49700344" w14:textId="77777777" w:rsidR="00B66AE8" w:rsidRPr="001B71A9" w:rsidRDefault="00B66AE8" w:rsidP="00486800">
            <w:pPr>
              <w:autoSpaceDE w:val="0"/>
              <w:autoSpaceDN w:val="0"/>
              <w:adjustRightInd w:val="0"/>
              <w:ind w:right="-45"/>
              <w:jc w:val="center"/>
              <w:rPr>
                <w:lang w:val="en-GB"/>
              </w:rPr>
            </w:pPr>
          </w:p>
        </w:tc>
      </w:tr>
      <w:tr w:rsidR="00AE123D" w:rsidRPr="001B71A9" w14:paraId="3A34396E" w14:textId="77777777" w:rsidTr="7535601A">
        <w:tc>
          <w:tcPr>
            <w:tcW w:w="4068" w:type="dxa"/>
          </w:tcPr>
          <w:p w14:paraId="75A728DB" w14:textId="2ABF710B" w:rsidR="00B66AE8" w:rsidRPr="00B877ED" w:rsidRDefault="00B66AE8" w:rsidP="00941FDB">
            <w:pPr>
              <w:snapToGrid w:val="0"/>
              <w:rPr>
                <w:lang w:val="en-GB"/>
              </w:rPr>
            </w:pPr>
            <w:r w:rsidRPr="00B877ED">
              <w:rPr>
                <w:lang w:val="en-GB"/>
              </w:rPr>
              <w:t xml:space="preserve">For </w:t>
            </w:r>
            <w:r w:rsidR="003F64A4" w:rsidRPr="00B877ED">
              <w:rPr>
                <w:lang w:val="en-GB"/>
              </w:rPr>
              <w:t xml:space="preserve">the Government of </w:t>
            </w:r>
            <w:r w:rsidRPr="00B877ED">
              <w:rPr>
                <w:lang w:val="en-GB"/>
              </w:rPr>
              <w:t>the Republic of the Union of Myanmar:</w:t>
            </w:r>
          </w:p>
          <w:p w14:paraId="28D74ED3" w14:textId="77777777" w:rsidR="00B66AE8" w:rsidRPr="00B877ED" w:rsidRDefault="00B66AE8" w:rsidP="00941FDB">
            <w:pPr>
              <w:snapToGrid w:val="0"/>
              <w:rPr>
                <w:lang w:val="en-GB"/>
              </w:rPr>
            </w:pPr>
          </w:p>
          <w:p w14:paraId="66F7B277" w14:textId="77777777" w:rsidR="00B66AE8" w:rsidRPr="00B877ED" w:rsidRDefault="00B66AE8" w:rsidP="00941FDB">
            <w:pPr>
              <w:snapToGrid w:val="0"/>
              <w:rPr>
                <w:lang w:val="en-GB"/>
              </w:rPr>
            </w:pPr>
          </w:p>
          <w:p w14:paraId="478679D0" w14:textId="77777777" w:rsidR="00B66AE8" w:rsidRPr="00B877ED" w:rsidRDefault="00B66AE8" w:rsidP="00941FDB">
            <w:pPr>
              <w:snapToGrid w:val="0"/>
              <w:rPr>
                <w:lang w:val="en-GB"/>
              </w:rPr>
            </w:pPr>
          </w:p>
          <w:p w14:paraId="2145ECAE" w14:textId="77777777" w:rsidR="00827FCF" w:rsidRPr="00B877ED" w:rsidRDefault="00827FCF" w:rsidP="009861FE">
            <w:pPr>
              <w:snapToGrid w:val="0"/>
              <w:rPr>
                <w:lang w:val="en-GB"/>
              </w:rPr>
            </w:pPr>
          </w:p>
          <w:p w14:paraId="6BD3591B" w14:textId="77777777" w:rsidR="005B5125" w:rsidRPr="00B877ED" w:rsidRDefault="005B5125" w:rsidP="005B5125">
            <w:pPr>
              <w:rPr>
                <w:b/>
              </w:rPr>
            </w:pPr>
            <w:r w:rsidRPr="00B877ED">
              <w:rPr>
                <w:b/>
              </w:rPr>
              <w:t>H.E TIN HTUT OO</w:t>
            </w:r>
          </w:p>
          <w:p w14:paraId="260E5387" w14:textId="77777777" w:rsidR="005B5125" w:rsidRPr="00B877ED" w:rsidRDefault="005B5125" w:rsidP="005B5125">
            <w:r w:rsidRPr="00B877ED">
              <w:t>Union Minister</w:t>
            </w:r>
          </w:p>
          <w:p w14:paraId="0EA7191E" w14:textId="77777777" w:rsidR="005B5125" w:rsidRPr="00B877ED" w:rsidRDefault="005B5125" w:rsidP="005B5125">
            <w:r w:rsidRPr="00B877ED">
              <w:t>Ministry of Agriculture, Livestock and Irrigation</w:t>
            </w:r>
          </w:p>
          <w:p w14:paraId="3EA8E8A5" w14:textId="77777777" w:rsidR="00B66AE8" w:rsidRPr="00B877ED" w:rsidRDefault="00B66AE8" w:rsidP="00941FDB">
            <w:pPr>
              <w:snapToGrid w:val="0"/>
              <w:rPr>
                <w:b/>
                <w:bCs/>
                <w:lang w:val="en-GB"/>
              </w:rPr>
            </w:pPr>
          </w:p>
          <w:p w14:paraId="70F1D8C8" w14:textId="77777777" w:rsidR="00B66AE8" w:rsidRPr="00B877ED" w:rsidRDefault="00B66AE8" w:rsidP="00941FDB">
            <w:pPr>
              <w:snapToGrid w:val="0"/>
              <w:rPr>
                <w:lang w:val="en-GB"/>
              </w:rPr>
            </w:pPr>
          </w:p>
        </w:tc>
        <w:tc>
          <w:tcPr>
            <w:tcW w:w="4068" w:type="dxa"/>
          </w:tcPr>
          <w:p w14:paraId="09165E81" w14:textId="77777777" w:rsidR="00B66AE8" w:rsidRPr="001B71A9" w:rsidRDefault="00B66AE8" w:rsidP="00486800">
            <w:pPr>
              <w:autoSpaceDE w:val="0"/>
              <w:autoSpaceDN w:val="0"/>
              <w:adjustRightInd w:val="0"/>
              <w:ind w:right="-45"/>
              <w:jc w:val="center"/>
              <w:rPr>
                <w:lang w:val="en-GB"/>
              </w:rPr>
            </w:pPr>
          </w:p>
        </w:tc>
      </w:tr>
      <w:tr w:rsidR="00AE123D" w:rsidRPr="001B71A9" w14:paraId="535631DA" w14:textId="77777777" w:rsidTr="7535601A">
        <w:tc>
          <w:tcPr>
            <w:tcW w:w="4068" w:type="dxa"/>
          </w:tcPr>
          <w:p w14:paraId="008BFE24" w14:textId="0D60863F" w:rsidR="00B66AE8" w:rsidRPr="00B877ED" w:rsidRDefault="00B66AE8" w:rsidP="00941FDB">
            <w:pPr>
              <w:snapToGrid w:val="0"/>
              <w:rPr>
                <w:lang w:val="en-GB"/>
              </w:rPr>
            </w:pPr>
            <w:r w:rsidRPr="00B877ED">
              <w:rPr>
                <w:lang w:val="en-GB"/>
              </w:rPr>
              <w:t xml:space="preserve">For </w:t>
            </w:r>
            <w:r w:rsidR="003F64A4" w:rsidRPr="00B877ED">
              <w:rPr>
                <w:lang w:val="en-GB"/>
              </w:rPr>
              <w:t xml:space="preserve">the Government of </w:t>
            </w:r>
            <w:r w:rsidRPr="00B877ED">
              <w:rPr>
                <w:lang w:val="en-GB"/>
              </w:rPr>
              <w:t>the Republic of the Philippines:</w:t>
            </w:r>
          </w:p>
          <w:p w14:paraId="15A16201" w14:textId="77777777" w:rsidR="00B66AE8" w:rsidRPr="00B877ED" w:rsidRDefault="00B66AE8" w:rsidP="00941FDB">
            <w:pPr>
              <w:snapToGrid w:val="0"/>
              <w:rPr>
                <w:lang w:val="en-GB"/>
              </w:rPr>
            </w:pPr>
          </w:p>
          <w:p w14:paraId="6B39794F" w14:textId="77777777" w:rsidR="00B66AE8" w:rsidRPr="00B877ED" w:rsidRDefault="00B66AE8" w:rsidP="00941FDB">
            <w:pPr>
              <w:snapToGrid w:val="0"/>
              <w:rPr>
                <w:lang w:val="en-GB"/>
              </w:rPr>
            </w:pPr>
          </w:p>
          <w:p w14:paraId="16EFB2D7" w14:textId="129596C5" w:rsidR="00B66AE8" w:rsidRPr="00B877ED" w:rsidRDefault="00B66AE8" w:rsidP="009861FE">
            <w:pPr>
              <w:snapToGrid w:val="0"/>
              <w:rPr>
                <w:lang w:val="en-GB"/>
              </w:rPr>
            </w:pPr>
          </w:p>
          <w:p w14:paraId="6C263F60" w14:textId="77777777" w:rsidR="00827FCF" w:rsidRPr="00B877ED" w:rsidRDefault="00827FCF" w:rsidP="00941FDB">
            <w:pPr>
              <w:snapToGrid w:val="0"/>
              <w:rPr>
                <w:lang w:val="en-GB"/>
              </w:rPr>
            </w:pPr>
          </w:p>
          <w:p w14:paraId="04ACA9F7" w14:textId="7DEF8ACB" w:rsidR="00827619" w:rsidRPr="00B877ED" w:rsidRDefault="00927DC9" w:rsidP="7535601A">
            <w:pPr>
              <w:rPr>
                <w:rFonts w:eastAsiaTheme="minorEastAsia"/>
                <w:b/>
                <w:bCs/>
              </w:rPr>
            </w:pPr>
            <w:r w:rsidRPr="7535601A">
              <w:rPr>
                <w:b/>
                <w:bCs/>
              </w:rPr>
              <w:t xml:space="preserve">H.E </w:t>
            </w:r>
            <w:r w:rsidR="4A1DF5A4" w:rsidRPr="7535601A">
              <w:rPr>
                <w:b/>
                <w:bCs/>
              </w:rPr>
              <w:t xml:space="preserve">DR. </w:t>
            </w:r>
            <w:r w:rsidR="00827619" w:rsidRPr="7535601A">
              <w:rPr>
                <w:b/>
                <w:bCs/>
              </w:rPr>
              <w:t>WILLIAM D. DAR</w:t>
            </w:r>
          </w:p>
          <w:p w14:paraId="6F01239F" w14:textId="3152CB79" w:rsidR="00827619" w:rsidRPr="00B877ED" w:rsidRDefault="00827619" w:rsidP="00941FDB">
            <w:r>
              <w:t>Secretary of Agriculture</w:t>
            </w:r>
          </w:p>
          <w:p w14:paraId="4A2F5C63" w14:textId="77777777" w:rsidR="00B66AE8" w:rsidRPr="00B877ED" w:rsidRDefault="00B66AE8" w:rsidP="00941FDB">
            <w:pPr>
              <w:snapToGrid w:val="0"/>
              <w:rPr>
                <w:b/>
                <w:bCs/>
                <w:lang w:val="en-GB"/>
              </w:rPr>
            </w:pPr>
          </w:p>
          <w:p w14:paraId="565D84E5" w14:textId="77777777" w:rsidR="00FC5D8F" w:rsidRPr="00B877ED" w:rsidRDefault="00FC5D8F" w:rsidP="00941FDB">
            <w:pPr>
              <w:snapToGrid w:val="0"/>
              <w:rPr>
                <w:lang w:val="en-GB"/>
              </w:rPr>
            </w:pPr>
          </w:p>
        </w:tc>
        <w:tc>
          <w:tcPr>
            <w:tcW w:w="4068" w:type="dxa"/>
          </w:tcPr>
          <w:p w14:paraId="5CC02B9E" w14:textId="77777777" w:rsidR="00B66AE8" w:rsidRPr="001B71A9" w:rsidRDefault="00B66AE8" w:rsidP="00486800">
            <w:pPr>
              <w:autoSpaceDE w:val="0"/>
              <w:autoSpaceDN w:val="0"/>
              <w:adjustRightInd w:val="0"/>
              <w:ind w:right="-45"/>
              <w:jc w:val="center"/>
              <w:rPr>
                <w:lang w:val="en-GB"/>
              </w:rPr>
            </w:pPr>
          </w:p>
        </w:tc>
      </w:tr>
      <w:tr w:rsidR="00AE123D" w:rsidRPr="001B71A9" w14:paraId="7B0B8249" w14:textId="77777777" w:rsidTr="7535601A">
        <w:tc>
          <w:tcPr>
            <w:tcW w:w="4068" w:type="dxa"/>
          </w:tcPr>
          <w:p w14:paraId="2CC34FCA" w14:textId="4B0ACACB" w:rsidR="00B66AE8" w:rsidRPr="00413804" w:rsidRDefault="00B66AE8" w:rsidP="00941FDB">
            <w:pPr>
              <w:snapToGrid w:val="0"/>
              <w:rPr>
                <w:lang w:val="en-GB"/>
              </w:rPr>
            </w:pPr>
            <w:r w:rsidRPr="00413804">
              <w:rPr>
                <w:lang w:val="en-GB"/>
              </w:rPr>
              <w:lastRenderedPageBreak/>
              <w:t xml:space="preserve">For </w:t>
            </w:r>
            <w:r w:rsidR="003F64A4" w:rsidRPr="00413804">
              <w:rPr>
                <w:lang w:val="en-GB"/>
              </w:rPr>
              <w:t xml:space="preserve">the Government of </w:t>
            </w:r>
            <w:r w:rsidRPr="00413804">
              <w:rPr>
                <w:lang w:val="en-GB"/>
              </w:rPr>
              <w:t>the Republic of Singapore:</w:t>
            </w:r>
          </w:p>
          <w:p w14:paraId="5BD8B8D2" w14:textId="77777777" w:rsidR="00B66AE8" w:rsidRPr="00B877ED" w:rsidRDefault="00B66AE8" w:rsidP="00941FDB">
            <w:pPr>
              <w:snapToGrid w:val="0"/>
              <w:rPr>
                <w:color w:val="C45911" w:themeColor="accent2" w:themeShade="BF"/>
                <w:lang w:val="en-GB"/>
              </w:rPr>
            </w:pPr>
          </w:p>
          <w:p w14:paraId="24373239" w14:textId="77777777" w:rsidR="00B66AE8" w:rsidRPr="00B877ED" w:rsidRDefault="00B66AE8" w:rsidP="00941FDB">
            <w:pPr>
              <w:snapToGrid w:val="0"/>
              <w:rPr>
                <w:color w:val="C45911" w:themeColor="accent2" w:themeShade="BF"/>
                <w:lang w:val="en-GB"/>
              </w:rPr>
            </w:pPr>
          </w:p>
          <w:p w14:paraId="748E77B1" w14:textId="77777777" w:rsidR="00B66AE8" w:rsidRPr="00B877ED" w:rsidRDefault="00B66AE8" w:rsidP="00941FDB">
            <w:pPr>
              <w:snapToGrid w:val="0"/>
              <w:rPr>
                <w:color w:val="C45911" w:themeColor="accent2" w:themeShade="BF"/>
                <w:lang w:val="en-GB"/>
              </w:rPr>
            </w:pPr>
          </w:p>
          <w:p w14:paraId="15C414ED" w14:textId="77777777" w:rsidR="00A566D9" w:rsidRPr="00B877ED" w:rsidRDefault="00A566D9" w:rsidP="009861FE">
            <w:pPr>
              <w:snapToGrid w:val="0"/>
              <w:rPr>
                <w:color w:val="C45911" w:themeColor="accent2" w:themeShade="BF"/>
                <w:lang w:val="en-GB"/>
              </w:rPr>
            </w:pPr>
          </w:p>
          <w:p w14:paraId="4903377C" w14:textId="77777777" w:rsidR="00413804" w:rsidRPr="00413804" w:rsidRDefault="00413804" w:rsidP="00413804">
            <w:pPr>
              <w:rPr>
                <w:b/>
                <w:bCs/>
              </w:rPr>
            </w:pPr>
            <w:r w:rsidRPr="00413804">
              <w:rPr>
                <w:b/>
                <w:bCs/>
                <w:caps/>
              </w:rPr>
              <w:t xml:space="preserve">H.E GRACE FU             </w:t>
            </w:r>
          </w:p>
          <w:p w14:paraId="1B7462EC" w14:textId="77777777" w:rsidR="00413804" w:rsidRPr="0067070E" w:rsidRDefault="00413804" w:rsidP="00413804">
            <w:pPr>
              <w:rPr>
                <w:bCs/>
              </w:rPr>
            </w:pPr>
            <w:r w:rsidRPr="0067070E">
              <w:rPr>
                <w:bCs/>
              </w:rPr>
              <w:t>Minister for Sustainability and the Environment       </w:t>
            </w:r>
          </w:p>
          <w:p w14:paraId="6436D557" w14:textId="77777777" w:rsidR="00B66AE8" w:rsidRPr="00B877ED" w:rsidRDefault="00B66AE8" w:rsidP="00941FDB">
            <w:pPr>
              <w:snapToGrid w:val="0"/>
              <w:rPr>
                <w:b/>
                <w:bCs/>
                <w:lang w:val="en-GB"/>
              </w:rPr>
            </w:pPr>
          </w:p>
          <w:p w14:paraId="63349C2D" w14:textId="77777777" w:rsidR="000416F3" w:rsidRPr="00B877ED" w:rsidRDefault="000416F3" w:rsidP="00941FDB">
            <w:pPr>
              <w:snapToGrid w:val="0"/>
              <w:rPr>
                <w:lang w:val="en-GB"/>
              </w:rPr>
            </w:pPr>
          </w:p>
        </w:tc>
        <w:tc>
          <w:tcPr>
            <w:tcW w:w="4068" w:type="dxa"/>
          </w:tcPr>
          <w:p w14:paraId="7458503F" w14:textId="77777777" w:rsidR="00B66AE8" w:rsidRPr="001B71A9" w:rsidRDefault="00B66AE8" w:rsidP="00486800">
            <w:pPr>
              <w:autoSpaceDE w:val="0"/>
              <w:autoSpaceDN w:val="0"/>
              <w:adjustRightInd w:val="0"/>
              <w:ind w:right="-45"/>
              <w:jc w:val="center"/>
              <w:rPr>
                <w:lang w:val="en-GB"/>
              </w:rPr>
            </w:pPr>
          </w:p>
        </w:tc>
      </w:tr>
      <w:tr w:rsidR="00AE123D" w:rsidRPr="001B71A9" w14:paraId="762C5B60" w14:textId="77777777" w:rsidTr="7535601A">
        <w:tc>
          <w:tcPr>
            <w:tcW w:w="4068" w:type="dxa"/>
          </w:tcPr>
          <w:p w14:paraId="03921F09" w14:textId="7812B884" w:rsidR="00B66AE8" w:rsidRPr="00B877ED" w:rsidRDefault="00B66AE8" w:rsidP="00941FDB">
            <w:pPr>
              <w:snapToGrid w:val="0"/>
              <w:rPr>
                <w:lang w:val="en-GB"/>
              </w:rPr>
            </w:pPr>
            <w:r w:rsidRPr="00B877ED">
              <w:rPr>
                <w:lang w:val="en-GB"/>
              </w:rPr>
              <w:t xml:space="preserve">For </w:t>
            </w:r>
            <w:r w:rsidR="003F64A4" w:rsidRPr="00B877ED">
              <w:rPr>
                <w:lang w:val="en-GB"/>
              </w:rPr>
              <w:t xml:space="preserve">the Government of </w:t>
            </w:r>
            <w:r w:rsidRPr="00B877ED">
              <w:rPr>
                <w:lang w:val="en-GB"/>
              </w:rPr>
              <w:t>the Kingdom of Thailand:</w:t>
            </w:r>
          </w:p>
          <w:p w14:paraId="17BD6122" w14:textId="77777777" w:rsidR="00B66AE8" w:rsidRPr="00B877ED" w:rsidRDefault="00B66AE8" w:rsidP="00941FDB">
            <w:pPr>
              <w:snapToGrid w:val="0"/>
              <w:rPr>
                <w:lang w:val="en-GB"/>
              </w:rPr>
            </w:pPr>
          </w:p>
          <w:p w14:paraId="5744060E" w14:textId="77777777" w:rsidR="00B66AE8" w:rsidRPr="00B877ED" w:rsidRDefault="00B66AE8" w:rsidP="00941FDB">
            <w:pPr>
              <w:snapToGrid w:val="0"/>
              <w:rPr>
                <w:lang w:val="en-GB"/>
              </w:rPr>
            </w:pPr>
          </w:p>
          <w:p w14:paraId="67A92378" w14:textId="77777777" w:rsidR="00B66AE8" w:rsidRPr="00B877ED" w:rsidRDefault="00B66AE8" w:rsidP="00941FDB">
            <w:pPr>
              <w:snapToGrid w:val="0"/>
              <w:rPr>
                <w:lang w:val="en-GB"/>
              </w:rPr>
            </w:pPr>
          </w:p>
          <w:p w14:paraId="302110A2" w14:textId="77777777" w:rsidR="00A47B56" w:rsidRPr="00B877ED" w:rsidRDefault="00A47B56" w:rsidP="009861FE">
            <w:pPr>
              <w:snapToGrid w:val="0"/>
              <w:rPr>
                <w:lang w:val="en-GB"/>
              </w:rPr>
            </w:pPr>
          </w:p>
          <w:p w14:paraId="6D45DA27" w14:textId="0CBF4F29" w:rsidR="007650FF" w:rsidRPr="00B877ED" w:rsidRDefault="007650FF" w:rsidP="007650FF">
            <w:pPr>
              <w:rPr>
                <w:b/>
              </w:rPr>
            </w:pPr>
            <w:r w:rsidRPr="00B877ED">
              <w:rPr>
                <w:b/>
              </w:rPr>
              <w:t>H.E CHALERMCHAI SRI-ON</w:t>
            </w:r>
          </w:p>
          <w:p w14:paraId="2DADAF20" w14:textId="5B378FC3" w:rsidR="00B66AE8" w:rsidRPr="00B877ED" w:rsidRDefault="007650FF" w:rsidP="007650FF">
            <w:pPr>
              <w:snapToGrid w:val="0"/>
              <w:rPr>
                <w:lang w:val="en-GB"/>
              </w:rPr>
            </w:pPr>
            <w:r w:rsidRPr="00B877ED">
              <w:t>Minister of Agriculture and Cooperatives</w:t>
            </w:r>
            <w:r w:rsidRPr="00B877ED">
              <w:rPr>
                <w:lang w:val="en-GB"/>
              </w:rPr>
              <w:t xml:space="preserve"> </w:t>
            </w:r>
          </w:p>
          <w:p w14:paraId="7B2425E1" w14:textId="77777777" w:rsidR="00B66AE8" w:rsidRPr="00B877ED" w:rsidRDefault="00B66AE8" w:rsidP="00941FDB">
            <w:pPr>
              <w:snapToGrid w:val="0"/>
              <w:rPr>
                <w:b/>
                <w:bCs/>
                <w:lang w:val="en-GB"/>
              </w:rPr>
            </w:pPr>
          </w:p>
          <w:p w14:paraId="34CE1EFA" w14:textId="77777777" w:rsidR="00B66AE8" w:rsidRPr="00B877ED" w:rsidRDefault="00B66AE8" w:rsidP="00941FDB">
            <w:pPr>
              <w:snapToGrid w:val="0"/>
              <w:rPr>
                <w:lang w:val="en-GB"/>
              </w:rPr>
            </w:pPr>
          </w:p>
        </w:tc>
        <w:tc>
          <w:tcPr>
            <w:tcW w:w="4068" w:type="dxa"/>
          </w:tcPr>
          <w:p w14:paraId="62872892" w14:textId="77777777" w:rsidR="00B66AE8" w:rsidRPr="001B71A9" w:rsidRDefault="00B66AE8" w:rsidP="00486800">
            <w:pPr>
              <w:autoSpaceDE w:val="0"/>
              <w:autoSpaceDN w:val="0"/>
              <w:adjustRightInd w:val="0"/>
              <w:ind w:right="-45"/>
              <w:jc w:val="center"/>
              <w:rPr>
                <w:lang w:val="en-GB"/>
              </w:rPr>
            </w:pPr>
          </w:p>
        </w:tc>
      </w:tr>
      <w:tr w:rsidR="00AE123D" w:rsidRPr="001B71A9" w14:paraId="01FB8C19" w14:textId="77777777" w:rsidTr="7535601A">
        <w:tc>
          <w:tcPr>
            <w:tcW w:w="4068" w:type="dxa"/>
          </w:tcPr>
          <w:p w14:paraId="1EBA791F" w14:textId="013D99F1" w:rsidR="00B66AE8" w:rsidRPr="001B71A9" w:rsidRDefault="00B66AE8" w:rsidP="00941FDB">
            <w:pPr>
              <w:snapToGrid w:val="0"/>
              <w:rPr>
                <w:lang w:val="en-GB"/>
              </w:rPr>
            </w:pPr>
            <w:r w:rsidRPr="001B71A9">
              <w:rPr>
                <w:lang w:val="en-GB"/>
              </w:rPr>
              <w:t xml:space="preserve">For </w:t>
            </w:r>
            <w:r w:rsidR="003F64A4">
              <w:rPr>
                <w:lang w:val="en-GB"/>
              </w:rPr>
              <w:t xml:space="preserve">the Government of </w:t>
            </w:r>
            <w:r w:rsidRPr="001B71A9">
              <w:rPr>
                <w:lang w:val="en-GB"/>
              </w:rPr>
              <w:t>the Socialist Republic of Viet Nam:</w:t>
            </w:r>
          </w:p>
          <w:p w14:paraId="72C56EDA" w14:textId="77777777" w:rsidR="00B66AE8" w:rsidRPr="001B71A9" w:rsidRDefault="00B66AE8" w:rsidP="00941FDB">
            <w:pPr>
              <w:snapToGrid w:val="0"/>
              <w:rPr>
                <w:lang w:val="en-GB"/>
              </w:rPr>
            </w:pPr>
          </w:p>
          <w:p w14:paraId="1B3AA42C" w14:textId="77777777" w:rsidR="00B66AE8" w:rsidRPr="00B877ED" w:rsidRDefault="00B66AE8" w:rsidP="00941FDB">
            <w:pPr>
              <w:snapToGrid w:val="0"/>
              <w:rPr>
                <w:lang w:val="en-GB"/>
              </w:rPr>
            </w:pPr>
          </w:p>
          <w:p w14:paraId="33B8F2F1" w14:textId="77777777" w:rsidR="00B66AE8" w:rsidRPr="00B877ED" w:rsidRDefault="00B66AE8" w:rsidP="00941FDB">
            <w:pPr>
              <w:snapToGrid w:val="0"/>
              <w:rPr>
                <w:lang w:val="en-GB"/>
              </w:rPr>
            </w:pPr>
          </w:p>
          <w:p w14:paraId="19DF4DDE" w14:textId="77777777" w:rsidR="00A47B56" w:rsidRPr="00B877ED" w:rsidRDefault="00A47B56" w:rsidP="009861FE">
            <w:pPr>
              <w:snapToGrid w:val="0"/>
              <w:rPr>
                <w:lang w:val="en-GB"/>
              </w:rPr>
            </w:pPr>
          </w:p>
          <w:p w14:paraId="793453BC" w14:textId="45F04C22" w:rsidR="00EC1354" w:rsidRPr="00B877ED" w:rsidRDefault="00EC1354" w:rsidP="00EC1354">
            <w:pPr>
              <w:jc w:val="both"/>
              <w:rPr>
                <w:b/>
              </w:rPr>
            </w:pPr>
            <w:r w:rsidRPr="00B877ED">
              <w:rPr>
                <w:b/>
              </w:rPr>
              <w:t>H.E LE MINH HOAN</w:t>
            </w:r>
          </w:p>
          <w:p w14:paraId="677D4F27" w14:textId="77777777" w:rsidR="00EC1354" w:rsidRPr="00B877ED" w:rsidRDefault="00EC1354" w:rsidP="00EC1354">
            <w:pPr>
              <w:jc w:val="both"/>
            </w:pPr>
            <w:r w:rsidRPr="00B877ED">
              <w:t xml:space="preserve">Minister of Agriculture and Rural Development </w:t>
            </w:r>
          </w:p>
          <w:p w14:paraId="3145F3F9" w14:textId="77777777" w:rsidR="00B66AE8" w:rsidRPr="00B877ED" w:rsidRDefault="00B66AE8" w:rsidP="00941FDB">
            <w:pPr>
              <w:snapToGrid w:val="0"/>
              <w:rPr>
                <w:b/>
                <w:bCs/>
                <w:lang w:val="en-GB"/>
              </w:rPr>
            </w:pPr>
          </w:p>
          <w:p w14:paraId="63AD70EB" w14:textId="77777777" w:rsidR="00B66AE8" w:rsidRPr="001B71A9" w:rsidRDefault="00B66AE8" w:rsidP="00941FDB">
            <w:pPr>
              <w:snapToGrid w:val="0"/>
              <w:rPr>
                <w:lang w:val="en-GB"/>
              </w:rPr>
            </w:pPr>
          </w:p>
        </w:tc>
        <w:tc>
          <w:tcPr>
            <w:tcW w:w="4068" w:type="dxa"/>
          </w:tcPr>
          <w:p w14:paraId="0FD1E2EE" w14:textId="77777777" w:rsidR="00B66AE8" w:rsidRPr="001B71A9" w:rsidRDefault="00B66AE8" w:rsidP="00486800">
            <w:pPr>
              <w:autoSpaceDE w:val="0"/>
              <w:autoSpaceDN w:val="0"/>
              <w:adjustRightInd w:val="0"/>
              <w:ind w:right="-45"/>
              <w:jc w:val="center"/>
              <w:rPr>
                <w:lang w:val="en-GB"/>
              </w:rPr>
            </w:pPr>
          </w:p>
        </w:tc>
      </w:tr>
    </w:tbl>
    <w:p w14:paraId="2A3A4113" w14:textId="77777777" w:rsidR="00B66AE8" w:rsidRPr="001B71A9" w:rsidRDefault="00B66AE8" w:rsidP="00B66AE8">
      <w:pPr>
        <w:widowControl w:val="0"/>
        <w:autoSpaceDE w:val="0"/>
        <w:autoSpaceDN w:val="0"/>
        <w:adjustRightInd w:val="0"/>
        <w:jc w:val="both"/>
        <w:rPr>
          <w:b/>
          <w:bCs/>
          <w:sz w:val="28"/>
          <w:szCs w:val="28"/>
          <w:lang w:val="en-GB"/>
        </w:rPr>
      </w:pPr>
    </w:p>
    <w:p w14:paraId="17DF2CE8" w14:textId="77777777" w:rsidR="00B66AE8" w:rsidRPr="001B71A9" w:rsidRDefault="00B66AE8" w:rsidP="00B66AE8">
      <w:pPr>
        <w:rPr>
          <w:b/>
          <w:bCs/>
          <w:sz w:val="28"/>
          <w:szCs w:val="28"/>
          <w:lang w:val="en-GB" w:eastAsia="zh-CN"/>
        </w:rPr>
      </w:pPr>
      <w:r w:rsidRPr="001B71A9">
        <w:rPr>
          <w:b/>
          <w:bCs/>
          <w:sz w:val="28"/>
          <w:szCs w:val="28"/>
          <w:lang w:val="en-GB"/>
        </w:rPr>
        <w:br w:type="page"/>
      </w:r>
    </w:p>
    <w:p w14:paraId="67CA70D5" w14:textId="77777777" w:rsidR="00B66AE8" w:rsidRPr="003C7612" w:rsidRDefault="00B66AE8" w:rsidP="00EB2D9F">
      <w:pPr>
        <w:widowControl w:val="0"/>
        <w:autoSpaceDE w:val="0"/>
        <w:autoSpaceDN w:val="0"/>
        <w:adjustRightInd w:val="0"/>
        <w:jc w:val="right"/>
        <w:rPr>
          <w:b/>
          <w:bCs/>
          <w:sz w:val="28"/>
          <w:szCs w:val="28"/>
          <w:lang w:val="fr-FR"/>
        </w:rPr>
      </w:pPr>
      <w:r w:rsidRPr="003C7612">
        <w:rPr>
          <w:b/>
          <w:bCs/>
          <w:sz w:val="28"/>
          <w:szCs w:val="28"/>
          <w:lang w:val="fr-FR"/>
        </w:rPr>
        <w:lastRenderedPageBreak/>
        <w:t>Annex A</w:t>
      </w:r>
    </w:p>
    <w:p w14:paraId="5C579031" w14:textId="77777777" w:rsidR="00B66AE8" w:rsidRPr="003C7612" w:rsidRDefault="00B66AE8" w:rsidP="00B66AE8">
      <w:pPr>
        <w:widowControl w:val="0"/>
        <w:autoSpaceDE w:val="0"/>
        <w:autoSpaceDN w:val="0"/>
        <w:adjustRightInd w:val="0"/>
        <w:jc w:val="both"/>
        <w:rPr>
          <w:b/>
          <w:bCs/>
          <w:sz w:val="28"/>
          <w:szCs w:val="28"/>
          <w:lang w:val="fr-FR"/>
        </w:rPr>
      </w:pPr>
    </w:p>
    <w:p w14:paraId="26438876" w14:textId="77777777" w:rsidR="00B66AE8" w:rsidRPr="003C7612" w:rsidRDefault="00B66AE8" w:rsidP="00B66AE8">
      <w:pPr>
        <w:widowControl w:val="0"/>
        <w:autoSpaceDE w:val="0"/>
        <w:autoSpaceDN w:val="0"/>
        <w:adjustRightInd w:val="0"/>
        <w:jc w:val="center"/>
        <w:rPr>
          <w:b/>
          <w:bCs/>
          <w:sz w:val="28"/>
          <w:szCs w:val="28"/>
          <w:lang w:val="fr-FR"/>
        </w:rPr>
      </w:pPr>
      <w:r w:rsidRPr="003C7612">
        <w:rPr>
          <w:b/>
          <w:bCs/>
          <w:sz w:val="28"/>
          <w:szCs w:val="28"/>
          <w:lang w:val="fr-FR"/>
        </w:rPr>
        <w:t>Contact Points</w:t>
      </w:r>
    </w:p>
    <w:p w14:paraId="07D6D67C" w14:textId="77777777" w:rsidR="00B66AE8" w:rsidRPr="003C7612" w:rsidRDefault="00B66AE8" w:rsidP="00B66AE8">
      <w:pPr>
        <w:widowControl w:val="0"/>
        <w:autoSpaceDE w:val="0"/>
        <w:autoSpaceDN w:val="0"/>
        <w:adjustRightInd w:val="0"/>
        <w:jc w:val="both"/>
        <w:rPr>
          <w:sz w:val="28"/>
          <w:szCs w:val="28"/>
          <w:lang w:val="fr-FR"/>
        </w:rPr>
      </w:pPr>
    </w:p>
    <w:p w14:paraId="57EF0EB0" w14:textId="77777777" w:rsidR="000416F3" w:rsidRPr="003C7612" w:rsidRDefault="000416F3" w:rsidP="00B66AE8">
      <w:pPr>
        <w:widowControl w:val="0"/>
        <w:autoSpaceDE w:val="0"/>
        <w:autoSpaceDN w:val="0"/>
        <w:adjustRightInd w:val="0"/>
        <w:jc w:val="both"/>
        <w:rPr>
          <w:sz w:val="28"/>
          <w:szCs w:val="28"/>
          <w:lang w:val="fr-FR"/>
        </w:rPr>
      </w:pPr>
    </w:p>
    <w:p w14:paraId="09136642" w14:textId="77777777" w:rsidR="000416F3" w:rsidRPr="003C7612" w:rsidRDefault="000416F3" w:rsidP="00B66AE8">
      <w:pPr>
        <w:widowControl w:val="0"/>
        <w:autoSpaceDE w:val="0"/>
        <w:autoSpaceDN w:val="0"/>
        <w:adjustRightInd w:val="0"/>
        <w:jc w:val="both"/>
        <w:rPr>
          <w:sz w:val="28"/>
          <w:szCs w:val="28"/>
          <w:lang w:val="fr-FR"/>
        </w:rPr>
      </w:pPr>
    </w:p>
    <w:p w14:paraId="4846B02B" w14:textId="77777777" w:rsidR="00B66AE8" w:rsidRPr="003C7612" w:rsidRDefault="00B66AE8" w:rsidP="00B66AE8">
      <w:pPr>
        <w:widowControl w:val="0"/>
        <w:autoSpaceDE w:val="0"/>
        <w:autoSpaceDN w:val="0"/>
        <w:adjustRightInd w:val="0"/>
        <w:jc w:val="both"/>
        <w:rPr>
          <w:b/>
          <w:bCs/>
          <w:sz w:val="28"/>
          <w:szCs w:val="28"/>
          <w:u w:val="single"/>
          <w:lang w:val="fr-FR"/>
        </w:rPr>
      </w:pPr>
      <w:r w:rsidRPr="003C7612">
        <w:rPr>
          <w:sz w:val="28"/>
          <w:szCs w:val="28"/>
          <w:lang w:val="fr-FR"/>
        </w:rPr>
        <w:t xml:space="preserve">1. </w:t>
      </w:r>
      <w:r w:rsidRPr="003C7612">
        <w:rPr>
          <w:sz w:val="28"/>
          <w:szCs w:val="28"/>
          <w:lang w:val="fr-FR"/>
        </w:rPr>
        <w:tab/>
      </w:r>
      <w:r w:rsidRPr="003C7612">
        <w:rPr>
          <w:b/>
          <w:bCs/>
          <w:sz w:val="28"/>
          <w:szCs w:val="28"/>
          <w:u w:val="single"/>
          <w:lang w:val="fr-FR"/>
        </w:rPr>
        <w:t>Brunei Darussalam</w:t>
      </w:r>
    </w:p>
    <w:p w14:paraId="5AE13251" w14:textId="1B79C79F" w:rsidR="00B66AE8" w:rsidRPr="003C7612" w:rsidRDefault="00B66AE8" w:rsidP="00B66AE8">
      <w:pPr>
        <w:widowControl w:val="0"/>
        <w:autoSpaceDE w:val="0"/>
        <w:autoSpaceDN w:val="0"/>
        <w:adjustRightInd w:val="0"/>
        <w:jc w:val="both"/>
        <w:rPr>
          <w:sz w:val="28"/>
          <w:szCs w:val="28"/>
          <w:lang w:val="fr-FR"/>
        </w:rPr>
      </w:pPr>
      <w:r w:rsidRPr="003C7612">
        <w:rPr>
          <w:sz w:val="28"/>
          <w:szCs w:val="28"/>
          <w:lang w:val="fr-FR"/>
        </w:rPr>
        <w:tab/>
      </w:r>
      <w:r w:rsidRPr="003C7612">
        <w:rPr>
          <w:sz w:val="28"/>
          <w:szCs w:val="28"/>
          <w:lang w:val="fr-FR"/>
        </w:rPr>
        <w:tab/>
      </w:r>
    </w:p>
    <w:p w14:paraId="19EA1009" w14:textId="77777777" w:rsidR="008801AD" w:rsidRPr="008801AD" w:rsidRDefault="008801AD" w:rsidP="008801AD">
      <w:pPr>
        <w:ind w:left="720"/>
        <w:rPr>
          <w:rFonts w:eastAsia="Times New Roman"/>
          <w:color w:val="212121"/>
          <w:sz w:val="28"/>
          <w:szCs w:val="28"/>
        </w:rPr>
      </w:pPr>
      <w:r w:rsidRPr="008801AD">
        <w:rPr>
          <w:rFonts w:eastAsia="Times New Roman"/>
          <w:color w:val="212121"/>
          <w:sz w:val="28"/>
          <w:szCs w:val="28"/>
        </w:rPr>
        <w:t>International Division</w:t>
      </w:r>
    </w:p>
    <w:p w14:paraId="4375E6DC" w14:textId="77777777" w:rsidR="008801AD" w:rsidRPr="008801AD" w:rsidRDefault="008801AD" w:rsidP="008801AD">
      <w:pPr>
        <w:ind w:left="720"/>
        <w:rPr>
          <w:rFonts w:eastAsia="Times New Roman"/>
          <w:color w:val="212121"/>
          <w:sz w:val="28"/>
          <w:szCs w:val="28"/>
        </w:rPr>
      </w:pPr>
      <w:r w:rsidRPr="008801AD">
        <w:rPr>
          <w:rFonts w:eastAsia="Times New Roman"/>
          <w:color w:val="212121"/>
          <w:sz w:val="28"/>
          <w:szCs w:val="28"/>
        </w:rPr>
        <w:t>Department of Agriculture and Agrifood,</w:t>
      </w:r>
    </w:p>
    <w:p w14:paraId="1D266B9A" w14:textId="77777777" w:rsidR="008801AD" w:rsidRPr="008801AD" w:rsidRDefault="008801AD" w:rsidP="008801AD">
      <w:pPr>
        <w:ind w:left="720"/>
        <w:rPr>
          <w:rFonts w:eastAsia="Times New Roman"/>
          <w:color w:val="212121"/>
          <w:sz w:val="28"/>
          <w:szCs w:val="28"/>
        </w:rPr>
      </w:pPr>
      <w:r w:rsidRPr="008801AD">
        <w:rPr>
          <w:rFonts w:eastAsia="Times New Roman"/>
          <w:color w:val="212121"/>
          <w:sz w:val="28"/>
          <w:szCs w:val="28"/>
        </w:rPr>
        <w:t>Ministry Of  Primary Resources and Tourism</w:t>
      </w:r>
    </w:p>
    <w:p w14:paraId="65FAB914" w14:textId="77777777" w:rsidR="008801AD" w:rsidRPr="008801AD" w:rsidRDefault="008801AD" w:rsidP="008801AD">
      <w:pPr>
        <w:ind w:left="720"/>
        <w:rPr>
          <w:rFonts w:eastAsia="Times New Roman"/>
          <w:color w:val="212121"/>
          <w:sz w:val="28"/>
          <w:szCs w:val="28"/>
        </w:rPr>
      </w:pPr>
      <w:r w:rsidRPr="008801AD">
        <w:rPr>
          <w:rFonts w:eastAsia="Times New Roman"/>
          <w:color w:val="212121"/>
          <w:sz w:val="28"/>
          <w:szCs w:val="28"/>
        </w:rPr>
        <w:t>Old Airport, Berakas</w:t>
      </w:r>
    </w:p>
    <w:p w14:paraId="581B0E37" w14:textId="77777777" w:rsidR="0098020C" w:rsidRDefault="008801AD" w:rsidP="008801AD">
      <w:pPr>
        <w:ind w:left="720"/>
        <w:rPr>
          <w:rFonts w:eastAsia="Times New Roman"/>
          <w:color w:val="212121"/>
          <w:sz w:val="28"/>
          <w:szCs w:val="28"/>
        </w:rPr>
      </w:pPr>
      <w:r w:rsidRPr="008801AD">
        <w:rPr>
          <w:rFonts w:eastAsia="Times New Roman"/>
          <w:color w:val="212121"/>
          <w:sz w:val="28"/>
          <w:szCs w:val="28"/>
        </w:rPr>
        <w:t>Email:     </w:t>
      </w:r>
      <w:hyperlink r:id="rId8" w:tgtFrame="_blank" w:history="1">
        <w:r w:rsidRPr="008801AD">
          <w:rPr>
            <w:rStyle w:val="Hyperlink"/>
            <w:rFonts w:eastAsia="Times New Roman"/>
            <w:sz w:val="28"/>
            <w:szCs w:val="28"/>
          </w:rPr>
          <w:t>international@agriculture.gov.bn</w:t>
        </w:r>
      </w:hyperlink>
      <w:r w:rsidRPr="008801AD">
        <w:rPr>
          <w:rFonts w:eastAsia="Times New Roman"/>
          <w:color w:val="212121"/>
          <w:sz w:val="28"/>
          <w:szCs w:val="28"/>
        </w:rPr>
        <w:t>;</w:t>
      </w:r>
    </w:p>
    <w:p w14:paraId="5E9B0EB4" w14:textId="74C22BE6" w:rsidR="008801AD" w:rsidRPr="008801AD" w:rsidRDefault="007A22C9" w:rsidP="008801AD">
      <w:pPr>
        <w:ind w:left="720"/>
        <w:rPr>
          <w:rFonts w:eastAsia="Times New Roman"/>
          <w:color w:val="212121"/>
          <w:sz w:val="28"/>
          <w:szCs w:val="28"/>
        </w:rPr>
      </w:pPr>
      <w:hyperlink r:id="rId9" w:tgtFrame="_blank" w:history="1">
        <w:r w:rsidR="008801AD" w:rsidRPr="008801AD">
          <w:rPr>
            <w:rStyle w:val="Hyperlink"/>
            <w:rFonts w:eastAsia="Times New Roman"/>
            <w:sz w:val="28"/>
            <w:szCs w:val="28"/>
          </w:rPr>
          <w:t>import@agriculture.gov.bn</w:t>
        </w:r>
      </w:hyperlink>
      <w:r w:rsidR="008801AD" w:rsidRPr="008801AD">
        <w:rPr>
          <w:rFonts w:eastAsia="Times New Roman"/>
          <w:color w:val="212121"/>
          <w:sz w:val="28"/>
          <w:szCs w:val="28"/>
        </w:rPr>
        <w:t>; </w:t>
      </w:r>
      <w:hyperlink r:id="rId10" w:tgtFrame="_blank" w:history="1">
        <w:r w:rsidR="008801AD" w:rsidRPr="008801AD">
          <w:rPr>
            <w:rStyle w:val="Hyperlink"/>
            <w:rFonts w:eastAsia="Times New Roman"/>
            <w:sz w:val="28"/>
            <w:szCs w:val="28"/>
          </w:rPr>
          <w:t>info@fisheries.gov.bn</w:t>
        </w:r>
      </w:hyperlink>
      <w:r w:rsidR="008801AD" w:rsidRPr="008801AD">
        <w:rPr>
          <w:rFonts w:eastAsia="Times New Roman"/>
          <w:color w:val="212121"/>
          <w:sz w:val="28"/>
          <w:szCs w:val="28"/>
        </w:rPr>
        <w:t>.</w:t>
      </w:r>
    </w:p>
    <w:p w14:paraId="63072D97" w14:textId="77777777" w:rsidR="0011041A" w:rsidRPr="008801AD" w:rsidRDefault="0011041A" w:rsidP="0011041A">
      <w:pPr>
        <w:rPr>
          <w:rFonts w:eastAsia="Times New Roman"/>
          <w:color w:val="000000"/>
          <w:sz w:val="28"/>
          <w:szCs w:val="28"/>
        </w:rPr>
      </w:pPr>
    </w:p>
    <w:p w14:paraId="170DE3DD" w14:textId="77777777" w:rsidR="00B66AE8" w:rsidRPr="00B34E36" w:rsidRDefault="00B66AE8" w:rsidP="00B66AE8">
      <w:pPr>
        <w:widowControl w:val="0"/>
        <w:autoSpaceDE w:val="0"/>
        <w:autoSpaceDN w:val="0"/>
        <w:adjustRightInd w:val="0"/>
        <w:jc w:val="both"/>
        <w:rPr>
          <w:sz w:val="28"/>
          <w:szCs w:val="28"/>
        </w:rPr>
      </w:pPr>
      <w:r w:rsidRPr="00B34E36">
        <w:rPr>
          <w:sz w:val="28"/>
          <w:szCs w:val="28"/>
        </w:rPr>
        <w:t xml:space="preserve">2. </w:t>
      </w:r>
      <w:r w:rsidRPr="00B34E36">
        <w:rPr>
          <w:sz w:val="28"/>
          <w:szCs w:val="28"/>
        </w:rPr>
        <w:tab/>
      </w:r>
      <w:r w:rsidRPr="00B34E36">
        <w:rPr>
          <w:b/>
          <w:bCs/>
          <w:sz w:val="28"/>
          <w:szCs w:val="28"/>
          <w:u w:val="single"/>
        </w:rPr>
        <w:t>Cambodia</w:t>
      </w:r>
    </w:p>
    <w:p w14:paraId="0AEB5C2C" w14:textId="1B2834B0" w:rsidR="00B66AE8" w:rsidRPr="00503977" w:rsidRDefault="00B66AE8" w:rsidP="00503977">
      <w:pPr>
        <w:widowControl w:val="0"/>
        <w:autoSpaceDE w:val="0"/>
        <w:autoSpaceDN w:val="0"/>
        <w:adjustRightInd w:val="0"/>
        <w:ind w:left="720"/>
        <w:jc w:val="both"/>
        <w:rPr>
          <w:sz w:val="28"/>
          <w:szCs w:val="28"/>
        </w:rPr>
      </w:pPr>
    </w:p>
    <w:p w14:paraId="292B3637" w14:textId="77777777" w:rsidR="00503977" w:rsidRPr="00503977" w:rsidRDefault="00503977" w:rsidP="00503977">
      <w:pPr>
        <w:ind w:left="720"/>
        <w:rPr>
          <w:color w:val="000000"/>
          <w:sz w:val="28"/>
          <w:szCs w:val="28"/>
        </w:rPr>
      </w:pPr>
      <w:r w:rsidRPr="00503977">
        <w:rPr>
          <w:color w:val="000000"/>
          <w:sz w:val="28"/>
          <w:szCs w:val="28"/>
        </w:rPr>
        <w:t>Dr. Ker Monthivuth</w:t>
      </w:r>
    </w:p>
    <w:p w14:paraId="79CB91ED" w14:textId="77777777" w:rsidR="00503977" w:rsidRPr="00503977" w:rsidRDefault="00503977" w:rsidP="00503977">
      <w:pPr>
        <w:ind w:left="720"/>
        <w:rPr>
          <w:color w:val="000000"/>
          <w:sz w:val="28"/>
          <w:szCs w:val="28"/>
        </w:rPr>
      </w:pPr>
      <w:r w:rsidRPr="00503977">
        <w:rPr>
          <w:color w:val="000000"/>
          <w:sz w:val="28"/>
          <w:szCs w:val="28"/>
        </w:rPr>
        <w:t xml:space="preserve">Director </w:t>
      </w:r>
    </w:p>
    <w:p w14:paraId="11AA28E9" w14:textId="77777777" w:rsidR="00503977" w:rsidRPr="00503977" w:rsidRDefault="00503977" w:rsidP="00503977">
      <w:pPr>
        <w:ind w:left="720"/>
        <w:rPr>
          <w:color w:val="000000"/>
          <w:sz w:val="28"/>
          <w:szCs w:val="28"/>
        </w:rPr>
      </w:pPr>
      <w:r w:rsidRPr="00503977">
        <w:rPr>
          <w:color w:val="000000"/>
          <w:sz w:val="28"/>
          <w:szCs w:val="28"/>
        </w:rPr>
        <w:t>Department of Plant Protection and Sanitary and Phytosanitary</w:t>
      </w:r>
    </w:p>
    <w:p w14:paraId="47F03734" w14:textId="77777777" w:rsidR="00503977" w:rsidRPr="00503977" w:rsidRDefault="00503977" w:rsidP="00503977">
      <w:pPr>
        <w:ind w:left="720"/>
        <w:rPr>
          <w:color w:val="000000"/>
          <w:sz w:val="28"/>
          <w:szCs w:val="28"/>
        </w:rPr>
      </w:pPr>
      <w:r w:rsidRPr="00503977">
        <w:rPr>
          <w:color w:val="000000"/>
          <w:sz w:val="28"/>
          <w:szCs w:val="28"/>
        </w:rPr>
        <w:t>General Directorate of Agriculture</w:t>
      </w:r>
    </w:p>
    <w:p w14:paraId="6582A772" w14:textId="77777777" w:rsidR="00503977" w:rsidRPr="00503977" w:rsidRDefault="00503977" w:rsidP="00503977">
      <w:pPr>
        <w:ind w:left="720"/>
        <w:rPr>
          <w:color w:val="000000"/>
          <w:sz w:val="28"/>
          <w:szCs w:val="28"/>
        </w:rPr>
      </w:pPr>
      <w:r w:rsidRPr="00503977">
        <w:rPr>
          <w:color w:val="000000"/>
          <w:sz w:val="28"/>
          <w:szCs w:val="28"/>
        </w:rPr>
        <w:t>Ministry of Agriculture Forestry and Fisheries, Cambodia</w:t>
      </w:r>
    </w:p>
    <w:p w14:paraId="2B2AA070" w14:textId="3769D322" w:rsidR="00503977" w:rsidRPr="00503977" w:rsidRDefault="00503977" w:rsidP="00503977">
      <w:pPr>
        <w:ind w:left="720"/>
        <w:rPr>
          <w:color w:val="000000"/>
          <w:sz w:val="28"/>
          <w:szCs w:val="28"/>
        </w:rPr>
      </w:pPr>
      <w:r w:rsidRPr="00503977">
        <w:rPr>
          <w:color w:val="000000"/>
          <w:sz w:val="28"/>
          <w:szCs w:val="28"/>
        </w:rPr>
        <w:t>Phone: 855 12 325 558</w:t>
      </w:r>
      <w:r w:rsidR="00E11789">
        <w:rPr>
          <w:color w:val="000000"/>
          <w:sz w:val="28"/>
          <w:szCs w:val="28"/>
        </w:rPr>
        <w:t xml:space="preserve">; </w:t>
      </w:r>
      <w:r w:rsidRPr="00503977">
        <w:rPr>
          <w:color w:val="000000"/>
          <w:sz w:val="28"/>
          <w:szCs w:val="28"/>
        </w:rPr>
        <w:t>855 98 597 778</w:t>
      </w:r>
    </w:p>
    <w:p w14:paraId="1D59B724" w14:textId="77777777" w:rsidR="00503977" w:rsidRPr="00503977" w:rsidRDefault="00503977" w:rsidP="00503977">
      <w:pPr>
        <w:ind w:left="720"/>
        <w:rPr>
          <w:color w:val="000000"/>
          <w:sz w:val="28"/>
          <w:szCs w:val="28"/>
        </w:rPr>
      </w:pPr>
      <w:r w:rsidRPr="00503977">
        <w:rPr>
          <w:color w:val="000000"/>
          <w:sz w:val="28"/>
          <w:szCs w:val="28"/>
        </w:rPr>
        <w:t xml:space="preserve">Email: </w:t>
      </w:r>
      <w:hyperlink r:id="rId11" w:tgtFrame="_blank" w:history="1">
        <w:r w:rsidRPr="00503977">
          <w:rPr>
            <w:rStyle w:val="Hyperlink"/>
            <w:sz w:val="28"/>
            <w:szCs w:val="28"/>
          </w:rPr>
          <w:t>monthivuthker@gmail.com</w:t>
        </w:r>
      </w:hyperlink>
    </w:p>
    <w:p w14:paraId="023BB105" w14:textId="77777777" w:rsidR="00B66AE8" w:rsidRPr="00B34E36" w:rsidRDefault="00B66AE8" w:rsidP="00B66AE8">
      <w:pPr>
        <w:widowControl w:val="0"/>
        <w:autoSpaceDE w:val="0"/>
        <w:autoSpaceDN w:val="0"/>
        <w:adjustRightInd w:val="0"/>
        <w:jc w:val="both"/>
        <w:rPr>
          <w:sz w:val="28"/>
          <w:szCs w:val="28"/>
        </w:rPr>
      </w:pPr>
    </w:p>
    <w:p w14:paraId="4702C6A9" w14:textId="77777777" w:rsidR="00B66AE8" w:rsidRPr="00B34E36" w:rsidRDefault="00B66AE8" w:rsidP="00B66AE8">
      <w:pPr>
        <w:widowControl w:val="0"/>
        <w:autoSpaceDE w:val="0"/>
        <w:autoSpaceDN w:val="0"/>
        <w:adjustRightInd w:val="0"/>
        <w:jc w:val="both"/>
        <w:rPr>
          <w:sz w:val="28"/>
          <w:szCs w:val="28"/>
        </w:rPr>
      </w:pPr>
      <w:r w:rsidRPr="00B34E36">
        <w:rPr>
          <w:sz w:val="28"/>
          <w:szCs w:val="28"/>
        </w:rPr>
        <w:t xml:space="preserve">3. </w:t>
      </w:r>
      <w:r w:rsidRPr="00B34E36">
        <w:rPr>
          <w:sz w:val="28"/>
          <w:szCs w:val="28"/>
        </w:rPr>
        <w:tab/>
      </w:r>
      <w:r w:rsidRPr="00B34E36">
        <w:rPr>
          <w:b/>
          <w:bCs/>
          <w:sz w:val="28"/>
          <w:szCs w:val="28"/>
          <w:u w:val="single"/>
        </w:rPr>
        <w:t>Indonesia</w:t>
      </w:r>
    </w:p>
    <w:p w14:paraId="508C23ED" w14:textId="4CCF0A71" w:rsidR="00B66AE8" w:rsidRPr="00B34E36" w:rsidRDefault="00B66AE8" w:rsidP="00B66AE8">
      <w:pPr>
        <w:widowControl w:val="0"/>
        <w:autoSpaceDE w:val="0"/>
        <w:autoSpaceDN w:val="0"/>
        <w:adjustRightInd w:val="0"/>
        <w:jc w:val="both"/>
        <w:rPr>
          <w:sz w:val="28"/>
          <w:szCs w:val="28"/>
        </w:rPr>
      </w:pPr>
      <w:r w:rsidRPr="00B34E36">
        <w:rPr>
          <w:sz w:val="28"/>
          <w:szCs w:val="28"/>
        </w:rPr>
        <w:tab/>
      </w:r>
    </w:p>
    <w:p w14:paraId="6282B9D5" w14:textId="77777777" w:rsidR="00FA3DF2" w:rsidRPr="00B34E36" w:rsidRDefault="00FA3DF2" w:rsidP="00FA3DF2">
      <w:pPr>
        <w:widowControl w:val="0"/>
        <w:autoSpaceDE w:val="0"/>
        <w:autoSpaceDN w:val="0"/>
        <w:adjustRightInd w:val="0"/>
        <w:ind w:left="720"/>
        <w:jc w:val="both"/>
        <w:rPr>
          <w:rFonts w:eastAsia="Times New Roman"/>
          <w:color w:val="000000"/>
          <w:sz w:val="28"/>
          <w:szCs w:val="28"/>
        </w:rPr>
      </w:pPr>
      <w:r w:rsidRPr="00B34E36">
        <w:rPr>
          <w:rFonts w:eastAsia="Times New Roman"/>
          <w:color w:val="000000"/>
          <w:sz w:val="28"/>
          <w:szCs w:val="28"/>
        </w:rPr>
        <w:t xml:space="preserve">Director General </w:t>
      </w:r>
    </w:p>
    <w:p w14:paraId="2B4B2679" w14:textId="226F6BFA" w:rsidR="00B66AE8" w:rsidRPr="00B34E36" w:rsidRDefault="00FA3DF2" w:rsidP="00FA3DF2">
      <w:pPr>
        <w:widowControl w:val="0"/>
        <w:autoSpaceDE w:val="0"/>
        <w:autoSpaceDN w:val="0"/>
        <w:adjustRightInd w:val="0"/>
        <w:ind w:left="720"/>
        <w:jc w:val="both"/>
        <w:rPr>
          <w:rFonts w:eastAsia="Times New Roman"/>
          <w:color w:val="000000"/>
          <w:sz w:val="28"/>
          <w:szCs w:val="28"/>
        </w:rPr>
      </w:pPr>
      <w:r w:rsidRPr="00B34E36">
        <w:rPr>
          <w:rFonts w:eastAsia="Times New Roman"/>
          <w:color w:val="000000"/>
          <w:sz w:val="28"/>
          <w:szCs w:val="28"/>
        </w:rPr>
        <w:t>Indonesian Agricultural Quarantine Agency</w:t>
      </w:r>
    </w:p>
    <w:p w14:paraId="48238CBD" w14:textId="2CE39356" w:rsidR="00FA3DF2" w:rsidRPr="00B34E36" w:rsidRDefault="00FA3DF2" w:rsidP="00FA3DF2">
      <w:pPr>
        <w:widowControl w:val="0"/>
        <w:autoSpaceDE w:val="0"/>
        <w:autoSpaceDN w:val="0"/>
        <w:adjustRightInd w:val="0"/>
        <w:ind w:left="720"/>
        <w:jc w:val="both"/>
        <w:rPr>
          <w:rFonts w:eastAsia="Times New Roman"/>
          <w:color w:val="000000"/>
          <w:sz w:val="28"/>
          <w:szCs w:val="28"/>
        </w:rPr>
      </w:pPr>
      <w:r w:rsidRPr="00B34E36">
        <w:rPr>
          <w:rFonts w:eastAsia="Times New Roman"/>
          <w:color w:val="000000"/>
          <w:sz w:val="28"/>
          <w:szCs w:val="28"/>
        </w:rPr>
        <w:t>Ministry of Agriculture</w:t>
      </w:r>
    </w:p>
    <w:p w14:paraId="31981BB1" w14:textId="776939B4" w:rsidR="00FA3DF2" w:rsidRPr="00B34E36" w:rsidRDefault="00FA3DF2" w:rsidP="00FA3DF2">
      <w:pPr>
        <w:widowControl w:val="0"/>
        <w:autoSpaceDE w:val="0"/>
        <w:autoSpaceDN w:val="0"/>
        <w:adjustRightInd w:val="0"/>
        <w:ind w:left="720"/>
        <w:jc w:val="both"/>
        <w:rPr>
          <w:rFonts w:eastAsia="Times New Roman"/>
          <w:color w:val="000000"/>
          <w:sz w:val="28"/>
          <w:szCs w:val="28"/>
        </w:rPr>
      </w:pPr>
      <w:r w:rsidRPr="00B34E36">
        <w:rPr>
          <w:rFonts w:eastAsia="Times New Roman"/>
          <w:color w:val="000000"/>
          <w:sz w:val="28"/>
          <w:szCs w:val="28"/>
        </w:rPr>
        <w:t>Jl. Harsono RM No. 3, Ragunan</w:t>
      </w:r>
    </w:p>
    <w:p w14:paraId="1AD7AB99" w14:textId="077819F1" w:rsidR="00FA3DF2" w:rsidRPr="003C7612" w:rsidRDefault="00FA3DF2" w:rsidP="00FA3DF2">
      <w:pPr>
        <w:widowControl w:val="0"/>
        <w:autoSpaceDE w:val="0"/>
        <w:autoSpaceDN w:val="0"/>
        <w:adjustRightInd w:val="0"/>
        <w:ind w:left="720"/>
        <w:jc w:val="both"/>
        <w:rPr>
          <w:rFonts w:eastAsia="Times New Roman"/>
          <w:color w:val="000000"/>
          <w:sz w:val="28"/>
          <w:szCs w:val="28"/>
          <w:lang w:val="fr-FR"/>
        </w:rPr>
      </w:pPr>
      <w:r w:rsidRPr="003C7612">
        <w:rPr>
          <w:rFonts w:eastAsia="Times New Roman"/>
          <w:color w:val="000000"/>
          <w:sz w:val="28"/>
          <w:szCs w:val="28"/>
          <w:lang w:val="fr-FR"/>
        </w:rPr>
        <w:t>Jakarta Selatan</w:t>
      </w:r>
    </w:p>
    <w:p w14:paraId="2587E0EF" w14:textId="795B8DDB" w:rsidR="00FA3DF2" w:rsidRPr="003C7612" w:rsidRDefault="00FA3DF2" w:rsidP="00FA3DF2">
      <w:pPr>
        <w:widowControl w:val="0"/>
        <w:autoSpaceDE w:val="0"/>
        <w:autoSpaceDN w:val="0"/>
        <w:adjustRightInd w:val="0"/>
        <w:ind w:left="720"/>
        <w:jc w:val="both"/>
        <w:rPr>
          <w:rFonts w:eastAsia="Times New Roman"/>
          <w:color w:val="000000"/>
          <w:sz w:val="28"/>
          <w:szCs w:val="28"/>
          <w:lang w:val="fr-FR"/>
        </w:rPr>
      </w:pPr>
      <w:r w:rsidRPr="003C7612">
        <w:rPr>
          <w:rFonts w:eastAsia="Times New Roman"/>
          <w:color w:val="000000"/>
          <w:sz w:val="28"/>
          <w:szCs w:val="28"/>
          <w:lang w:val="fr-FR"/>
        </w:rPr>
        <w:t xml:space="preserve">Tel: +6221-7816481, 7816484 </w:t>
      </w:r>
    </w:p>
    <w:p w14:paraId="2F150941" w14:textId="03865624" w:rsidR="00FA3DF2" w:rsidRPr="003C7612" w:rsidRDefault="00FA3DF2" w:rsidP="00FA3DF2">
      <w:pPr>
        <w:widowControl w:val="0"/>
        <w:autoSpaceDE w:val="0"/>
        <w:autoSpaceDN w:val="0"/>
        <w:adjustRightInd w:val="0"/>
        <w:ind w:left="720"/>
        <w:jc w:val="both"/>
        <w:rPr>
          <w:rFonts w:eastAsia="Times New Roman"/>
          <w:color w:val="000000"/>
          <w:sz w:val="28"/>
          <w:szCs w:val="28"/>
          <w:lang w:val="fr-FR"/>
        </w:rPr>
      </w:pPr>
      <w:r w:rsidRPr="003C7612">
        <w:rPr>
          <w:rFonts w:eastAsia="Times New Roman"/>
          <w:color w:val="000000"/>
          <w:sz w:val="28"/>
          <w:szCs w:val="28"/>
          <w:lang w:val="fr-FR"/>
        </w:rPr>
        <w:t>Fax: +6621-7816481</w:t>
      </w:r>
    </w:p>
    <w:p w14:paraId="1C16B161" w14:textId="2278BE76" w:rsidR="00FA3DF2" w:rsidRPr="003C7612" w:rsidRDefault="00FA3DF2" w:rsidP="00FA3DF2">
      <w:pPr>
        <w:widowControl w:val="0"/>
        <w:autoSpaceDE w:val="0"/>
        <w:autoSpaceDN w:val="0"/>
        <w:adjustRightInd w:val="0"/>
        <w:ind w:left="720"/>
        <w:rPr>
          <w:rFonts w:eastAsia="Times New Roman"/>
          <w:color w:val="000000"/>
          <w:sz w:val="28"/>
          <w:szCs w:val="28"/>
          <w:lang w:val="fr-FR"/>
        </w:rPr>
      </w:pPr>
      <w:r w:rsidRPr="003C7612">
        <w:rPr>
          <w:rFonts w:eastAsia="Times New Roman"/>
          <w:color w:val="000000"/>
          <w:sz w:val="28"/>
          <w:szCs w:val="28"/>
          <w:lang w:val="fr-FR"/>
        </w:rPr>
        <w:t>Email:</w:t>
      </w:r>
      <w:hyperlink r:id="rId12" w:history="1">
        <w:r w:rsidRPr="003C7612">
          <w:rPr>
            <w:rStyle w:val="Hyperlink"/>
            <w:rFonts w:eastAsia="Times New Roman"/>
            <w:sz w:val="28"/>
            <w:szCs w:val="28"/>
            <w:lang w:val="fr-FR"/>
          </w:rPr>
          <w:t>kabarantans86@gmail.com</w:t>
        </w:r>
      </w:hyperlink>
      <w:r w:rsidRPr="003C7612">
        <w:rPr>
          <w:rFonts w:eastAsia="Times New Roman"/>
          <w:color w:val="000000"/>
          <w:sz w:val="28"/>
          <w:szCs w:val="28"/>
          <w:lang w:val="fr-FR"/>
        </w:rPr>
        <w:t xml:space="preserve">; </w:t>
      </w:r>
      <w:hyperlink r:id="rId13" w:history="1">
        <w:r w:rsidRPr="003C7612">
          <w:rPr>
            <w:rStyle w:val="Hyperlink"/>
            <w:rFonts w:eastAsia="Times New Roman"/>
            <w:sz w:val="28"/>
            <w:szCs w:val="28"/>
            <w:lang w:val="fr-FR"/>
          </w:rPr>
          <w:t>sps.indonesia@pertanian.go.id</w:t>
        </w:r>
      </w:hyperlink>
      <w:r w:rsidRPr="003C7612">
        <w:rPr>
          <w:rFonts w:eastAsia="Times New Roman"/>
          <w:color w:val="000000"/>
          <w:sz w:val="28"/>
          <w:szCs w:val="28"/>
          <w:lang w:val="fr-FR"/>
        </w:rPr>
        <w:t xml:space="preserve">; </w:t>
      </w:r>
      <w:hyperlink r:id="rId14" w:history="1">
        <w:r w:rsidRPr="003C7612">
          <w:rPr>
            <w:rStyle w:val="Hyperlink"/>
            <w:rFonts w:eastAsia="Times New Roman"/>
            <w:sz w:val="28"/>
            <w:szCs w:val="28"/>
            <w:lang w:val="fr-FR"/>
          </w:rPr>
          <w:t>kr_yoek@yahoo.com</w:t>
        </w:r>
      </w:hyperlink>
      <w:r w:rsidRPr="003C7612">
        <w:rPr>
          <w:rFonts w:eastAsia="Times New Roman"/>
          <w:color w:val="000000"/>
          <w:sz w:val="28"/>
          <w:szCs w:val="28"/>
          <w:lang w:val="fr-FR"/>
        </w:rPr>
        <w:t xml:space="preserve">; </w:t>
      </w:r>
      <w:hyperlink r:id="rId15" w:history="1">
        <w:r w:rsidRPr="003C7612">
          <w:rPr>
            <w:rStyle w:val="Hyperlink"/>
            <w:rFonts w:eastAsia="Times New Roman"/>
            <w:sz w:val="28"/>
            <w:szCs w:val="28"/>
            <w:lang w:val="fr-FR"/>
          </w:rPr>
          <w:t>diahnr_drh@yahoo.com</w:t>
        </w:r>
      </w:hyperlink>
    </w:p>
    <w:p w14:paraId="4F6F2E88" w14:textId="77777777" w:rsidR="00FA3DF2" w:rsidRPr="003C7612" w:rsidRDefault="00FA3DF2" w:rsidP="00B66AE8">
      <w:pPr>
        <w:widowControl w:val="0"/>
        <w:autoSpaceDE w:val="0"/>
        <w:autoSpaceDN w:val="0"/>
        <w:adjustRightInd w:val="0"/>
        <w:jc w:val="both"/>
        <w:rPr>
          <w:sz w:val="28"/>
          <w:szCs w:val="28"/>
          <w:lang w:val="fr-FR"/>
        </w:rPr>
      </w:pPr>
    </w:p>
    <w:p w14:paraId="7D0FAE98" w14:textId="77777777" w:rsidR="00B66AE8" w:rsidRPr="00B34E36" w:rsidRDefault="00B66AE8" w:rsidP="00B66AE8">
      <w:pPr>
        <w:widowControl w:val="0"/>
        <w:autoSpaceDE w:val="0"/>
        <w:autoSpaceDN w:val="0"/>
        <w:adjustRightInd w:val="0"/>
        <w:jc w:val="both"/>
        <w:rPr>
          <w:sz w:val="28"/>
          <w:szCs w:val="28"/>
          <w:lang w:val="en-GB"/>
        </w:rPr>
      </w:pPr>
      <w:r w:rsidRPr="00B34E36">
        <w:rPr>
          <w:sz w:val="28"/>
          <w:szCs w:val="28"/>
          <w:lang w:val="en-GB"/>
        </w:rPr>
        <w:t>4.</w:t>
      </w:r>
      <w:r w:rsidRPr="00B34E36">
        <w:rPr>
          <w:sz w:val="28"/>
          <w:szCs w:val="28"/>
          <w:lang w:val="en-GB"/>
        </w:rPr>
        <w:tab/>
      </w:r>
      <w:r w:rsidRPr="00B34E36">
        <w:rPr>
          <w:b/>
          <w:bCs/>
          <w:sz w:val="28"/>
          <w:szCs w:val="28"/>
          <w:u w:val="single"/>
          <w:lang w:val="en-GB"/>
        </w:rPr>
        <w:t>Lao PDR</w:t>
      </w:r>
    </w:p>
    <w:p w14:paraId="5DA9F7BA" w14:textId="5B5B7DF1" w:rsidR="00B66AE8" w:rsidRPr="00901786" w:rsidRDefault="00B66AE8" w:rsidP="00B66AE8">
      <w:pPr>
        <w:widowControl w:val="0"/>
        <w:autoSpaceDE w:val="0"/>
        <w:autoSpaceDN w:val="0"/>
        <w:adjustRightInd w:val="0"/>
        <w:jc w:val="both"/>
        <w:rPr>
          <w:sz w:val="28"/>
          <w:szCs w:val="28"/>
          <w:lang w:val="en-GB"/>
        </w:rPr>
      </w:pPr>
      <w:r w:rsidRPr="00B34E36">
        <w:rPr>
          <w:sz w:val="28"/>
          <w:szCs w:val="28"/>
          <w:lang w:val="en-GB"/>
        </w:rPr>
        <w:tab/>
      </w:r>
    </w:p>
    <w:p w14:paraId="4FD50614" w14:textId="77777777" w:rsidR="00901786" w:rsidRPr="00901786" w:rsidRDefault="00B66AE8" w:rsidP="00901786">
      <w:pPr>
        <w:rPr>
          <w:sz w:val="28"/>
          <w:szCs w:val="28"/>
        </w:rPr>
      </w:pPr>
      <w:r w:rsidRPr="00901786">
        <w:rPr>
          <w:sz w:val="28"/>
          <w:szCs w:val="28"/>
          <w:lang w:val="en-GB"/>
        </w:rPr>
        <w:tab/>
      </w:r>
      <w:r w:rsidR="00901786" w:rsidRPr="00901786">
        <w:rPr>
          <w:sz w:val="28"/>
          <w:szCs w:val="28"/>
        </w:rPr>
        <w:t>Director</w:t>
      </w:r>
    </w:p>
    <w:p w14:paraId="3A570455" w14:textId="77777777" w:rsidR="00901786" w:rsidRPr="00901786" w:rsidRDefault="00901786" w:rsidP="00901786">
      <w:pPr>
        <w:ind w:left="720"/>
        <w:rPr>
          <w:sz w:val="28"/>
          <w:szCs w:val="28"/>
        </w:rPr>
      </w:pPr>
      <w:r w:rsidRPr="00901786">
        <w:rPr>
          <w:sz w:val="28"/>
          <w:szCs w:val="28"/>
        </w:rPr>
        <w:t>Economic Integration Division, Department of Policy and Legal Affairs</w:t>
      </w:r>
    </w:p>
    <w:p w14:paraId="374E0D44" w14:textId="77777777" w:rsidR="00901786" w:rsidRPr="00901786" w:rsidRDefault="00901786" w:rsidP="00901786">
      <w:pPr>
        <w:ind w:left="720"/>
        <w:rPr>
          <w:sz w:val="28"/>
          <w:szCs w:val="28"/>
        </w:rPr>
      </w:pPr>
      <w:r w:rsidRPr="00901786">
        <w:rPr>
          <w:sz w:val="28"/>
          <w:szCs w:val="28"/>
        </w:rPr>
        <w:t>Ministry of Agriculture and Forestry, Lao PDR</w:t>
      </w:r>
    </w:p>
    <w:p w14:paraId="485FC21E" w14:textId="77777777" w:rsidR="00901786" w:rsidRPr="00901786" w:rsidRDefault="00901786" w:rsidP="00901786">
      <w:pPr>
        <w:ind w:left="720"/>
        <w:rPr>
          <w:sz w:val="28"/>
          <w:szCs w:val="28"/>
        </w:rPr>
      </w:pPr>
      <w:r w:rsidRPr="00901786">
        <w:rPr>
          <w:sz w:val="28"/>
          <w:szCs w:val="28"/>
        </w:rPr>
        <w:t>LaneXang Avenue (Patouxay Square), P.O.Box 811, Vientiane Capital</w:t>
      </w:r>
    </w:p>
    <w:p w14:paraId="1CA6DFA1" w14:textId="77777777" w:rsidR="00901786" w:rsidRPr="00901786" w:rsidRDefault="00901786" w:rsidP="00901786">
      <w:pPr>
        <w:ind w:left="720"/>
        <w:rPr>
          <w:sz w:val="28"/>
          <w:szCs w:val="28"/>
        </w:rPr>
      </w:pPr>
      <w:r w:rsidRPr="00901786">
        <w:rPr>
          <w:sz w:val="28"/>
          <w:szCs w:val="28"/>
        </w:rPr>
        <w:t xml:space="preserve">Email: </w:t>
      </w:r>
      <w:hyperlink r:id="rId16" w:history="1">
        <w:r w:rsidRPr="00901786">
          <w:rPr>
            <w:rStyle w:val="Hyperlink"/>
            <w:sz w:val="28"/>
            <w:szCs w:val="28"/>
          </w:rPr>
          <w:t>slpk2020@yahoo.com.sg</w:t>
        </w:r>
      </w:hyperlink>
      <w:r w:rsidRPr="00901786">
        <w:rPr>
          <w:sz w:val="28"/>
          <w:szCs w:val="28"/>
        </w:rPr>
        <w:t xml:space="preserve">; </w:t>
      </w:r>
      <w:hyperlink r:id="rId17" w:history="1">
        <w:r w:rsidRPr="00901786">
          <w:rPr>
            <w:rStyle w:val="Hyperlink"/>
            <w:sz w:val="28"/>
            <w:szCs w:val="28"/>
          </w:rPr>
          <w:t>alounxayonta@gmail.com</w:t>
        </w:r>
      </w:hyperlink>
      <w:r w:rsidRPr="00901786">
        <w:rPr>
          <w:sz w:val="28"/>
          <w:szCs w:val="28"/>
        </w:rPr>
        <w:t xml:space="preserve">; </w:t>
      </w:r>
      <w:hyperlink r:id="rId18" w:history="1">
        <w:r w:rsidRPr="00901786">
          <w:rPr>
            <w:rStyle w:val="Hyperlink"/>
            <w:sz w:val="28"/>
            <w:szCs w:val="28"/>
          </w:rPr>
          <w:t>took_palamy@yahoo.com</w:t>
        </w:r>
      </w:hyperlink>
      <w:r w:rsidRPr="00901786">
        <w:rPr>
          <w:sz w:val="28"/>
          <w:szCs w:val="28"/>
        </w:rPr>
        <w:t xml:space="preserve"> </w:t>
      </w:r>
    </w:p>
    <w:p w14:paraId="79E432BE" w14:textId="77777777" w:rsidR="00681620" w:rsidRPr="00B34E36" w:rsidRDefault="00681620" w:rsidP="00B66AE8">
      <w:pPr>
        <w:widowControl w:val="0"/>
        <w:autoSpaceDE w:val="0"/>
        <w:autoSpaceDN w:val="0"/>
        <w:adjustRightInd w:val="0"/>
        <w:jc w:val="both"/>
        <w:rPr>
          <w:sz w:val="28"/>
          <w:szCs w:val="28"/>
        </w:rPr>
      </w:pPr>
    </w:p>
    <w:p w14:paraId="5314B2DA" w14:textId="77777777" w:rsidR="00B66AE8" w:rsidRPr="00B34E36" w:rsidRDefault="00B66AE8" w:rsidP="00B66AE8">
      <w:pPr>
        <w:widowControl w:val="0"/>
        <w:autoSpaceDE w:val="0"/>
        <w:autoSpaceDN w:val="0"/>
        <w:adjustRightInd w:val="0"/>
        <w:jc w:val="both"/>
        <w:rPr>
          <w:sz w:val="28"/>
          <w:szCs w:val="28"/>
        </w:rPr>
      </w:pPr>
      <w:r w:rsidRPr="00B34E36">
        <w:rPr>
          <w:sz w:val="28"/>
          <w:szCs w:val="28"/>
        </w:rPr>
        <w:t xml:space="preserve">5. </w:t>
      </w:r>
      <w:r w:rsidRPr="00B34E36">
        <w:rPr>
          <w:sz w:val="28"/>
          <w:szCs w:val="28"/>
        </w:rPr>
        <w:tab/>
      </w:r>
      <w:r w:rsidRPr="00B34E36">
        <w:rPr>
          <w:b/>
          <w:bCs/>
          <w:sz w:val="28"/>
          <w:szCs w:val="28"/>
          <w:u w:val="single"/>
        </w:rPr>
        <w:t>Malaysia</w:t>
      </w:r>
    </w:p>
    <w:p w14:paraId="2EF3A410" w14:textId="77777777" w:rsidR="002B2082" w:rsidRPr="00B34E36" w:rsidRDefault="002B2082" w:rsidP="002B2082">
      <w:pPr>
        <w:ind w:left="720"/>
        <w:rPr>
          <w:sz w:val="28"/>
          <w:szCs w:val="28"/>
        </w:rPr>
      </w:pPr>
    </w:p>
    <w:p w14:paraId="5F2F4113" w14:textId="1BEEB071" w:rsidR="002B2082" w:rsidRPr="00B34E36" w:rsidRDefault="002B2082" w:rsidP="002B2082">
      <w:pPr>
        <w:ind w:left="720"/>
        <w:rPr>
          <w:sz w:val="28"/>
          <w:szCs w:val="28"/>
        </w:rPr>
      </w:pPr>
      <w:r w:rsidRPr="00B34E36">
        <w:rPr>
          <w:sz w:val="28"/>
          <w:szCs w:val="28"/>
        </w:rPr>
        <w:t>Undersecretary</w:t>
      </w:r>
    </w:p>
    <w:p w14:paraId="32E06027" w14:textId="77777777" w:rsidR="002B2082" w:rsidRPr="00B34E36" w:rsidRDefault="002B2082" w:rsidP="002B2082">
      <w:pPr>
        <w:ind w:left="720"/>
        <w:rPr>
          <w:sz w:val="28"/>
          <w:szCs w:val="28"/>
        </w:rPr>
      </w:pPr>
      <w:r w:rsidRPr="00B34E36">
        <w:rPr>
          <w:sz w:val="28"/>
          <w:szCs w:val="28"/>
        </w:rPr>
        <w:t>International Division</w:t>
      </w:r>
      <w:r w:rsidRPr="00B34E36">
        <w:rPr>
          <w:sz w:val="28"/>
          <w:szCs w:val="28"/>
        </w:rPr>
        <w:br/>
        <w:t>Ministry of Agriculture and Food Industries, Malaysia</w:t>
      </w:r>
    </w:p>
    <w:p w14:paraId="64D5815F" w14:textId="77777777" w:rsidR="002B2082" w:rsidRPr="00B34E36" w:rsidRDefault="002B2082" w:rsidP="002B2082">
      <w:pPr>
        <w:ind w:left="720"/>
        <w:rPr>
          <w:sz w:val="28"/>
          <w:szCs w:val="28"/>
        </w:rPr>
      </w:pPr>
      <w:r w:rsidRPr="00B34E36">
        <w:rPr>
          <w:sz w:val="28"/>
          <w:szCs w:val="28"/>
        </w:rPr>
        <w:t>Block 4G1, Wisma Tani, No.28, Persiaran Perdana, Precint 4, </w:t>
      </w:r>
    </w:p>
    <w:p w14:paraId="6DD1051B" w14:textId="77777777" w:rsidR="002B2082" w:rsidRPr="00B34E36" w:rsidRDefault="002B2082" w:rsidP="002B2082">
      <w:pPr>
        <w:ind w:left="720"/>
        <w:rPr>
          <w:sz w:val="28"/>
          <w:szCs w:val="28"/>
        </w:rPr>
      </w:pPr>
      <w:r w:rsidRPr="00B34E36">
        <w:rPr>
          <w:sz w:val="28"/>
          <w:szCs w:val="28"/>
        </w:rPr>
        <w:t>Federal Government Administrative Centre, 62624, Putrajaya</w:t>
      </w:r>
    </w:p>
    <w:p w14:paraId="06BDD6B9" w14:textId="77777777" w:rsidR="002B2082" w:rsidRPr="00B34E36" w:rsidRDefault="002B2082" w:rsidP="002B2082">
      <w:pPr>
        <w:ind w:left="720"/>
        <w:rPr>
          <w:sz w:val="28"/>
          <w:szCs w:val="28"/>
        </w:rPr>
      </w:pPr>
      <w:r w:rsidRPr="00B34E36">
        <w:rPr>
          <w:sz w:val="28"/>
          <w:szCs w:val="28"/>
        </w:rPr>
        <w:t xml:space="preserve">email: </w:t>
      </w:r>
      <w:hyperlink r:id="rId19" w:history="1">
        <w:r w:rsidRPr="00B34E36">
          <w:rPr>
            <w:rStyle w:val="Hyperlink"/>
            <w:i/>
            <w:iCs/>
            <w:sz w:val="28"/>
            <w:szCs w:val="28"/>
          </w:rPr>
          <w:t>mfaizal@mafi.gov.my</w:t>
        </w:r>
      </w:hyperlink>
      <w:r w:rsidRPr="00B34E36">
        <w:rPr>
          <w:rStyle w:val="Emphasis"/>
          <w:sz w:val="28"/>
          <w:szCs w:val="28"/>
        </w:rPr>
        <w:t xml:space="preserve">, </w:t>
      </w:r>
      <w:hyperlink r:id="rId20" w:history="1">
        <w:r w:rsidRPr="00B34E36">
          <w:rPr>
            <w:rStyle w:val="Hyperlink"/>
            <w:i/>
            <w:iCs/>
            <w:sz w:val="28"/>
            <w:szCs w:val="28"/>
          </w:rPr>
          <w:t>ibrahim@mafi.gov.my</w:t>
        </w:r>
      </w:hyperlink>
      <w:r w:rsidRPr="00B34E36">
        <w:rPr>
          <w:rStyle w:val="Emphasis"/>
          <w:sz w:val="28"/>
          <w:szCs w:val="28"/>
        </w:rPr>
        <w:t> </w:t>
      </w:r>
      <w:r w:rsidRPr="00B34E36">
        <w:rPr>
          <w:sz w:val="28"/>
          <w:szCs w:val="28"/>
        </w:rPr>
        <w:t> </w:t>
      </w:r>
    </w:p>
    <w:p w14:paraId="0C1F0808" w14:textId="7E23DFF8" w:rsidR="00B66AE8" w:rsidRPr="00B34E36" w:rsidRDefault="00B66AE8" w:rsidP="00B66AE8">
      <w:pPr>
        <w:widowControl w:val="0"/>
        <w:autoSpaceDE w:val="0"/>
        <w:autoSpaceDN w:val="0"/>
        <w:adjustRightInd w:val="0"/>
        <w:jc w:val="both"/>
        <w:rPr>
          <w:sz w:val="28"/>
          <w:szCs w:val="28"/>
        </w:rPr>
      </w:pPr>
      <w:r w:rsidRPr="00B34E36">
        <w:rPr>
          <w:sz w:val="28"/>
          <w:szCs w:val="28"/>
        </w:rPr>
        <w:tab/>
      </w:r>
    </w:p>
    <w:p w14:paraId="1D83DC79" w14:textId="77777777" w:rsidR="00B66AE8" w:rsidRPr="00B34E36" w:rsidRDefault="00B66AE8" w:rsidP="00B66AE8">
      <w:pPr>
        <w:widowControl w:val="0"/>
        <w:autoSpaceDE w:val="0"/>
        <w:autoSpaceDN w:val="0"/>
        <w:adjustRightInd w:val="0"/>
        <w:jc w:val="both"/>
        <w:rPr>
          <w:sz w:val="28"/>
          <w:szCs w:val="28"/>
        </w:rPr>
      </w:pPr>
      <w:r w:rsidRPr="00B34E36">
        <w:rPr>
          <w:sz w:val="28"/>
          <w:szCs w:val="28"/>
        </w:rPr>
        <w:t xml:space="preserve">6. </w:t>
      </w:r>
      <w:r w:rsidRPr="00B34E36">
        <w:rPr>
          <w:sz w:val="28"/>
          <w:szCs w:val="28"/>
        </w:rPr>
        <w:tab/>
      </w:r>
      <w:r w:rsidRPr="00B34E36">
        <w:rPr>
          <w:b/>
          <w:bCs/>
          <w:sz w:val="28"/>
          <w:szCs w:val="28"/>
          <w:u w:val="single"/>
        </w:rPr>
        <w:t>Myanmar</w:t>
      </w:r>
    </w:p>
    <w:p w14:paraId="66ADBEF5" w14:textId="3AB905C6" w:rsidR="00B66AE8" w:rsidRPr="00681620" w:rsidRDefault="00B66AE8" w:rsidP="00B66AE8">
      <w:pPr>
        <w:widowControl w:val="0"/>
        <w:autoSpaceDE w:val="0"/>
        <w:autoSpaceDN w:val="0"/>
        <w:adjustRightInd w:val="0"/>
        <w:jc w:val="both"/>
        <w:rPr>
          <w:sz w:val="28"/>
          <w:szCs w:val="28"/>
        </w:rPr>
      </w:pPr>
      <w:r w:rsidRPr="00B34E36">
        <w:rPr>
          <w:sz w:val="28"/>
          <w:szCs w:val="28"/>
        </w:rPr>
        <w:tab/>
      </w:r>
    </w:p>
    <w:p w14:paraId="3BBCC1CF" w14:textId="77777777" w:rsidR="00681620" w:rsidRPr="00681620" w:rsidRDefault="00681620" w:rsidP="00681620">
      <w:pPr>
        <w:ind w:left="720"/>
        <w:rPr>
          <w:sz w:val="28"/>
          <w:szCs w:val="28"/>
        </w:rPr>
      </w:pPr>
      <w:r w:rsidRPr="00681620">
        <w:rPr>
          <w:sz w:val="28"/>
          <w:szCs w:val="28"/>
        </w:rPr>
        <w:t>Mr. Zaw Lin</w:t>
      </w:r>
      <w:r w:rsidRPr="00681620">
        <w:rPr>
          <w:b/>
          <w:bCs/>
          <w:sz w:val="28"/>
          <w:szCs w:val="28"/>
        </w:rPr>
        <w:t xml:space="preserve"> </w:t>
      </w:r>
    </w:p>
    <w:p w14:paraId="5363E9E8" w14:textId="77777777" w:rsidR="00681620" w:rsidRPr="00681620" w:rsidRDefault="00681620" w:rsidP="00681620">
      <w:pPr>
        <w:ind w:left="720"/>
        <w:rPr>
          <w:sz w:val="28"/>
          <w:szCs w:val="28"/>
        </w:rPr>
      </w:pPr>
      <w:r w:rsidRPr="00681620">
        <w:rPr>
          <w:sz w:val="28"/>
          <w:szCs w:val="28"/>
        </w:rPr>
        <w:t>Head and Director</w:t>
      </w:r>
    </w:p>
    <w:p w14:paraId="3B113C9A" w14:textId="77777777" w:rsidR="00681620" w:rsidRPr="00681620" w:rsidRDefault="00681620" w:rsidP="00681620">
      <w:pPr>
        <w:ind w:left="720"/>
        <w:rPr>
          <w:sz w:val="28"/>
          <w:szCs w:val="28"/>
        </w:rPr>
      </w:pPr>
      <w:r w:rsidRPr="00681620">
        <w:rPr>
          <w:sz w:val="28"/>
          <w:szCs w:val="28"/>
        </w:rPr>
        <w:t>Plant Protection Division</w:t>
      </w:r>
    </w:p>
    <w:p w14:paraId="1F4EB930" w14:textId="77777777" w:rsidR="00681620" w:rsidRPr="00681620" w:rsidRDefault="00681620" w:rsidP="00681620">
      <w:pPr>
        <w:ind w:left="720"/>
        <w:rPr>
          <w:sz w:val="28"/>
          <w:szCs w:val="28"/>
        </w:rPr>
      </w:pPr>
      <w:r w:rsidRPr="00681620">
        <w:rPr>
          <w:sz w:val="28"/>
          <w:szCs w:val="28"/>
        </w:rPr>
        <w:t>Department of Agriculture</w:t>
      </w:r>
    </w:p>
    <w:p w14:paraId="2A2326BA" w14:textId="77777777" w:rsidR="00681620" w:rsidRPr="00681620" w:rsidRDefault="00681620" w:rsidP="00681620">
      <w:pPr>
        <w:ind w:left="720"/>
        <w:rPr>
          <w:sz w:val="28"/>
          <w:szCs w:val="28"/>
        </w:rPr>
      </w:pPr>
      <w:r w:rsidRPr="00681620">
        <w:rPr>
          <w:sz w:val="28"/>
          <w:szCs w:val="28"/>
        </w:rPr>
        <w:t>Ministry of Agriculture, Livestock and Irrigation</w:t>
      </w:r>
    </w:p>
    <w:p w14:paraId="21918191" w14:textId="77777777" w:rsidR="00681620" w:rsidRPr="00681620" w:rsidRDefault="00681620" w:rsidP="00681620">
      <w:pPr>
        <w:ind w:left="720"/>
        <w:rPr>
          <w:sz w:val="28"/>
          <w:szCs w:val="28"/>
        </w:rPr>
      </w:pPr>
      <w:r w:rsidRPr="00681620">
        <w:rPr>
          <w:sz w:val="28"/>
          <w:szCs w:val="28"/>
        </w:rPr>
        <w:t>Building No. 15, Nay Pyi Taw, Myanmar</w:t>
      </w:r>
    </w:p>
    <w:p w14:paraId="662462E7" w14:textId="77777777" w:rsidR="00681620" w:rsidRPr="00681620" w:rsidRDefault="00681620" w:rsidP="00681620">
      <w:pPr>
        <w:ind w:left="720"/>
        <w:rPr>
          <w:sz w:val="28"/>
          <w:szCs w:val="28"/>
        </w:rPr>
      </w:pPr>
      <w:r w:rsidRPr="00681620">
        <w:rPr>
          <w:sz w:val="28"/>
          <w:szCs w:val="28"/>
        </w:rPr>
        <w:t>Phone: +95-9-5028730</w:t>
      </w:r>
    </w:p>
    <w:p w14:paraId="361978D6" w14:textId="29A42562" w:rsidR="00681620" w:rsidRPr="00681620" w:rsidRDefault="00681620" w:rsidP="00681620">
      <w:pPr>
        <w:ind w:left="720"/>
        <w:rPr>
          <w:sz w:val="28"/>
          <w:szCs w:val="28"/>
        </w:rPr>
      </w:pPr>
      <w:r w:rsidRPr="00681620">
        <w:rPr>
          <w:sz w:val="28"/>
          <w:szCs w:val="28"/>
        </w:rPr>
        <w:t xml:space="preserve">Email: </w:t>
      </w:r>
      <w:hyperlink r:id="rId21" w:history="1">
        <w:r w:rsidRPr="00681620">
          <w:rPr>
            <w:rStyle w:val="Hyperlink"/>
            <w:sz w:val="28"/>
            <w:szCs w:val="28"/>
          </w:rPr>
          <w:t>directorppddoa@gmail.com</w:t>
        </w:r>
      </w:hyperlink>
      <w:r w:rsidR="0044321B">
        <w:rPr>
          <w:rStyle w:val="Hyperlink"/>
          <w:sz w:val="28"/>
          <w:szCs w:val="28"/>
        </w:rPr>
        <w:t>;</w:t>
      </w:r>
      <w:r w:rsidRPr="00681620">
        <w:rPr>
          <w:sz w:val="28"/>
          <w:szCs w:val="28"/>
        </w:rPr>
        <w:t xml:space="preserve"> </w:t>
      </w:r>
      <w:hyperlink r:id="rId22" w:history="1">
        <w:r w:rsidRPr="00681620">
          <w:rPr>
            <w:rStyle w:val="Hyperlink"/>
            <w:sz w:val="28"/>
            <w:szCs w:val="28"/>
          </w:rPr>
          <w:t>zw.lin1@gmail.com</w:t>
        </w:r>
      </w:hyperlink>
    </w:p>
    <w:p w14:paraId="0A3D7BA4" w14:textId="77777777" w:rsidR="00681620" w:rsidRPr="00681620" w:rsidRDefault="00681620" w:rsidP="00681620">
      <w:pPr>
        <w:ind w:left="720"/>
        <w:rPr>
          <w:sz w:val="28"/>
          <w:szCs w:val="28"/>
        </w:rPr>
      </w:pPr>
    </w:p>
    <w:p w14:paraId="73BD0A82" w14:textId="77777777" w:rsidR="00681620" w:rsidRPr="00681620" w:rsidRDefault="00681620" w:rsidP="00681620">
      <w:pPr>
        <w:ind w:left="720"/>
        <w:rPr>
          <w:sz w:val="28"/>
          <w:szCs w:val="28"/>
        </w:rPr>
      </w:pPr>
      <w:r w:rsidRPr="00681620">
        <w:rPr>
          <w:sz w:val="28"/>
          <w:szCs w:val="28"/>
        </w:rPr>
        <w:t>Ms. Yin Yin Nwe (</w:t>
      </w:r>
      <w:r w:rsidRPr="0044321B">
        <w:rPr>
          <w:bCs/>
          <w:i/>
          <w:sz w:val="28"/>
          <w:szCs w:val="28"/>
        </w:rPr>
        <w:t>Alternate Focal Point</w:t>
      </w:r>
      <w:r w:rsidRPr="0044321B">
        <w:rPr>
          <w:i/>
          <w:sz w:val="28"/>
          <w:szCs w:val="28"/>
        </w:rPr>
        <w:t>)</w:t>
      </w:r>
    </w:p>
    <w:p w14:paraId="36490574" w14:textId="77777777" w:rsidR="00681620" w:rsidRPr="00681620" w:rsidRDefault="00681620" w:rsidP="00681620">
      <w:pPr>
        <w:ind w:left="720"/>
        <w:rPr>
          <w:sz w:val="28"/>
          <w:szCs w:val="28"/>
        </w:rPr>
      </w:pPr>
      <w:r w:rsidRPr="00681620">
        <w:rPr>
          <w:sz w:val="28"/>
          <w:szCs w:val="28"/>
        </w:rPr>
        <w:t>Director</w:t>
      </w:r>
    </w:p>
    <w:p w14:paraId="2A630018" w14:textId="77777777" w:rsidR="00681620" w:rsidRPr="00681620" w:rsidRDefault="00681620" w:rsidP="00681620">
      <w:pPr>
        <w:ind w:left="720"/>
        <w:rPr>
          <w:sz w:val="28"/>
          <w:szCs w:val="28"/>
        </w:rPr>
      </w:pPr>
      <w:r w:rsidRPr="00681620">
        <w:rPr>
          <w:sz w:val="28"/>
          <w:szCs w:val="28"/>
        </w:rPr>
        <w:t>Agribusiness and Trade Division</w:t>
      </w:r>
    </w:p>
    <w:p w14:paraId="3307611A" w14:textId="77777777" w:rsidR="00681620" w:rsidRPr="00681620" w:rsidRDefault="00681620" w:rsidP="00681620">
      <w:pPr>
        <w:ind w:left="720"/>
        <w:rPr>
          <w:sz w:val="28"/>
          <w:szCs w:val="28"/>
        </w:rPr>
      </w:pPr>
      <w:r w:rsidRPr="00681620">
        <w:rPr>
          <w:sz w:val="28"/>
          <w:szCs w:val="28"/>
        </w:rPr>
        <w:t>Department of Planning</w:t>
      </w:r>
    </w:p>
    <w:p w14:paraId="3D24E7C1" w14:textId="77777777" w:rsidR="00681620" w:rsidRPr="00681620" w:rsidRDefault="00681620" w:rsidP="00681620">
      <w:pPr>
        <w:ind w:left="720"/>
        <w:rPr>
          <w:sz w:val="28"/>
          <w:szCs w:val="28"/>
        </w:rPr>
      </w:pPr>
      <w:r w:rsidRPr="00681620">
        <w:rPr>
          <w:sz w:val="28"/>
          <w:szCs w:val="28"/>
        </w:rPr>
        <w:t>Ministry of Agriculture, Livestock and Irrigation</w:t>
      </w:r>
    </w:p>
    <w:p w14:paraId="4BDBB1A0" w14:textId="77777777" w:rsidR="00681620" w:rsidRPr="00681620" w:rsidRDefault="00681620" w:rsidP="00681620">
      <w:pPr>
        <w:ind w:left="720"/>
        <w:rPr>
          <w:sz w:val="28"/>
          <w:szCs w:val="28"/>
        </w:rPr>
      </w:pPr>
      <w:r w:rsidRPr="00681620">
        <w:rPr>
          <w:sz w:val="28"/>
          <w:szCs w:val="28"/>
        </w:rPr>
        <w:lastRenderedPageBreak/>
        <w:t>Building No.15, Nay Pyi Taw, Myanmar</w:t>
      </w:r>
    </w:p>
    <w:p w14:paraId="463A3126" w14:textId="77777777" w:rsidR="00681620" w:rsidRPr="00681620" w:rsidRDefault="00681620" w:rsidP="00681620">
      <w:pPr>
        <w:ind w:left="720"/>
        <w:rPr>
          <w:sz w:val="28"/>
          <w:szCs w:val="28"/>
        </w:rPr>
      </w:pPr>
      <w:r w:rsidRPr="00681620">
        <w:rPr>
          <w:sz w:val="28"/>
          <w:szCs w:val="28"/>
        </w:rPr>
        <w:t>Phone: +95-9-43077135</w:t>
      </w:r>
    </w:p>
    <w:p w14:paraId="417C5978" w14:textId="77777777" w:rsidR="00681620" w:rsidRPr="00681620" w:rsidRDefault="00681620" w:rsidP="00681620">
      <w:pPr>
        <w:ind w:left="720"/>
        <w:rPr>
          <w:sz w:val="28"/>
          <w:szCs w:val="28"/>
        </w:rPr>
      </w:pPr>
      <w:r w:rsidRPr="00681620">
        <w:rPr>
          <w:sz w:val="28"/>
          <w:szCs w:val="28"/>
        </w:rPr>
        <w:t xml:space="preserve">Email: </w:t>
      </w:r>
      <w:hyperlink r:id="rId23" w:history="1">
        <w:r w:rsidRPr="00681620">
          <w:rPr>
            <w:rStyle w:val="Hyperlink"/>
            <w:sz w:val="28"/>
            <w:szCs w:val="28"/>
          </w:rPr>
          <w:t>yinyinweceie@gmail.com</w:t>
        </w:r>
      </w:hyperlink>
    </w:p>
    <w:p w14:paraId="3283B544" w14:textId="77777777" w:rsidR="00B66AE8" w:rsidRPr="00681620" w:rsidRDefault="00B66AE8" w:rsidP="00B66AE8">
      <w:pPr>
        <w:widowControl w:val="0"/>
        <w:autoSpaceDE w:val="0"/>
        <w:autoSpaceDN w:val="0"/>
        <w:adjustRightInd w:val="0"/>
        <w:jc w:val="both"/>
        <w:rPr>
          <w:sz w:val="28"/>
          <w:szCs w:val="28"/>
        </w:rPr>
      </w:pPr>
    </w:p>
    <w:p w14:paraId="12282EC8" w14:textId="295155F5" w:rsidR="007808D8" w:rsidRPr="00681620" w:rsidRDefault="00B66AE8" w:rsidP="00ED3A4A">
      <w:pPr>
        <w:widowControl w:val="0"/>
        <w:autoSpaceDE w:val="0"/>
        <w:autoSpaceDN w:val="0"/>
        <w:adjustRightInd w:val="0"/>
        <w:ind w:left="720" w:hanging="720"/>
        <w:rPr>
          <w:sz w:val="28"/>
          <w:szCs w:val="28"/>
        </w:rPr>
      </w:pPr>
      <w:r w:rsidRPr="00681620">
        <w:rPr>
          <w:sz w:val="28"/>
          <w:szCs w:val="28"/>
        </w:rPr>
        <w:t xml:space="preserve">7. </w:t>
      </w:r>
      <w:r w:rsidRPr="00681620">
        <w:rPr>
          <w:sz w:val="28"/>
          <w:szCs w:val="28"/>
        </w:rPr>
        <w:tab/>
      </w:r>
      <w:r w:rsidR="007808D8" w:rsidRPr="00681620">
        <w:rPr>
          <w:b/>
          <w:bCs/>
          <w:sz w:val="28"/>
          <w:szCs w:val="28"/>
          <w:u w:val="single"/>
        </w:rPr>
        <w:t>Philippines</w:t>
      </w:r>
    </w:p>
    <w:p w14:paraId="5152C175" w14:textId="305B4EA1" w:rsidR="007808D8" w:rsidRPr="00B34E36" w:rsidRDefault="007808D8" w:rsidP="00ED3A4A">
      <w:pPr>
        <w:widowControl w:val="0"/>
        <w:autoSpaceDE w:val="0"/>
        <w:autoSpaceDN w:val="0"/>
        <w:adjustRightInd w:val="0"/>
        <w:ind w:left="720" w:hanging="720"/>
        <w:rPr>
          <w:sz w:val="28"/>
          <w:szCs w:val="28"/>
        </w:rPr>
      </w:pPr>
    </w:p>
    <w:p w14:paraId="4FA72025" w14:textId="6ED47586" w:rsidR="00B66AE8" w:rsidRPr="00B34E36" w:rsidRDefault="007808D8" w:rsidP="00ED3A4A">
      <w:pPr>
        <w:widowControl w:val="0"/>
        <w:autoSpaceDE w:val="0"/>
        <w:autoSpaceDN w:val="0"/>
        <w:adjustRightInd w:val="0"/>
        <w:ind w:left="720" w:hanging="720"/>
        <w:rPr>
          <w:sz w:val="28"/>
          <w:szCs w:val="28"/>
        </w:rPr>
      </w:pPr>
      <w:r w:rsidRPr="00B34E36">
        <w:rPr>
          <w:sz w:val="28"/>
          <w:szCs w:val="28"/>
        </w:rPr>
        <w:tab/>
      </w:r>
      <w:r w:rsidR="0006196F" w:rsidRPr="00B34E36">
        <w:rPr>
          <w:sz w:val="28"/>
          <w:szCs w:val="28"/>
        </w:rPr>
        <w:t>Director</w:t>
      </w:r>
      <w:r w:rsidR="0006196F" w:rsidRPr="00B34E36">
        <w:rPr>
          <w:sz w:val="28"/>
          <w:szCs w:val="28"/>
        </w:rPr>
        <w:br/>
        <w:t>Policy Research Service</w:t>
      </w:r>
      <w:r w:rsidR="0006196F" w:rsidRPr="00B34E36">
        <w:rPr>
          <w:sz w:val="28"/>
          <w:szCs w:val="28"/>
        </w:rPr>
        <w:br/>
        <w:t>Department of Agriculture</w:t>
      </w:r>
      <w:r w:rsidR="0006196F" w:rsidRPr="00B34E36">
        <w:rPr>
          <w:sz w:val="28"/>
          <w:szCs w:val="28"/>
        </w:rPr>
        <w:br/>
        <w:t>Elliptical Road, Quezon City 1100</w:t>
      </w:r>
      <w:r w:rsidR="0006196F" w:rsidRPr="00B34E36">
        <w:rPr>
          <w:sz w:val="28"/>
          <w:szCs w:val="28"/>
        </w:rPr>
        <w:br/>
        <w:t>Philippines</w:t>
      </w:r>
      <w:r w:rsidR="0006196F" w:rsidRPr="00B34E36">
        <w:rPr>
          <w:sz w:val="28"/>
          <w:szCs w:val="28"/>
        </w:rPr>
        <w:br/>
        <w:t xml:space="preserve">Email: </w:t>
      </w:r>
      <w:hyperlink r:id="rId24" w:history="1">
        <w:r w:rsidR="0006196F" w:rsidRPr="00B34E36">
          <w:rPr>
            <w:rStyle w:val="Hyperlink"/>
            <w:sz w:val="28"/>
            <w:szCs w:val="28"/>
          </w:rPr>
          <w:t>prs@da.gov.ph</w:t>
        </w:r>
      </w:hyperlink>
      <w:r w:rsidR="0006196F" w:rsidRPr="00B34E36">
        <w:rPr>
          <w:sz w:val="28"/>
          <w:szCs w:val="28"/>
        </w:rPr>
        <w:t xml:space="preserve">, </w:t>
      </w:r>
      <w:hyperlink r:id="rId25" w:history="1">
        <w:r w:rsidR="0006196F" w:rsidRPr="00B34E36">
          <w:rPr>
            <w:rStyle w:val="Hyperlink"/>
            <w:sz w:val="28"/>
            <w:szCs w:val="28"/>
          </w:rPr>
          <w:t>noel.padre@da.gov.ph</w:t>
        </w:r>
      </w:hyperlink>
      <w:r w:rsidR="0006196F" w:rsidRPr="00B34E36">
        <w:rPr>
          <w:sz w:val="28"/>
          <w:szCs w:val="28"/>
        </w:rPr>
        <w:t>,</w:t>
      </w:r>
      <w:r w:rsidR="0006196F" w:rsidRPr="00B34E36">
        <w:rPr>
          <w:sz w:val="28"/>
          <w:szCs w:val="28"/>
        </w:rPr>
        <w:br/>
      </w:r>
      <w:hyperlink r:id="rId26" w:history="1">
        <w:r w:rsidR="0006196F" w:rsidRPr="00B34E36">
          <w:rPr>
            <w:rStyle w:val="Hyperlink"/>
            <w:sz w:val="28"/>
            <w:szCs w:val="28"/>
          </w:rPr>
          <w:t>annalyn.lopez@da.gov.ph</w:t>
        </w:r>
      </w:hyperlink>
    </w:p>
    <w:p w14:paraId="5A756C09" w14:textId="77777777" w:rsidR="0006196F" w:rsidRPr="00B34E36" w:rsidRDefault="0006196F" w:rsidP="0006196F">
      <w:pPr>
        <w:widowControl w:val="0"/>
        <w:autoSpaceDE w:val="0"/>
        <w:autoSpaceDN w:val="0"/>
        <w:adjustRightInd w:val="0"/>
        <w:rPr>
          <w:sz w:val="28"/>
          <w:szCs w:val="28"/>
        </w:rPr>
      </w:pPr>
    </w:p>
    <w:p w14:paraId="2D028CFB" w14:textId="2B6C96BF" w:rsidR="007808D8" w:rsidRPr="00B34E36" w:rsidRDefault="00B66AE8" w:rsidP="00933EC3">
      <w:pPr>
        <w:widowControl w:val="0"/>
        <w:autoSpaceDE w:val="0"/>
        <w:autoSpaceDN w:val="0"/>
        <w:adjustRightInd w:val="0"/>
        <w:jc w:val="both"/>
        <w:rPr>
          <w:sz w:val="28"/>
          <w:szCs w:val="28"/>
        </w:rPr>
      </w:pPr>
      <w:r w:rsidRPr="00B34E36">
        <w:rPr>
          <w:sz w:val="28"/>
          <w:szCs w:val="28"/>
        </w:rPr>
        <w:t xml:space="preserve">8. </w:t>
      </w:r>
      <w:r w:rsidRPr="00B34E36">
        <w:rPr>
          <w:sz w:val="28"/>
          <w:szCs w:val="28"/>
        </w:rPr>
        <w:tab/>
      </w:r>
      <w:r w:rsidR="007808D8" w:rsidRPr="00B34E36">
        <w:rPr>
          <w:b/>
          <w:bCs/>
          <w:sz w:val="28"/>
          <w:szCs w:val="28"/>
          <w:u w:val="single"/>
        </w:rPr>
        <w:t>Singapore</w:t>
      </w:r>
    </w:p>
    <w:p w14:paraId="7EADE26D" w14:textId="77777777" w:rsidR="007808D8" w:rsidRPr="00B34E36" w:rsidRDefault="007808D8" w:rsidP="00933EC3">
      <w:pPr>
        <w:widowControl w:val="0"/>
        <w:autoSpaceDE w:val="0"/>
        <w:autoSpaceDN w:val="0"/>
        <w:adjustRightInd w:val="0"/>
        <w:jc w:val="both"/>
        <w:rPr>
          <w:sz w:val="28"/>
          <w:szCs w:val="28"/>
        </w:rPr>
      </w:pPr>
      <w:r w:rsidRPr="00B34E36">
        <w:rPr>
          <w:sz w:val="28"/>
          <w:szCs w:val="28"/>
        </w:rPr>
        <w:tab/>
      </w:r>
    </w:p>
    <w:p w14:paraId="598903DB" w14:textId="6FD4726B" w:rsidR="00933EC3" w:rsidRPr="00B34E36" w:rsidRDefault="007808D8" w:rsidP="00933EC3">
      <w:pPr>
        <w:widowControl w:val="0"/>
        <w:autoSpaceDE w:val="0"/>
        <w:autoSpaceDN w:val="0"/>
        <w:adjustRightInd w:val="0"/>
        <w:jc w:val="both"/>
        <w:rPr>
          <w:sz w:val="28"/>
          <w:szCs w:val="28"/>
        </w:rPr>
      </w:pPr>
      <w:r w:rsidRPr="00B34E36">
        <w:rPr>
          <w:sz w:val="28"/>
          <w:szCs w:val="28"/>
        </w:rPr>
        <w:tab/>
      </w:r>
      <w:r w:rsidR="00933EC3" w:rsidRPr="00B34E36">
        <w:rPr>
          <w:sz w:val="28"/>
          <w:szCs w:val="28"/>
        </w:rPr>
        <w:t>Senior Director</w:t>
      </w:r>
    </w:p>
    <w:p w14:paraId="7865CF48" w14:textId="77777777" w:rsidR="00933EC3" w:rsidRPr="00B34E36" w:rsidRDefault="00933EC3" w:rsidP="00933EC3">
      <w:pPr>
        <w:ind w:firstLine="720"/>
        <w:rPr>
          <w:sz w:val="28"/>
          <w:szCs w:val="28"/>
        </w:rPr>
      </w:pPr>
      <w:r w:rsidRPr="00B34E36">
        <w:rPr>
          <w:sz w:val="28"/>
          <w:szCs w:val="28"/>
        </w:rPr>
        <w:t>Regulatory Standards &amp; Veterinary Office</w:t>
      </w:r>
    </w:p>
    <w:p w14:paraId="74CDFE7B" w14:textId="77777777" w:rsidR="00933EC3" w:rsidRPr="00B34E36" w:rsidRDefault="00933EC3" w:rsidP="00583248">
      <w:pPr>
        <w:ind w:firstLineChars="257" w:firstLine="720"/>
        <w:rPr>
          <w:sz w:val="28"/>
          <w:szCs w:val="28"/>
        </w:rPr>
      </w:pPr>
      <w:r w:rsidRPr="00B34E36">
        <w:rPr>
          <w:sz w:val="28"/>
          <w:szCs w:val="28"/>
        </w:rPr>
        <w:t xml:space="preserve">Singapore Food Agency </w:t>
      </w:r>
    </w:p>
    <w:p w14:paraId="1DA8A24E" w14:textId="77777777" w:rsidR="00933EC3" w:rsidRPr="00B34E36" w:rsidRDefault="00933EC3" w:rsidP="00583248">
      <w:pPr>
        <w:ind w:firstLineChars="257" w:firstLine="720"/>
        <w:rPr>
          <w:sz w:val="28"/>
          <w:szCs w:val="28"/>
        </w:rPr>
      </w:pPr>
      <w:r w:rsidRPr="00B34E36">
        <w:rPr>
          <w:sz w:val="28"/>
          <w:szCs w:val="28"/>
        </w:rPr>
        <w:t>52 Jurong Gateway Road, #14-01</w:t>
      </w:r>
    </w:p>
    <w:p w14:paraId="69675A48" w14:textId="77777777" w:rsidR="00933EC3" w:rsidRPr="00B34E36" w:rsidRDefault="00933EC3" w:rsidP="00583248">
      <w:pPr>
        <w:pStyle w:val="ListParagraph"/>
        <w:ind w:firstLineChars="257" w:firstLine="720"/>
        <w:rPr>
          <w:rFonts w:cs="Arial"/>
          <w:sz w:val="28"/>
          <w:szCs w:val="28"/>
        </w:rPr>
      </w:pPr>
      <w:r w:rsidRPr="00B34E36">
        <w:rPr>
          <w:rFonts w:cs="Arial"/>
          <w:sz w:val="28"/>
          <w:szCs w:val="28"/>
        </w:rPr>
        <w:t>Singapore 608550</w:t>
      </w:r>
    </w:p>
    <w:p w14:paraId="3CFF7517" w14:textId="77777777" w:rsidR="00933EC3" w:rsidRPr="00B34E36" w:rsidRDefault="00933EC3" w:rsidP="00583248">
      <w:pPr>
        <w:pStyle w:val="ListParagraph"/>
        <w:ind w:firstLineChars="257" w:firstLine="720"/>
        <w:rPr>
          <w:rFonts w:cs="Arial"/>
          <w:sz w:val="28"/>
          <w:szCs w:val="28"/>
        </w:rPr>
      </w:pPr>
      <w:r w:rsidRPr="00B34E36">
        <w:rPr>
          <w:rFonts w:cs="Arial"/>
          <w:sz w:val="28"/>
          <w:szCs w:val="28"/>
        </w:rPr>
        <w:t xml:space="preserve">Email: </w:t>
      </w:r>
      <w:hyperlink r:id="rId27" w:history="1">
        <w:r w:rsidRPr="00B34E36">
          <w:rPr>
            <w:rStyle w:val="Hyperlink"/>
            <w:rFonts w:cs="Arial"/>
            <w:sz w:val="28"/>
            <w:szCs w:val="28"/>
          </w:rPr>
          <w:t>WTO_Contact@sfa.gov.sg</w:t>
        </w:r>
      </w:hyperlink>
      <w:r w:rsidRPr="00B34E36">
        <w:rPr>
          <w:rFonts w:cs="Arial"/>
          <w:sz w:val="28"/>
          <w:szCs w:val="28"/>
        </w:rPr>
        <w:t xml:space="preserve"> </w:t>
      </w:r>
    </w:p>
    <w:p w14:paraId="2F3BD3A4" w14:textId="77777777" w:rsidR="00B66AE8" w:rsidRPr="00B34E36" w:rsidRDefault="00B66AE8" w:rsidP="00B66AE8">
      <w:pPr>
        <w:widowControl w:val="0"/>
        <w:autoSpaceDE w:val="0"/>
        <w:autoSpaceDN w:val="0"/>
        <w:adjustRightInd w:val="0"/>
        <w:jc w:val="both"/>
        <w:rPr>
          <w:sz w:val="28"/>
          <w:szCs w:val="28"/>
          <w:lang w:val="en-GB"/>
        </w:rPr>
      </w:pPr>
    </w:p>
    <w:p w14:paraId="2532FDB7" w14:textId="77777777" w:rsidR="00B66AE8" w:rsidRPr="00E424FD" w:rsidRDefault="00B66AE8" w:rsidP="00B66AE8">
      <w:pPr>
        <w:widowControl w:val="0"/>
        <w:autoSpaceDE w:val="0"/>
        <w:autoSpaceDN w:val="0"/>
        <w:adjustRightInd w:val="0"/>
        <w:jc w:val="both"/>
        <w:rPr>
          <w:sz w:val="28"/>
          <w:szCs w:val="28"/>
        </w:rPr>
      </w:pPr>
      <w:r w:rsidRPr="00B34E36">
        <w:rPr>
          <w:sz w:val="28"/>
          <w:szCs w:val="28"/>
        </w:rPr>
        <w:t>9</w:t>
      </w:r>
      <w:r w:rsidRPr="00E424FD">
        <w:rPr>
          <w:sz w:val="28"/>
          <w:szCs w:val="28"/>
        </w:rPr>
        <w:t xml:space="preserve">. </w:t>
      </w:r>
      <w:r w:rsidRPr="00E424FD">
        <w:rPr>
          <w:sz w:val="28"/>
          <w:szCs w:val="28"/>
        </w:rPr>
        <w:tab/>
      </w:r>
      <w:r w:rsidRPr="00E424FD">
        <w:rPr>
          <w:b/>
          <w:bCs/>
          <w:sz w:val="28"/>
          <w:szCs w:val="28"/>
          <w:u w:val="single"/>
        </w:rPr>
        <w:t>Thailand</w:t>
      </w:r>
    </w:p>
    <w:p w14:paraId="303C25BB" w14:textId="17DE9716" w:rsidR="00B66AE8" w:rsidRPr="00E424FD" w:rsidRDefault="00B66AE8" w:rsidP="00B66AE8">
      <w:pPr>
        <w:widowControl w:val="0"/>
        <w:autoSpaceDE w:val="0"/>
        <w:autoSpaceDN w:val="0"/>
        <w:adjustRightInd w:val="0"/>
        <w:jc w:val="both"/>
        <w:rPr>
          <w:sz w:val="28"/>
          <w:szCs w:val="28"/>
        </w:rPr>
      </w:pPr>
      <w:r w:rsidRPr="00E424FD">
        <w:rPr>
          <w:sz w:val="28"/>
          <w:szCs w:val="28"/>
        </w:rPr>
        <w:tab/>
      </w:r>
    </w:p>
    <w:p w14:paraId="3D6C7C54" w14:textId="77777777" w:rsidR="00E424FD" w:rsidRPr="00E424FD" w:rsidRDefault="00E424FD" w:rsidP="00E424FD">
      <w:pPr>
        <w:ind w:left="720"/>
        <w:rPr>
          <w:bCs/>
          <w:sz w:val="28"/>
          <w:szCs w:val="28"/>
        </w:rPr>
      </w:pPr>
      <w:r w:rsidRPr="00E424FD">
        <w:rPr>
          <w:bCs/>
          <w:sz w:val="28"/>
          <w:szCs w:val="28"/>
        </w:rPr>
        <w:t>Mr. Pisan Pongsapitch</w:t>
      </w:r>
    </w:p>
    <w:p w14:paraId="05EA832D" w14:textId="77777777" w:rsidR="00E424FD" w:rsidRPr="00E424FD" w:rsidRDefault="00E424FD" w:rsidP="00E424FD">
      <w:pPr>
        <w:ind w:left="720"/>
        <w:rPr>
          <w:sz w:val="28"/>
          <w:szCs w:val="28"/>
        </w:rPr>
      </w:pPr>
      <w:r w:rsidRPr="00E424FD">
        <w:rPr>
          <w:sz w:val="28"/>
          <w:szCs w:val="28"/>
        </w:rPr>
        <w:t>Secretary General</w:t>
      </w:r>
    </w:p>
    <w:p w14:paraId="5AAC035F" w14:textId="0FD0CF9B" w:rsidR="00E424FD" w:rsidRPr="00E424FD" w:rsidRDefault="00E424FD" w:rsidP="00E424FD">
      <w:pPr>
        <w:ind w:left="720"/>
        <w:rPr>
          <w:sz w:val="28"/>
          <w:szCs w:val="28"/>
        </w:rPr>
      </w:pPr>
      <w:r w:rsidRPr="00E424FD">
        <w:rPr>
          <w:sz w:val="28"/>
          <w:szCs w:val="28"/>
        </w:rPr>
        <w:t>National Bureau of Agricultural Commodity and Food Standards</w:t>
      </w:r>
    </w:p>
    <w:p w14:paraId="68D90091" w14:textId="75D5C7D7" w:rsidR="00E424FD" w:rsidRPr="00E424FD" w:rsidRDefault="00E424FD" w:rsidP="00E424FD">
      <w:pPr>
        <w:ind w:left="720"/>
        <w:rPr>
          <w:sz w:val="28"/>
          <w:szCs w:val="28"/>
        </w:rPr>
      </w:pPr>
      <w:r w:rsidRPr="00E424FD">
        <w:rPr>
          <w:sz w:val="28"/>
          <w:szCs w:val="28"/>
        </w:rPr>
        <w:t>Ministry of Agriculture and Cooperatives</w:t>
      </w:r>
    </w:p>
    <w:p w14:paraId="67F7B1BC" w14:textId="77777777" w:rsidR="00E424FD" w:rsidRPr="00E424FD" w:rsidRDefault="00E424FD" w:rsidP="00E424FD">
      <w:pPr>
        <w:ind w:left="720"/>
        <w:rPr>
          <w:sz w:val="28"/>
          <w:szCs w:val="28"/>
        </w:rPr>
      </w:pPr>
      <w:r w:rsidRPr="00E424FD">
        <w:rPr>
          <w:sz w:val="28"/>
          <w:szCs w:val="28"/>
        </w:rPr>
        <w:t>50 Phaholyothin Road, Ladyao,</w:t>
      </w:r>
    </w:p>
    <w:p w14:paraId="246A6B31" w14:textId="77777777" w:rsidR="00E424FD" w:rsidRPr="00E424FD" w:rsidRDefault="00E424FD" w:rsidP="00E424FD">
      <w:pPr>
        <w:ind w:left="720"/>
        <w:rPr>
          <w:sz w:val="28"/>
          <w:szCs w:val="28"/>
        </w:rPr>
      </w:pPr>
      <w:r w:rsidRPr="00E424FD">
        <w:rPr>
          <w:sz w:val="28"/>
          <w:szCs w:val="28"/>
        </w:rPr>
        <w:t>Chatuchak, Bangkok, Thailand 10900</w:t>
      </w:r>
    </w:p>
    <w:p w14:paraId="219EEDE0" w14:textId="77777777" w:rsidR="00E424FD" w:rsidRPr="00E424FD" w:rsidRDefault="00E424FD" w:rsidP="00E424FD">
      <w:pPr>
        <w:ind w:left="720"/>
        <w:rPr>
          <w:sz w:val="28"/>
          <w:szCs w:val="28"/>
        </w:rPr>
      </w:pPr>
      <w:r w:rsidRPr="00E424FD">
        <w:rPr>
          <w:sz w:val="28"/>
          <w:szCs w:val="28"/>
        </w:rPr>
        <w:t>Tel:</w:t>
      </w:r>
      <w:r w:rsidRPr="00E424FD">
        <w:rPr>
          <w:sz w:val="28"/>
          <w:szCs w:val="28"/>
        </w:rPr>
        <w:tab/>
        <w:t>+66(0)2-561-2277 Ext.1322</w:t>
      </w:r>
    </w:p>
    <w:p w14:paraId="69187141" w14:textId="77777777" w:rsidR="00E424FD" w:rsidRPr="00E424FD" w:rsidRDefault="00E424FD" w:rsidP="00E424FD">
      <w:pPr>
        <w:ind w:left="720"/>
        <w:rPr>
          <w:sz w:val="28"/>
          <w:szCs w:val="28"/>
        </w:rPr>
      </w:pPr>
      <w:r w:rsidRPr="00E424FD">
        <w:rPr>
          <w:sz w:val="28"/>
          <w:szCs w:val="28"/>
        </w:rPr>
        <w:t>Fax:</w:t>
      </w:r>
      <w:r w:rsidRPr="00E424FD">
        <w:rPr>
          <w:sz w:val="28"/>
          <w:szCs w:val="28"/>
        </w:rPr>
        <w:tab/>
        <w:t>+66(0)2-561-4034</w:t>
      </w:r>
    </w:p>
    <w:p w14:paraId="69BDC45F" w14:textId="77777777" w:rsidR="00E424FD" w:rsidRPr="00E424FD" w:rsidRDefault="00E424FD" w:rsidP="00E424FD">
      <w:pPr>
        <w:ind w:left="720"/>
        <w:rPr>
          <w:sz w:val="28"/>
          <w:szCs w:val="28"/>
        </w:rPr>
      </w:pPr>
      <w:r w:rsidRPr="00E424FD">
        <w:rPr>
          <w:sz w:val="28"/>
          <w:szCs w:val="28"/>
        </w:rPr>
        <w:t>Email:</w:t>
      </w:r>
      <w:r w:rsidRPr="00E424FD">
        <w:rPr>
          <w:rFonts w:hint="cs"/>
          <w:sz w:val="28"/>
          <w:szCs w:val="28"/>
          <w:cs/>
          <w:lang w:bidi="th-TH"/>
        </w:rPr>
        <w:t xml:space="preserve"> </w:t>
      </w:r>
      <w:hyperlink r:id="rId28" w:history="1">
        <w:r w:rsidRPr="00E424FD">
          <w:rPr>
            <w:rStyle w:val="Hyperlink"/>
            <w:sz w:val="28"/>
            <w:szCs w:val="28"/>
          </w:rPr>
          <w:t>pisanp@yahoo.com</w:t>
        </w:r>
      </w:hyperlink>
    </w:p>
    <w:p w14:paraId="302350B9" w14:textId="77777777" w:rsidR="00E424FD" w:rsidRPr="00E424FD" w:rsidRDefault="00E424FD" w:rsidP="00E424FD">
      <w:pPr>
        <w:rPr>
          <w:spacing w:val="-8"/>
          <w:sz w:val="28"/>
          <w:szCs w:val="28"/>
        </w:rPr>
      </w:pPr>
      <w:r w:rsidRPr="00E424FD">
        <w:rPr>
          <w:spacing w:val="-8"/>
          <w:sz w:val="28"/>
          <w:szCs w:val="28"/>
        </w:rPr>
        <w:t xml:space="preserve"> </w:t>
      </w:r>
    </w:p>
    <w:p w14:paraId="5E1BBCC9" w14:textId="77777777" w:rsidR="00E172A2" w:rsidRDefault="00E172A2" w:rsidP="00E424FD">
      <w:pPr>
        <w:ind w:left="720"/>
        <w:rPr>
          <w:bCs/>
          <w:sz w:val="28"/>
          <w:szCs w:val="28"/>
        </w:rPr>
      </w:pPr>
    </w:p>
    <w:p w14:paraId="2DCEC5E6" w14:textId="77777777" w:rsidR="00E172A2" w:rsidRDefault="00E172A2" w:rsidP="00E424FD">
      <w:pPr>
        <w:ind w:left="720"/>
        <w:rPr>
          <w:bCs/>
          <w:sz w:val="28"/>
          <w:szCs w:val="28"/>
        </w:rPr>
      </w:pPr>
    </w:p>
    <w:p w14:paraId="07F5883F" w14:textId="17CCFB3B" w:rsidR="00E424FD" w:rsidRPr="00E424FD" w:rsidRDefault="00E424FD" w:rsidP="00E424FD">
      <w:pPr>
        <w:ind w:left="720"/>
        <w:rPr>
          <w:sz w:val="28"/>
          <w:szCs w:val="28"/>
        </w:rPr>
      </w:pPr>
      <w:r w:rsidRPr="00E424FD">
        <w:rPr>
          <w:bCs/>
          <w:sz w:val="28"/>
          <w:szCs w:val="28"/>
        </w:rPr>
        <w:lastRenderedPageBreak/>
        <w:t>Miss Rujira Janaram</w:t>
      </w:r>
      <w:r w:rsidRPr="00E424FD">
        <w:rPr>
          <w:sz w:val="28"/>
          <w:szCs w:val="28"/>
          <w:u w:val="single"/>
        </w:rPr>
        <w:t xml:space="preserve"> </w:t>
      </w:r>
      <w:r w:rsidRPr="00E424FD">
        <w:rPr>
          <w:sz w:val="28"/>
          <w:szCs w:val="28"/>
          <w:u w:val="single"/>
        </w:rPr>
        <w:br/>
      </w:r>
      <w:r w:rsidRPr="00E424FD">
        <w:rPr>
          <w:sz w:val="28"/>
          <w:szCs w:val="28"/>
        </w:rPr>
        <w:t>Head of International Policy, Section 2</w:t>
      </w:r>
    </w:p>
    <w:p w14:paraId="7178A097" w14:textId="77777777" w:rsidR="00E424FD" w:rsidRPr="00E424FD" w:rsidRDefault="00E424FD" w:rsidP="00E424FD">
      <w:pPr>
        <w:ind w:left="720"/>
        <w:rPr>
          <w:sz w:val="28"/>
          <w:szCs w:val="28"/>
        </w:rPr>
      </w:pPr>
      <w:r w:rsidRPr="00E424FD">
        <w:rPr>
          <w:sz w:val="28"/>
          <w:szCs w:val="28"/>
        </w:rPr>
        <w:t>Division of Agricultural Commodity and Food Standards Policy</w:t>
      </w:r>
    </w:p>
    <w:p w14:paraId="3BB5BA8A" w14:textId="77777777" w:rsidR="00E424FD" w:rsidRPr="00E424FD" w:rsidRDefault="00E424FD" w:rsidP="00E424FD">
      <w:pPr>
        <w:ind w:left="720"/>
        <w:rPr>
          <w:sz w:val="28"/>
          <w:szCs w:val="28"/>
        </w:rPr>
      </w:pPr>
      <w:r w:rsidRPr="00E424FD">
        <w:rPr>
          <w:sz w:val="28"/>
          <w:szCs w:val="28"/>
        </w:rPr>
        <w:t xml:space="preserve">National Bureau of Agricultural Commodity and Food Standards </w:t>
      </w:r>
    </w:p>
    <w:p w14:paraId="4254382A" w14:textId="0A32B264" w:rsidR="00E424FD" w:rsidRPr="00E424FD" w:rsidRDefault="00E424FD" w:rsidP="00E424FD">
      <w:pPr>
        <w:ind w:left="720"/>
        <w:rPr>
          <w:sz w:val="28"/>
          <w:szCs w:val="28"/>
        </w:rPr>
      </w:pPr>
      <w:r w:rsidRPr="00E424FD">
        <w:rPr>
          <w:sz w:val="28"/>
          <w:szCs w:val="28"/>
        </w:rPr>
        <w:t>Ministry of Agriculture and Cooperatives</w:t>
      </w:r>
    </w:p>
    <w:p w14:paraId="33FB7741" w14:textId="77777777" w:rsidR="00E424FD" w:rsidRPr="00E424FD" w:rsidRDefault="00E424FD" w:rsidP="00E424FD">
      <w:pPr>
        <w:ind w:left="720"/>
        <w:rPr>
          <w:sz w:val="28"/>
          <w:szCs w:val="28"/>
        </w:rPr>
      </w:pPr>
      <w:r w:rsidRPr="00E424FD">
        <w:rPr>
          <w:sz w:val="28"/>
          <w:szCs w:val="28"/>
        </w:rPr>
        <w:t>50 Phaholyothin Road, Ladyao,</w:t>
      </w:r>
    </w:p>
    <w:p w14:paraId="511AC3D7" w14:textId="77777777" w:rsidR="00E424FD" w:rsidRPr="00E424FD" w:rsidRDefault="00E424FD" w:rsidP="00E424FD">
      <w:pPr>
        <w:ind w:left="720"/>
        <w:rPr>
          <w:sz w:val="28"/>
          <w:szCs w:val="28"/>
        </w:rPr>
      </w:pPr>
      <w:r w:rsidRPr="00E424FD">
        <w:rPr>
          <w:sz w:val="28"/>
          <w:szCs w:val="28"/>
        </w:rPr>
        <w:t>Chatuchak, Bangkok, Thailand 10900</w:t>
      </w:r>
    </w:p>
    <w:p w14:paraId="0AD7F709" w14:textId="77777777" w:rsidR="00E424FD" w:rsidRPr="00E424FD" w:rsidRDefault="00E424FD" w:rsidP="00E424FD">
      <w:pPr>
        <w:ind w:left="720"/>
        <w:rPr>
          <w:sz w:val="28"/>
          <w:szCs w:val="28"/>
        </w:rPr>
      </w:pPr>
      <w:r w:rsidRPr="00E424FD">
        <w:rPr>
          <w:sz w:val="28"/>
          <w:szCs w:val="28"/>
        </w:rPr>
        <w:t>Tel:</w:t>
      </w:r>
      <w:r w:rsidRPr="00E424FD">
        <w:rPr>
          <w:sz w:val="28"/>
          <w:szCs w:val="28"/>
        </w:rPr>
        <w:tab/>
        <w:t>+66(0)2-561-2277 Ext.1324</w:t>
      </w:r>
    </w:p>
    <w:p w14:paraId="1A2CC546" w14:textId="77777777" w:rsidR="00E424FD" w:rsidRPr="00E424FD" w:rsidRDefault="00E424FD" w:rsidP="00E424FD">
      <w:pPr>
        <w:ind w:left="720"/>
        <w:rPr>
          <w:sz w:val="28"/>
          <w:szCs w:val="28"/>
        </w:rPr>
      </w:pPr>
      <w:r w:rsidRPr="00E424FD">
        <w:rPr>
          <w:sz w:val="28"/>
          <w:szCs w:val="28"/>
        </w:rPr>
        <w:t>Fax:</w:t>
      </w:r>
      <w:r w:rsidRPr="00E424FD">
        <w:rPr>
          <w:sz w:val="28"/>
          <w:szCs w:val="28"/>
        </w:rPr>
        <w:tab/>
        <w:t>+66(0)2-561-4034</w:t>
      </w:r>
    </w:p>
    <w:p w14:paraId="4298E054" w14:textId="77777777" w:rsidR="00E424FD" w:rsidRPr="00E424FD" w:rsidRDefault="00E424FD" w:rsidP="00E424FD">
      <w:pPr>
        <w:ind w:left="720"/>
        <w:rPr>
          <w:rStyle w:val="Hyperlink"/>
          <w:spacing w:val="-8"/>
          <w:sz w:val="28"/>
          <w:szCs w:val="28"/>
        </w:rPr>
      </w:pPr>
      <w:r w:rsidRPr="00E424FD">
        <w:rPr>
          <w:sz w:val="28"/>
          <w:szCs w:val="28"/>
        </w:rPr>
        <w:t>Email</w:t>
      </w:r>
      <w:r w:rsidRPr="00E424FD">
        <w:rPr>
          <w:spacing w:val="-8"/>
          <w:sz w:val="28"/>
          <w:szCs w:val="28"/>
        </w:rPr>
        <w:t>:</w:t>
      </w:r>
      <w:r w:rsidRPr="00E424FD">
        <w:rPr>
          <w:spacing w:val="-8"/>
          <w:sz w:val="28"/>
          <w:szCs w:val="28"/>
        </w:rPr>
        <w:tab/>
      </w:r>
      <w:hyperlink r:id="rId29" w:history="1">
        <w:r w:rsidRPr="00E424FD">
          <w:rPr>
            <w:rStyle w:val="Hyperlink"/>
            <w:spacing w:val="-8"/>
            <w:sz w:val="28"/>
            <w:szCs w:val="28"/>
          </w:rPr>
          <w:t>a</w:t>
        </w:r>
        <w:r w:rsidRPr="00E424FD">
          <w:rPr>
            <w:rStyle w:val="Hyperlink"/>
            <w:spacing w:val="-8"/>
            <w:sz w:val="28"/>
            <w:szCs w:val="28"/>
            <w:lang w:bidi="th-TH"/>
          </w:rPr>
          <w:t>seanchina</w:t>
        </w:r>
        <w:r w:rsidRPr="00E424FD">
          <w:rPr>
            <w:rStyle w:val="Hyperlink"/>
            <w:spacing w:val="-8"/>
            <w:sz w:val="28"/>
            <w:szCs w:val="28"/>
          </w:rPr>
          <w:t>.acfs@gmail.com</w:t>
        </w:r>
      </w:hyperlink>
    </w:p>
    <w:p w14:paraId="0E803F05" w14:textId="3337DD7C" w:rsidR="00B66AE8" w:rsidRPr="00E424FD" w:rsidRDefault="00B66AE8" w:rsidP="00B66AE8">
      <w:pPr>
        <w:widowControl w:val="0"/>
        <w:autoSpaceDE w:val="0"/>
        <w:autoSpaceDN w:val="0"/>
        <w:adjustRightInd w:val="0"/>
        <w:jc w:val="both"/>
        <w:rPr>
          <w:sz w:val="28"/>
          <w:szCs w:val="28"/>
          <w:lang w:val="en-GB"/>
        </w:rPr>
      </w:pPr>
    </w:p>
    <w:p w14:paraId="68FE4C40" w14:textId="77777777" w:rsidR="00B66AE8" w:rsidRPr="00B34E36" w:rsidRDefault="002A16B7" w:rsidP="00B66AE8">
      <w:pPr>
        <w:widowControl w:val="0"/>
        <w:autoSpaceDE w:val="0"/>
        <w:autoSpaceDN w:val="0"/>
        <w:adjustRightInd w:val="0"/>
        <w:jc w:val="both"/>
        <w:rPr>
          <w:sz w:val="28"/>
          <w:szCs w:val="28"/>
        </w:rPr>
      </w:pPr>
      <w:r w:rsidRPr="00B34E36">
        <w:rPr>
          <w:sz w:val="28"/>
          <w:szCs w:val="28"/>
        </w:rPr>
        <w:t xml:space="preserve">10. </w:t>
      </w:r>
      <w:r w:rsidRPr="00B34E36">
        <w:rPr>
          <w:sz w:val="28"/>
          <w:szCs w:val="28"/>
        </w:rPr>
        <w:tab/>
      </w:r>
      <w:r w:rsidRPr="00B34E36">
        <w:rPr>
          <w:b/>
          <w:bCs/>
          <w:sz w:val="28"/>
          <w:szCs w:val="28"/>
          <w:u w:val="single"/>
        </w:rPr>
        <w:t>Viet N</w:t>
      </w:r>
      <w:r w:rsidR="00B66AE8" w:rsidRPr="00B34E36">
        <w:rPr>
          <w:b/>
          <w:bCs/>
          <w:sz w:val="28"/>
          <w:szCs w:val="28"/>
          <w:u w:val="single"/>
        </w:rPr>
        <w:t>am</w:t>
      </w:r>
    </w:p>
    <w:p w14:paraId="7B60D315" w14:textId="77777777" w:rsidR="00153616" w:rsidRPr="00153616" w:rsidRDefault="00B66AE8" w:rsidP="00153616">
      <w:pPr>
        <w:widowControl w:val="0"/>
        <w:autoSpaceDE w:val="0"/>
        <w:autoSpaceDN w:val="0"/>
        <w:adjustRightInd w:val="0"/>
        <w:jc w:val="both"/>
        <w:rPr>
          <w:sz w:val="28"/>
          <w:szCs w:val="28"/>
        </w:rPr>
      </w:pPr>
      <w:r w:rsidRPr="00153616">
        <w:rPr>
          <w:sz w:val="28"/>
          <w:szCs w:val="28"/>
        </w:rPr>
        <w:tab/>
      </w:r>
    </w:p>
    <w:p w14:paraId="678EBD5D" w14:textId="40E063C8" w:rsidR="00153616" w:rsidRPr="00153616" w:rsidRDefault="00153616" w:rsidP="00153616">
      <w:pPr>
        <w:widowControl w:val="0"/>
        <w:autoSpaceDE w:val="0"/>
        <w:autoSpaceDN w:val="0"/>
        <w:adjustRightInd w:val="0"/>
        <w:ind w:left="720"/>
        <w:jc w:val="both"/>
        <w:rPr>
          <w:sz w:val="28"/>
          <w:szCs w:val="28"/>
        </w:rPr>
      </w:pPr>
      <w:r w:rsidRPr="00153616">
        <w:rPr>
          <w:sz w:val="28"/>
          <w:szCs w:val="28"/>
        </w:rPr>
        <w:t xml:space="preserve">Head </w:t>
      </w:r>
    </w:p>
    <w:p w14:paraId="6A0397A3" w14:textId="77777777" w:rsidR="00153616" w:rsidRPr="00153616" w:rsidRDefault="00153616" w:rsidP="00153616">
      <w:pPr>
        <w:widowControl w:val="0"/>
        <w:autoSpaceDE w:val="0"/>
        <w:autoSpaceDN w:val="0"/>
        <w:adjustRightInd w:val="0"/>
        <w:ind w:left="720"/>
        <w:jc w:val="both"/>
        <w:rPr>
          <w:sz w:val="28"/>
          <w:szCs w:val="28"/>
        </w:rPr>
      </w:pPr>
      <w:r w:rsidRPr="00153616">
        <w:rPr>
          <w:sz w:val="28"/>
          <w:szCs w:val="28"/>
        </w:rPr>
        <w:t>Global Integration and Foreign Investment Division</w:t>
      </w:r>
    </w:p>
    <w:p w14:paraId="26DD35E9" w14:textId="77777777" w:rsidR="00153616" w:rsidRPr="00153616" w:rsidRDefault="00153616" w:rsidP="00153616">
      <w:pPr>
        <w:widowControl w:val="0"/>
        <w:autoSpaceDE w:val="0"/>
        <w:autoSpaceDN w:val="0"/>
        <w:adjustRightInd w:val="0"/>
        <w:ind w:left="720"/>
        <w:jc w:val="both"/>
        <w:rPr>
          <w:sz w:val="28"/>
          <w:szCs w:val="28"/>
        </w:rPr>
      </w:pPr>
      <w:r w:rsidRPr="00153616">
        <w:rPr>
          <w:sz w:val="28"/>
          <w:szCs w:val="28"/>
        </w:rPr>
        <w:t>International Cooperation Department</w:t>
      </w:r>
    </w:p>
    <w:p w14:paraId="0F6A027D" w14:textId="77777777" w:rsidR="00153616" w:rsidRPr="00153616" w:rsidRDefault="00153616" w:rsidP="00153616">
      <w:pPr>
        <w:widowControl w:val="0"/>
        <w:autoSpaceDE w:val="0"/>
        <w:autoSpaceDN w:val="0"/>
        <w:adjustRightInd w:val="0"/>
        <w:ind w:left="720"/>
        <w:jc w:val="both"/>
        <w:rPr>
          <w:sz w:val="28"/>
          <w:szCs w:val="28"/>
        </w:rPr>
      </w:pPr>
      <w:r w:rsidRPr="00153616">
        <w:rPr>
          <w:sz w:val="28"/>
          <w:szCs w:val="28"/>
        </w:rPr>
        <w:t>Ministry of Agriculture and Rural Development, Viet Nam</w:t>
      </w:r>
    </w:p>
    <w:p w14:paraId="70EE3CE4" w14:textId="77777777" w:rsidR="00153616" w:rsidRPr="00153616" w:rsidRDefault="00153616" w:rsidP="00153616">
      <w:pPr>
        <w:widowControl w:val="0"/>
        <w:autoSpaceDE w:val="0"/>
        <w:autoSpaceDN w:val="0"/>
        <w:adjustRightInd w:val="0"/>
        <w:ind w:left="720"/>
        <w:jc w:val="both"/>
        <w:rPr>
          <w:sz w:val="28"/>
          <w:szCs w:val="28"/>
        </w:rPr>
      </w:pPr>
      <w:r w:rsidRPr="00153616">
        <w:rPr>
          <w:sz w:val="28"/>
          <w:szCs w:val="28"/>
        </w:rPr>
        <w:t>2 Ngoc Ha, Ba Dinh, Ha Noi, Viet Nam</w:t>
      </w:r>
    </w:p>
    <w:p w14:paraId="7EA2DB9A" w14:textId="77777777" w:rsidR="00153616" w:rsidRPr="00153616" w:rsidRDefault="00153616" w:rsidP="00153616">
      <w:pPr>
        <w:widowControl w:val="0"/>
        <w:autoSpaceDE w:val="0"/>
        <w:autoSpaceDN w:val="0"/>
        <w:adjustRightInd w:val="0"/>
        <w:ind w:left="720"/>
        <w:jc w:val="both"/>
        <w:rPr>
          <w:sz w:val="28"/>
          <w:szCs w:val="28"/>
        </w:rPr>
      </w:pPr>
      <w:r w:rsidRPr="00153616">
        <w:rPr>
          <w:sz w:val="28"/>
          <w:szCs w:val="28"/>
        </w:rPr>
        <w:t>Tel: +84-4 37347082; Fax: +84-4 37330752</w:t>
      </w:r>
    </w:p>
    <w:p w14:paraId="48CFAEFC" w14:textId="77777777" w:rsidR="00153616" w:rsidRPr="00153616" w:rsidRDefault="00153616" w:rsidP="00153616">
      <w:pPr>
        <w:widowControl w:val="0"/>
        <w:autoSpaceDE w:val="0"/>
        <w:autoSpaceDN w:val="0"/>
        <w:adjustRightInd w:val="0"/>
        <w:ind w:left="720"/>
        <w:jc w:val="both"/>
        <w:rPr>
          <w:rStyle w:val="Hyperlink"/>
          <w:color w:val="auto"/>
          <w:sz w:val="28"/>
          <w:szCs w:val="28"/>
          <w:u w:val="none"/>
        </w:rPr>
      </w:pPr>
      <w:r w:rsidRPr="00153616">
        <w:rPr>
          <w:sz w:val="28"/>
          <w:szCs w:val="28"/>
        </w:rPr>
        <w:t>Email:</w:t>
      </w:r>
      <w:hyperlink r:id="rId30" w:history="1">
        <w:r w:rsidRPr="00153616">
          <w:rPr>
            <w:rStyle w:val="Hyperlink"/>
            <w:color w:val="auto"/>
            <w:sz w:val="28"/>
            <w:szCs w:val="28"/>
          </w:rPr>
          <w:t>hhanh.htqt@mard.gov.vn</w:t>
        </w:r>
      </w:hyperlink>
      <w:r w:rsidRPr="00153616">
        <w:rPr>
          <w:sz w:val="28"/>
          <w:szCs w:val="28"/>
        </w:rPr>
        <w:t xml:space="preserve">, </w:t>
      </w:r>
      <w:r w:rsidRPr="00153616">
        <w:rPr>
          <w:rStyle w:val="Hyperlink"/>
          <w:color w:val="auto"/>
          <w:sz w:val="28"/>
          <w:szCs w:val="28"/>
        </w:rPr>
        <w:t>hiendp.htqt@mard.gov.vn</w:t>
      </w:r>
      <w:r w:rsidRPr="00153616">
        <w:rPr>
          <w:rStyle w:val="Hyperlink"/>
          <w:color w:val="auto"/>
          <w:sz w:val="28"/>
          <w:szCs w:val="28"/>
          <w:u w:val="none"/>
        </w:rPr>
        <w:t>  </w:t>
      </w:r>
    </w:p>
    <w:p w14:paraId="6278E61E" w14:textId="77777777" w:rsidR="00153616" w:rsidRPr="003C7612" w:rsidRDefault="00153616" w:rsidP="00153616">
      <w:pPr>
        <w:widowControl w:val="0"/>
        <w:autoSpaceDE w:val="0"/>
        <w:autoSpaceDN w:val="0"/>
        <w:adjustRightInd w:val="0"/>
        <w:ind w:left="720"/>
        <w:jc w:val="both"/>
        <w:rPr>
          <w:sz w:val="28"/>
          <w:szCs w:val="28"/>
        </w:rPr>
      </w:pPr>
    </w:p>
    <w:p w14:paraId="5320EE4E" w14:textId="77777777" w:rsidR="00153616" w:rsidRPr="00153616" w:rsidRDefault="00153616" w:rsidP="00153616">
      <w:pPr>
        <w:ind w:left="720"/>
        <w:rPr>
          <w:sz w:val="28"/>
          <w:szCs w:val="28"/>
        </w:rPr>
      </w:pPr>
      <w:r w:rsidRPr="00153616">
        <w:rPr>
          <w:sz w:val="28"/>
          <w:szCs w:val="28"/>
        </w:rPr>
        <w:t xml:space="preserve">Director </w:t>
      </w:r>
      <w:r w:rsidRPr="00153616">
        <w:rPr>
          <w:b/>
          <w:sz w:val="28"/>
          <w:szCs w:val="28"/>
        </w:rPr>
        <w:t>-</w:t>
      </w:r>
      <w:r w:rsidRPr="00153616">
        <w:rPr>
          <w:sz w:val="28"/>
          <w:szCs w:val="28"/>
        </w:rPr>
        <w:t xml:space="preserve"> Viet Nam SPS Office</w:t>
      </w:r>
      <w:r w:rsidRPr="00153616">
        <w:rPr>
          <w:sz w:val="28"/>
          <w:szCs w:val="28"/>
        </w:rPr>
        <w:br/>
        <w:t>Deputy Director General - Agro Processing and Market Development Authority</w:t>
      </w:r>
      <w:r w:rsidRPr="00153616">
        <w:rPr>
          <w:sz w:val="28"/>
          <w:szCs w:val="28"/>
        </w:rPr>
        <w:br/>
        <w:t>Ministry of Agriculture and Rural Development, Viet Nam</w:t>
      </w:r>
    </w:p>
    <w:p w14:paraId="31630545" w14:textId="77777777" w:rsidR="00153616" w:rsidRPr="00153616" w:rsidRDefault="00153616" w:rsidP="00153616">
      <w:pPr>
        <w:ind w:left="720"/>
        <w:rPr>
          <w:sz w:val="28"/>
          <w:szCs w:val="28"/>
        </w:rPr>
      </w:pPr>
      <w:r w:rsidRPr="00153616">
        <w:rPr>
          <w:sz w:val="28"/>
          <w:szCs w:val="28"/>
        </w:rPr>
        <w:t>10 Nguyen Cong Hoan, Ba Dinh, Ha Noi, Viet Nam</w:t>
      </w:r>
    </w:p>
    <w:p w14:paraId="3ECE073A" w14:textId="77777777" w:rsidR="00153616" w:rsidRPr="00153616" w:rsidRDefault="00153616" w:rsidP="00153616">
      <w:pPr>
        <w:ind w:left="720"/>
        <w:rPr>
          <w:sz w:val="28"/>
          <w:szCs w:val="28"/>
        </w:rPr>
      </w:pPr>
      <w:r w:rsidRPr="00153616">
        <w:rPr>
          <w:sz w:val="28"/>
          <w:szCs w:val="28"/>
        </w:rPr>
        <w:t>Tel: + 84-4 3734 4764; Fax: +84-4 37349019</w:t>
      </w:r>
      <w:r w:rsidRPr="00153616">
        <w:rPr>
          <w:sz w:val="28"/>
          <w:szCs w:val="28"/>
        </w:rPr>
        <w:br/>
        <w:t>Email: </w:t>
      </w:r>
      <w:hyperlink r:id="rId31" w:history="1">
        <w:r w:rsidRPr="00153616">
          <w:rPr>
            <w:rStyle w:val="Hyperlink"/>
            <w:color w:val="auto"/>
            <w:sz w:val="28"/>
            <w:szCs w:val="28"/>
          </w:rPr>
          <w:t>leethoa@gmail.com</w:t>
        </w:r>
      </w:hyperlink>
      <w:r w:rsidRPr="00153616">
        <w:rPr>
          <w:sz w:val="28"/>
          <w:szCs w:val="28"/>
        </w:rPr>
        <w:t>; </w:t>
      </w:r>
      <w:hyperlink r:id="rId32" w:history="1">
        <w:r w:rsidRPr="00153616">
          <w:rPr>
            <w:rStyle w:val="Hyperlink"/>
            <w:color w:val="auto"/>
            <w:sz w:val="28"/>
            <w:szCs w:val="28"/>
          </w:rPr>
          <w:t>spsvietnam@mard.gov.vn</w:t>
        </w:r>
      </w:hyperlink>
    </w:p>
    <w:p w14:paraId="00F809C6" w14:textId="77777777" w:rsidR="00153616" w:rsidRPr="00153616" w:rsidRDefault="00153616" w:rsidP="00153616">
      <w:pPr>
        <w:ind w:left="720"/>
        <w:rPr>
          <w:sz w:val="28"/>
          <w:szCs w:val="28"/>
        </w:rPr>
      </w:pPr>
      <w:r w:rsidRPr="00153616">
        <w:rPr>
          <w:sz w:val="28"/>
          <w:szCs w:val="28"/>
        </w:rPr>
        <w:t>Web: </w:t>
      </w:r>
      <w:hyperlink r:id="rId33" w:tgtFrame="_blank" w:history="1">
        <w:r w:rsidRPr="00153616">
          <w:rPr>
            <w:rStyle w:val="Hyperlink"/>
            <w:color w:val="auto"/>
            <w:sz w:val="28"/>
            <w:szCs w:val="28"/>
          </w:rPr>
          <w:t>http://www.spsvietnam.gov.vn</w:t>
        </w:r>
      </w:hyperlink>
    </w:p>
    <w:p w14:paraId="7EC01E3E" w14:textId="751FFF36" w:rsidR="00B66AE8" w:rsidRPr="00153616" w:rsidRDefault="00B66AE8" w:rsidP="00B66AE8">
      <w:pPr>
        <w:widowControl w:val="0"/>
        <w:autoSpaceDE w:val="0"/>
        <w:autoSpaceDN w:val="0"/>
        <w:adjustRightInd w:val="0"/>
        <w:jc w:val="both"/>
        <w:rPr>
          <w:sz w:val="28"/>
          <w:szCs w:val="28"/>
        </w:rPr>
      </w:pPr>
    </w:p>
    <w:p w14:paraId="2B553F6A" w14:textId="03C0A90D" w:rsidR="00B66AE8" w:rsidRDefault="00B66AE8" w:rsidP="00B66AE8">
      <w:pPr>
        <w:widowControl w:val="0"/>
        <w:autoSpaceDE w:val="0"/>
        <w:autoSpaceDN w:val="0"/>
        <w:adjustRightInd w:val="0"/>
        <w:jc w:val="both"/>
        <w:rPr>
          <w:sz w:val="28"/>
          <w:szCs w:val="28"/>
        </w:rPr>
      </w:pPr>
    </w:p>
    <w:p w14:paraId="112206A2" w14:textId="39A52D0E" w:rsidR="00E172A2" w:rsidRDefault="00E172A2" w:rsidP="00B66AE8">
      <w:pPr>
        <w:widowControl w:val="0"/>
        <w:autoSpaceDE w:val="0"/>
        <w:autoSpaceDN w:val="0"/>
        <w:adjustRightInd w:val="0"/>
        <w:jc w:val="both"/>
        <w:rPr>
          <w:sz w:val="28"/>
          <w:szCs w:val="28"/>
        </w:rPr>
      </w:pPr>
    </w:p>
    <w:p w14:paraId="10BE330D" w14:textId="5B6D7365" w:rsidR="00E172A2" w:rsidRDefault="00E172A2" w:rsidP="00B66AE8">
      <w:pPr>
        <w:widowControl w:val="0"/>
        <w:autoSpaceDE w:val="0"/>
        <w:autoSpaceDN w:val="0"/>
        <w:adjustRightInd w:val="0"/>
        <w:jc w:val="both"/>
        <w:rPr>
          <w:sz w:val="28"/>
          <w:szCs w:val="28"/>
        </w:rPr>
      </w:pPr>
    </w:p>
    <w:p w14:paraId="10F0C64E" w14:textId="77777777" w:rsidR="00E172A2" w:rsidRPr="00153616" w:rsidRDefault="00E172A2" w:rsidP="00B66AE8">
      <w:pPr>
        <w:widowControl w:val="0"/>
        <w:autoSpaceDE w:val="0"/>
        <w:autoSpaceDN w:val="0"/>
        <w:adjustRightInd w:val="0"/>
        <w:jc w:val="both"/>
        <w:rPr>
          <w:sz w:val="28"/>
          <w:szCs w:val="28"/>
        </w:rPr>
      </w:pPr>
    </w:p>
    <w:p w14:paraId="006E87F9" w14:textId="77777777" w:rsidR="00B66AE8" w:rsidRPr="00B34E36" w:rsidRDefault="00B66AE8" w:rsidP="00B66AE8">
      <w:pPr>
        <w:widowControl w:val="0"/>
        <w:autoSpaceDE w:val="0"/>
        <w:autoSpaceDN w:val="0"/>
        <w:adjustRightInd w:val="0"/>
        <w:jc w:val="both"/>
        <w:rPr>
          <w:sz w:val="28"/>
          <w:szCs w:val="28"/>
        </w:rPr>
      </w:pPr>
      <w:r w:rsidRPr="00B34E36">
        <w:rPr>
          <w:sz w:val="28"/>
          <w:szCs w:val="28"/>
        </w:rPr>
        <w:lastRenderedPageBreak/>
        <w:t xml:space="preserve">11. </w:t>
      </w:r>
      <w:r w:rsidRPr="00B34E36">
        <w:rPr>
          <w:sz w:val="28"/>
          <w:szCs w:val="28"/>
        </w:rPr>
        <w:tab/>
      </w:r>
      <w:r w:rsidRPr="00B34E36">
        <w:rPr>
          <w:b/>
          <w:bCs/>
          <w:sz w:val="28"/>
          <w:szCs w:val="28"/>
          <w:u w:val="single"/>
        </w:rPr>
        <w:t>China</w:t>
      </w:r>
    </w:p>
    <w:p w14:paraId="2B63135B" w14:textId="2B30731D" w:rsidR="00BC17FA" w:rsidRDefault="00B66AE8" w:rsidP="00B66AE8">
      <w:pPr>
        <w:jc w:val="both"/>
        <w:rPr>
          <w:sz w:val="28"/>
          <w:szCs w:val="28"/>
        </w:rPr>
      </w:pPr>
      <w:r w:rsidRPr="00B34E36">
        <w:rPr>
          <w:sz w:val="28"/>
          <w:szCs w:val="28"/>
        </w:rPr>
        <w:tab/>
      </w:r>
    </w:p>
    <w:p w14:paraId="22BF2588" w14:textId="77777777" w:rsidR="00A134E9" w:rsidRPr="00A134E9" w:rsidRDefault="00A134E9" w:rsidP="00A134E9">
      <w:pPr>
        <w:ind w:left="720"/>
        <w:rPr>
          <w:sz w:val="28"/>
          <w:szCs w:val="28"/>
          <w:lang w:eastAsia="zh-CN"/>
        </w:rPr>
      </w:pPr>
      <w:r w:rsidRPr="00A134E9">
        <w:rPr>
          <w:rFonts w:hint="eastAsia"/>
          <w:sz w:val="28"/>
          <w:szCs w:val="28"/>
          <w:lang w:eastAsia="zh-CN"/>
        </w:rPr>
        <w:t>Director</w:t>
      </w:r>
    </w:p>
    <w:p w14:paraId="1A0FA2F5" w14:textId="77777777" w:rsidR="00A134E9" w:rsidRPr="00A134E9" w:rsidRDefault="00A134E9" w:rsidP="00A134E9">
      <w:pPr>
        <w:ind w:left="720"/>
        <w:rPr>
          <w:sz w:val="28"/>
          <w:szCs w:val="28"/>
          <w:lang w:eastAsia="zh-CN"/>
        </w:rPr>
      </w:pPr>
      <w:r w:rsidRPr="00A134E9">
        <w:rPr>
          <w:rFonts w:hint="eastAsia"/>
          <w:sz w:val="28"/>
          <w:szCs w:val="28"/>
          <w:lang w:eastAsia="zh-CN"/>
        </w:rPr>
        <w:t>International Cooperation Division II</w:t>
      </w:r>
    </w:p>
    <w:p w14:paraId="64EB4E98" w14:textId="77777777" w:rsidR="00A134E9" w:rsidRPr="00A134E9" w:rsidRDefault="00A134E9" w:rsidP="00A134E9">
      <w:pPr>
        <w:ind w:left="720"/>
        <w:rPr>
          <w:sz w:val="28"/>
          <w:szCs w:val="28"/>
          <w:lang w:eastAsia="zh-CN"/>
        </w:rPr>
      </w:pPr>
      <w:r w:rsidRPr="00A134E9">
        <w:rPr>
          <w:rFonts w:hint="eastAsia"/>
          <w:sz w:val="28"/>
          <w:szCs w:val="28"/>
          <w:lang w:eastAsia="zh-CN"/>
        </w:rPr>
        <w:t>Department of International Cooperation</w:t>
      </w:r>
    </w:p>
    <w:p w14:paraId="323302E6" w14:textId="77777777" w:rsidR="00A134E9" w:rsidRPr="00A134E9" w:rsidRDefault="00A134E9" w:rsidP="00A134E9">
      <w:pPr>
        <w:ind w:left="720"/>
        <w:rPr>
          <w:sz w:val="28"/>
          <w:szCs w:val="28"/>
          <w:lang w:eastAsia="zh-CN"/>
        </w:rPr>
      </w:pPr>
      <w:r w:rsidRPr="00A134E9">
        <w:rPr>
          <w:rFonts w:hint="eastAsia"/>
          <w:sz w:val="28"/>
          <w:szCs w:val="28"/>
          <w:lang w:eastAsia="zh-CN"/>
        </w:rPr>
        <w:t>General Administration of Customs</w:t>
      </w:r>
    </w:p>
    <w:p w14:paraId="6A02F7AF" w14:textId="77777777" w:rsidR="00A134E9" w:rsidRPr="00A134E9" w:rsidRDefault="00A134E9" w:rsidP="00A134E9">
      <w:pPr>
        <w:ind w:left="720"/>
        <w:rPr>
          <w:sz w:val="28"/>
          <w:szCs w:val="28"/>
          <w:lang w:eastAsia="zh-CN"/>
        </w:rPr>
      </w:pPr>
      <w:r w:rsidRPr="00A134E9">
        <w:rPr>
          <w:rFonts w:hint="eastAsia"/>
          <w:sz w:val="28"/>
          <w:szCs w:val="28"/>
          <w:lang w:eastAsia="zh-CN"/>
        </w:rPr>
        <w:t>People</w:t>
      </w:r>
      <w:r w:rsidRPr="00A134E9">
        <w:rPr>
          <w:sz w:val="28"/>
          <w:szCs w:val="28"/>
          <w:lang w:eastAsia="zh-CN"/>
        </w:rPr>
        <w:t>’</w:t>
      </w:r>
      <w:r w:rsidRPr="00A134E9">
        <w:rPr>
          <w:rFonts w:hint="eastAsia"/>
          <w:sz w:val="28"/>
          <w:szCs w:val="28"/>
          <w:lang w:eastAsia="zh-CN"/>
        </w:rPr>
        <w:t>s Republic of China</w:t>
      </w:r>
    </w:p>
    <w:p w14:paraId="0EE4F561" w14:textId="77777777" w:rsidR="00A134E9" w:rsidRPr="00A134E9" w:rsidRDefault="00A134E9" w:rsidP="00A134E9">
      <w:pPr>
        <w:ind w:left="720"/>
        <w:rPr>
          <w:sz w:val="28"/>
          <w:szCs w:val="28"/>
          <w:lang w:eastAsia="zh-CN"/>
        </w:rPr>
      </w:pPr>
      <w:r w:rsidRPr="00A134E9">
        <w:rPr>
          <w:rFonts w:hint="eastAsia"/>
          <w:sz w:val="28"/>
          <w:szCs w:val="28"/>
          <w:lang w:eastAsia="zh-CN"/>
        </w:rPr>
        <w:t>No. 6 Jianguomennei Ave, Dongcheng District, Beijing, P.R. China 100730</w:t>
      </w:r>
    </w:p>
    <w:p w14:paraId="00A646EF" w14:textId="77777777" w:rsidR="00A134E9" w:rsidRPr="00A134E9" w:rsidRDefault="00A134E9" w:rsidP="00A134E9">
      <w:pPr>
        <w:ind w:left="720"/>
        <w:rPr>
          <w:sz w:val="28"/>
          <w:szCs w:val="28"/>
          <w:lang w:eastAsia="zh-CN"/>
        </w:rPr>
      </w:pPr>
      <w:r w:rsidRPr="00A134E9">
        <w:rPr>
          <w:rFonts w:hint="eastAsia"/>
          <w:sz w:val="28"/>
          <w:szCs w:val="28"/>
          <w:lang w:eastAsia="zh-CN"/>
        </w:rPr>
        <w:t xml:space="preserve">Email: </w:t>
      </w:r>
      <w:hyperlink r:id="rId34" w:history="1">
        <w:r w:rsidRPr="00A134E9">
          <w:rPr>
            <w:rStyle w:val="Hyperlink"/>
            <w:rFonts w:hint="eastAsia"/>
            <w:sz w:val="28"/>
            <w:szCs w:val="28"/>
            <w:lang w:eastAsia="zh-CN"/>
          </w:rPr>
          <w:t>yuanshili@customs.gov.cn</w:t>
        </w:r>
      </w:hyperlink>
    </w:p>
    <w:p w14:paraId="05FBF740" w14:textId="77777777" w:rsidR="00A134E9" w:rsidRPr="00A134E9" w:rsidRDefault="00A134E9" w:rsidP="00A134E9">
      <w:pPr>
        <w:ind w:left="720"/>
        <w:rPr>
          <w:sz w:val="28"/>
          <w:szCs w:val="28"/>
          <w:lang w:eastAsia="zh-CN"/>
        </w:rPr>
      </w:pPr>
      <w:r w:rsidRPr="00A134E9">
        <w:rPr>
          <w:rFonts w:hint="eastAsia"/>
          <w:sz w:val="28"/>
          <w:szCs w:val="28"/>
          <w:lang w:eastAsia="zh-CN"/>
        </w:rPr>
        <w:t xml:space="preserve">           </w:t>
      </w:r>
      <w:hyperlink r:id="rId35" w:history="1">
        <w:r w:rsidRPr="00A134E9">
          <w:rPr>
            <w:rStyle w:val="Hyperlink"/>
            <w:rFonts w:hint="eastAsia"/>
            <w:sz w:val="28"/>
            <w:szCs w:val="28"/>
            <w:lang w:eastAsia="zh-CN"/>
          </w:rPr>
          <w:t>cherry_pg@163.com</w:t>
        </w:r>
      </w:hyperlink>
    </w:p>
    <w:p w14:paraId="7F94801A" w14:textId="77777777" w:rsidR="00A134E9" w:rsidRPr="00B34E36" w:rsidRDefault="00A134E9" w:rsidP="00B66AE8">
      <w:pPr>
        <w:jc w:val="both"/>
        <w:rPr>
          <w:sz w:val="28"/>
          <w:szCs w:val="28"/>
        </w:rPr>
      </w:pPr>
    </w:p>
    <w:sectPr w:rsidR="00A134E9" w:rsidRPr="00B34E36" w:rsidSect="002B2082">
      <w:footerReference w:type="default" r:id="rId36"/>
      <w:type w:val="continuous"/>
      <w:pgSz w:w="11909" w:h="16834" w:code="9"/>
      <w:pgMar w:top="2325" w:right="2155" w:bottom="1814" w:left="2155" w:header="720" w:footer="85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162EB" w14:textId="77777777" w:rsidR="007A22C9" w:rsidRDefault="007A22C9" w:rsidP="00483FD5">
      <w:r>
        <w:separator/>
      </w:r>
    </w:p>
  </w:endnote>
  <w:endnote w:type="continuationSeparator" w:id="0">
    <w:p w14:paraId="13B70E80" w14:textId="77777777" w:rsidR="007A22C9" w:rsidRDefault="007A22C9" w:rsidP="00483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3"/>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A3"/>
    <w:family w:val="swiss"/>
    <w:pitch w:val="variable"/>
    <w:sig w:usb0="E4002EFF" w:usb1="C000E47F" w:usb2="00000009" w:usb3="00000000" w:csb0="000001FF" w:csb1="00000000"/>
  </w:font>
  <w:font w:name="STZhongsong">
    <w:charset w:val="86"/>
    <w:family w:val="auto"/>
    <w:pitch w:val="variable"/>
    <w:sig w:usb0="00000287" w:usb1="080F0000" w:usb2="00000010" w:usb3="00000000" w:csb0="0004009F" w:csb1="00000000"/>
  </w:font>
  <w:font w:name="DengXian Light">
    <w:charset w:val="86"/>
    <w:family w:val="auto"/>
    <w:pitch w:val="variable"/>
    <w:sig w:usb0="A00002BF" w:usb1="38CF7CFA" w:usb2="00000016" w:usb3="00000000" w:csb0="0004000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147169"/>
      <w:docPartObj>
        <w:docPartGallery w:val="Page Numbers (Bottom of Page)"/>
        <w:docPartUnique/>
      </w:docPartObj>
    </w:sdtPr>
    <w:sdtEndPr>
      <w:rPr>
        <w:noProof/>
      </w:rPr>
    </w:sdtEndPr>
    <w:sdtContent>
      <w:p w14:paraId="2454D9E6" w14:textId="77703196" w:rsidR="00483FD5" w:rsidRPr="0012270E" w:rsidRDefault="00530D64" w:rsidP="00941FDB">
        <w:pPr>
          <w:pStyle w:val="Footer"/>
          <w:jc w:val="center"/>
        </w:pPr>
        <w:r w:rsidRPr="00941FDB">
          <w:fldChar w:fldCharType="begin"/>
        </w:r>
        <w:r w:rsidR="00483FD5" w:rsidRPr="00941FDB">
          <w:instrText xml:space="preserve"> PAGE   \* MERGEFORMAT </w:instrText>
        </w:r>
        <w:r w:rsidRPr="00941FDB">
          <w:fldChar w:fldCharType="separate"/>
        </w:r>
        <w:r w:rsidR="002A347F">
          <w:rPr>
            <w:noProof/>
          </w:rPr>
          <w:t>2</w:t>
        </w:r>
        <w:r w:rsidRPr="00941FDB">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3F9F2" w14:textId="77777777" w:rsidR="007A22C9" w:rsidRDefault="007A22C9" w:rsidP="00483FD5">
      <w:r>
        <w:separator/>
      </w:r>
    </w:p>
  </w:footnote>
  <w:footnote w:type="continuationSeparator" w:id="0">
    <w:p w14:paraId="25FD6F9F" w14:textId="77777777" w:rsidR="007A22C9" w:rsidRDefault="007A22C9" w:rsidP="00483F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B3F7F"/>
    <w:multiLevelType w:val="hybridMultilevel"/>
    <w:tmpl w:val="0938F27C"/>
    <w:lvl w:ilvl="0" w:tplc="93127F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62720C"/>
    <w:multiLevelType w:val="hybridMultilevel"/>
    <w:tmpl w:val="BB703556"/>
    <w:lvl w:ilvl="0" w:tplc="FD5A0CC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D44330"/>
    <w:multiLevelType w:val="hybridMultilevel"/>
    <w:tmpl w:val="1174E640"/>
    <w:lvl w:ilvl="0" w:tplc="33C8FB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E4434D"/>
    <w:multiLevelType w:val="hybridMultilevel"/>
    <w:tmpl w:val="CA444DBE"/>
    <w:lvl w:ilvl="0" w:tplc="C7CEC890">
      <w:start w:val="1"/>
      <w:numFmt w:val="lowerLetter"/>
      <w:lvlText w:val="(%1)"/>
      <w:lvlJc w:val="left"/>
      <w:pPr>
        <w:ind w:left="1440" w:hanging="360"/>
      </w:pPr>
      <w:rPr>
        <w:rFonts w:ascii="Arial" w:eastAsia="SimSu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D00E09"/>
    <w:multiLevelType w:val="hybridMultilevel"/>
    <w:tmpl w:val="E7822484"/>
    <w:lvl w:ilvl="0" w:tplc="0D0C01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3F3"/>
    <w:rsid w:val="00004EDE"/>
    <w:rsid w:val="00005D8B"/>
    <w:rsid w:val="00023F7A"/>
    <w:rsid w:val="000257E0"/>
    <w:rsid w:val="00034FDD"/>
    <w:rsid w:val="000416F3"/>
    <w:rsid w:val="00057205"/>
    <w:rsid w:val="0006196F"/>
    <w:rsid w:val="00063ABC"/>
    <w:rsid w:val="00072D9A"/>
    <w:rsid w:val="000759F1"/>
    <w:rsid w:val="00084D5B"/>
    <w:rsid w:val="000865A6"/>
    <w:rsid w:val="000C24CA"/>
    <w:rsid w:val="000C4C16"/>
    <w:rsid w:val="000F738A"/>
    <w:rsid w:val="0011041A"/>
    <w:rsid w:val="00110D98"/>
    <w:rsid w:val="0012270E"/>
    <w:rsid w:val="001449A4"/>
    <w:rsid w:val="00153616"/>
    <w:rsid w:val="00193CF8"/>
    <w:rsid w:val="001B6DD9"/>
    <w:rsid w:val="001B71A9"/>
    <w:rsid w:val="001B7430"/>
    <w:rsid w:val="001B7B17"/>
    <w:rsid w:val="001E2B6A"/>
    <w:rsid w:val="001F0E3F"/>
    <w:rsid w:val="00214AD5"/>
    <w:rsid w:val="00215CA2"/>
    <w:rsid w:val="00225B35"/>
    <w:rsid w:val="002422F0"/>
    <w:rsid w:val="00246042"/>
    <w:rsid w:val="00246D45"/>
    <w:rsid w:val="0025787F"/>
    <w:rsid w:val="002662F9"/>
    <w:rsid w:val="00277833"/>
    <w:rsid w:val="0029240C"/>
    <w:rsid w:val="00292575"/>
    <w:rsid w:val="00293DC8"/>
    <w:rsid w:val="002A16B7"/>
    <w:rsid w:val="002A347F"/>
    <w:rsid w:val="002B2082"/>
    <w:rsid w:val="002B3DAD"/>
    <w:rsid w:val="002D4F12"/>
    <w:rsid w:val="002E29C8"/>
    <w:rsid w:val="002E4BDE"/>
    <w:rsid w:val="002F43F3"/>
    <w:rsid w:val="002F4560"/>
    <w:rsid w:val="003067D2"/>
    <w:rsid w:val="003143A0"/>
    <w:rsid w:val="003231CC"/>
    <w:rsid w:val="00363F60"/>
    <w:rsid w:val="0037472E"/>
    <w:rsid w:val="003841EE"/>
    <w:rsid w:val="00384918"/>
    <w:rsid w:val="00392063"/>
    <w:rsid w:val="003A0EE3"/>
    <w:rsid w:val="003B2F28"/>
    <w:rsid w:val="003B7CD3"/>
    <w:rsid w:val="003C7612"/>
    <w:rsid w:val="003E5FAB"/>
    <w:rsid w:val="003E76D7"/>
    <w:rsid w:val="003F64A4"/>
    <w:rsid w:val="00413804"/>
    <w:rsid w:val="0044321B"/>
    <w:rsid w:val="004561C5"/>
    <w:rsid w:val="00462FAA"/>
    <w:rsid w:val="004702B2"/>
    <w:rsid w:val="00483FD5"/>
    <w:rsid w:val="004926D4"/>
    <w:rsid w:val="004C6059"/>
    <w:rsid w:val="004C672E"/>
    <w:rsid w:val="004D0C88"/>
    <w:rsid w:val="004D1ED4"/>
    <w:rsid w:val="004E0B11"/>
    <w:rsid w:val="00503977"/>
    <w:rsid w:val="005120AC"/>
    <w:rsid w:val="00522204"/>
    <w:rsid w:val="00527B4F"/>
    <w:rsid w:val="0053082C"/>
    <w:rsid w:val="00530D64"/>
    <w:rsid w:val="00532579"/>
    <w:rsid w:val="00537CD8"/>
    <w:rsid w:val="0054725A"/>
    <w:rsid w:val="00564F8C"/>
    <w:rsid w:val="00580C25"/>
    <w:rsid w:val="00583248"/>
    <w:rsid w:val="005860F2"/>
    <w:rsid w:val="0059102E"/>
    <w:rsid w:val="005975F7"/>
    <w:rsid w:val="005A65F9"/>
    <w:rsid w:val="005B5125"/>
    <w:rsid w:val="005D54E2"/>
    <w:rsid w:val="005E6C47"/>
    <w:rsid w:val="00605BB1"/>
    <w:rsid w:val="006074AC"/>
    <w:rsid w:val="00614F19"/>
    <w:rsid w:val="0061577F"/>
    <w:rsid w:val="0061631E"/>
    <w:rsid w:val="00640D1D"/>
    <w:rsid w:val="006443B3"/>
    <w:rsid w:val="006525E5"/>
    <w:rsid w:val="006560BB"/>
    <w:rsid w:val="006632FE"/>
    <w:rsid w:val="00666AEF"/>
    <w:rsid w:val="0067047A"/>
    <w:rsid w:val="00671F30"/>
    <w:rsid w:val="00681620"/>
    <w:rsid w:val="00681891"/>
    <w:rsid w:val="006A1047"/>
    <w:rsid w:val="006B6911"/>
    <w:rsid w:val="006C1A68"/>
    <w:rsid w:val="006C329D"/>
    <w:rsid w:val="006D36D2"/>
    <w:rsid w:val="00715DEC"/>
    <w:rsid w:val="0073059D"/>
    <w:rsid w:val="0073448E"/>
    <w:rsid w:val="00737AC0"/>
    <w:rsid w:val="00737FD5"/>
    <w:rsid w:val="007609C2"/>
    <w:rsid w:val="007650FF"/>
    <w:rsid w:val="007808D8"/>
    <w:rsid w:val="00781649"/>
    <w:rsid w:val="00791B7A"/>
    <w:rsid w:val="00791E50"/>
    <w:rsid w:val="007A22C9"/>
    <w:rsid w:val="007B02AE"/>
    <w:rsid w:val="007C6485"/>
    <w:rsid w:val="008166F3"/>
    <w:rsid w:val="00827619"/>
    <w:rsid w:val="00827FCF"/>
    <w:rsid w:val="008448CC"/>
    <w:rsid w:val="00854353"/>
    <w:rsid w:val="00872DAE"/>
    <w:rsid w:val="00873F31"/>
    <w:rsid w:val="00876BB8"/>
    <w:rsid w:val="008801AD"/>
    <w:rsid w:val="008B53F6"/>
    <w:rsid w:val="008C3D8A"/>
    <w:rsid w:val="008D194A"/>
    <w:rsid w:val="008D40E5"/>
    <w:rsid w:val="008D7BDF"/>
    <w:rsid w:val="008E05CE"/>
    <w:rsid w:val="008E352F"/>
    <w:rsid w:val="008F33D1"/>
    <w:rsid w:val="00901786"/>
    <w:rsid w:val="00913423"/>
    <w:rsid w:val="00927DC9"/>
    <w:rsid w:val="0093310F"/>
    <w:rsid w:val="00933EC3"/>
    <w:rsid w:val="00941FDB"/>
    <w:rsid w:val="00942142"/>
    <w:rsid w:val="0098020C"/>
    <w:rsid w:val="00984593"/>
    <w:rsid w:val="009861FE"/>
    <w:rsid w:val="009916BD"/>
    <w:rsid w:val="00996B71"/>
    <w:rsid w:val="009A61A2"/>
    <w:rsid w:val="009B6E68"/>
    <w:rsid w:val="009C240A"/>
    <w:rsid w:val="009C6AC7"/>
    <w:rsid w:val="009E3E59"/>
    <w:rsid w:val="009F3DE6"/>
    <w:rsid w:val="00A134E9"/>
    <w:rsid w:val="00A16E18"/>
    <w:rsid w:val="00A47B56"/>
    <w:rsid w:val="00A566D9"/>
    <w:rsid w:val="00A61385"/>
    <w:rsid w:val="00A66DE4"/>
    <w:rsid w:val="00A66FB8"/>
    <w:rsid w:val="00A67482"/>
    <w:rsid w:val="00A81DC2"/>
    <w:rsid w:val="00A838FE"/>
    <w:rsid w:val="00A90633"/>
    <w:rsid w:val="00A96FD6"/>
    <w:rsid w:val="00AA21D3"/>
    <w:rsid w:val="00AC4957"/>
    <w:rsid w:val="00AE123D"/>
    <w:rsid w:val="00B07903"/>
    <w:rsid w:val="00B07A2B"/>
    <w:rsid w:val="00B14D22"/>
    <w:rsid w:val="00B262F6"/>
    <w:rsid w:val="00B26B5E"/>
    <w:rsid w:val="00B34E36"/>
    <w:rsid w:val="00B4381F"/>
    <w:rsid w:val="00B576C8"/>
    <w:rsid w:val="00B66AE8"/>
    <w:rsid w:val="00B8149F"/>
    <w:rsid w:val="00B82F32"/>
    <w:rsid w:val="00B877ED"/>
    <w:rsid w:val="00B9056C"/>
    <w:rsid w:val="00BB471C"/>
    <w:rsid w:val="00BC17FA"/>
    <w:rsid w:val="00BC1ED4"/>
    <w:rsid w:val="00BE20B9"/>
    <w:rsid w:val="00BE3814"/>
    <w:rsid w:val="00BE4C80"/>
    <w:rsid w:val="00BE6B6D"/>
    <w:rsid w:val="00BF549F"/>
    <w:rsid w:val="00C13B17"/>
    <w:rsid w:val="00C273DA"/>
    <w:rsid w:val="00C467F2"/>
    <w:rsid w:val="00C47796"/>
    <w:rsid w:val="00C54B89"/>
    <w:rsid w:val="00C70C0E"/>
    <w:rsid w:val="00C75761"/>
    <w:rsid w:val="00C76F08"/>
    <w:rsid w:val="00C915FA"/>
    <w:rsid w:val="00CB4F23"/>
    <w:rsid w:val="00CD0B52"/>
    <w:rsid w:val="00CF1594"/>
    <w:rsid w:val="00D278BC"/>
    <w:rsid w:val="00D52A1C"/>
    <w:rsid w:val="00D61733"/>
    <w:rsid w:val="00DA251A"/>
    <w:rsid w:val="00DB547D"/>
    <w:rsid w:val="00DC446E"/>
    <w:rsid w:val="00DF584C"/>
    <w:rsid w:val="00E074A6"/>
    <w:rsid w:val="00E11789"/>
    <w:rsid w:val="00E1281A"/>
    <w:rsid w:val="00E15E46"/>
    <w:rsid w:val="00E168FA"/>
    <w:rsid w:val="00E172A2"/>
    <w:rsid w:val="00E223FA"/>
    <w:rsid w:val="00E36B51"/>
    <w:rsid w:val="00E424FD"/>
    <w:rsid w:val="00E503CF"/>
    <w:rsid w:val="00E51FA5"/>
    <w:rsid w:val="00E80E6F"/>
    <w:rsid w:val="00E859D8"/>
    <w:rsid w:val="00E91DE4"/>
    <w:rsid w:val="00E94A58"/>
    <w:rsid w:val="00EB0CBC"/>
    <w:rsid w:val="00EB2D9F"/>
    <w:rsid w:val="00EB7D76"/>
    <w:rsid w:val="00EC1354"/>
    <w:rsid w:val="00ED0664"/>
    <w:rsid w:val="00ED3A4A"/>
    <w:rsid w:val="00ED55D1"/>
    <w:rsid w:val="00EE57A2"/>
    <w:rsid w:val="00EE57C0"/>
    <w:rsid w:val="00F05982"/>
    <w:rsid w:val="00F13905"/>
    <w:rsid w:val="00F5281E"/>
    <w:rsid w:val="00F67572"/>
    <w:rsid w:val="00F76DE5"/>
    <w:rsid w:val="00F95EEB"/>
    <w:rsid w:val="00FA2756"/>
    <w:rsid w:val="00FA3DF2"/>
    <w:rsid w:val="00FA3F5F"/>
    <w:rsid w:val="00FB32C6"/>
    <w:rsid w:val="00FC5D8F"/>
    <w:rsid w:val="00FD4D74"/>
    <w:rsid w:val="00FD51DC"/>
    <w:rsid w:val="00FD536D"/>
    <w:rsid w:val="00FF0A1B"/>
    <w:rsid w:val="4A1DF5A4"/>
    <w:rsid w:val="5C00FB32"/>
    <w:rsid w:val="753560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7643ED"/>
  <w15:docId w15:val="{E5B27FFD-EFE7-4B33-8E38-8F5F61A3F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6C8"/>
    <w:pPr>
      <w:spacing w:after="0" w:line="240" w:lineRule="auto"/>
    </w:pPr>
    <w:rPr>
      <w:rFonts w:ascii="Arial" w:eastAsia="SimSu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99"/>
    <w:rsid w:val="00B576C8"/>
    <w:pPr>
      <w:ind w:left="720"/>
    </w:pPr>
  </w:style>
  <w:style w:type="paragraph" w:styleId="ListParagraph">
    <w:name w:val="List Paragraph"/>
    <w:aliases w:val="En tête 1,1.1.1_List Paragraph,List_Paragraph,Multilevel para_II,List Paragraph1,Recommendation,Number i,Rec para,Dot pt,F5 List Paragraph,No Spacing1,List Paragraph Char Char Char,Indicator Text,Numbered Para 1,MAIN CONTENT,Bulleted Par"/>
    <w:basedOn w:val="Normal"/>
    <w:link w:val="ListParagraphChar"/>
    <w:uiPriority w:val="34"/>
    <w:qFormat/>
    <w:rsid w:val="00B576C8"/>
    <w:pPr>
      <w:widowControl w:val="0"/>
      <w:ind w:firstLineChars="200" w:firstLine="200"/>
      <w:jc w:val="both"/>
    </w:pPr>
    <w:rPr>
      <w:rFonts w:cs="Times New Roman"/>
      <w:kern w:val="2"/>
      <w:sz w:val="21"/>
      <w:szCs w:val="21"/>
      <w:lang w:eastAsia="zh-CN"/>
    </w:rPr>
  </w:style>
  <w:style w:type="character" w:customStyle="1" w:styleId="ListParagraphChar">
    <w:name w:val="List Paragraph Char"/>
    <w:aliases w:val="En tête 1 Char,1.1.1_List Paragraph Char,List_Paragraph Char,Multilevel para_II Char,List Paragraph1 Char,Recommendation Char,Number i Char,Rec para Char,Dot pt Char,F5 List Paragraph Char,No Spacing1 Char,Indicator Text Char"/>
    <w:link w:val="ListParagraph"/>
    <w:uiPriority w:val="34"/>
    <w:qFormat/>
    <w:rsid w:val="00B576C8"/>
    <w:rPr>
      <w:rFonts w:ascii="Arial" w:eastAsia="SimSun" w:hAnsi="Arial" w:cs="Times New Roman"/>
      <w:kern w:val="2"/>
      <w:sz w:val="21"/>
      <w:szCs w:val="21"/>
      <w:lang w:eastAsia="zh-CN"/>
    </w:rPr>
  </w:style>
  <w:style w:type="paragraph" w:styleId="PlainText">
    <w:name w:val="Plain Text"/>
    <w:basedOn w:val="Normal"/>
    <w:link w:val="PlainTextChar"/>
    <w:uiPriority w:val="99"/>
    <w:semiHidden/>
    <w:unhideWhenUsed/>
    <w:rsid w:val="00B576C8"/>
    <w:rPr>
      <w:rFonts w:ascii="Calibri" w:eastAsia="Times New Roman" w:hAnsi="Calibri" w:cstheme="minorBidi"/>
      <w:color w:val="44546A" w:themeColor="text2"/>
      <w:szCs w:val="21"/>
    </w:rPr>
  </w:style>
  <w:style w:type="character" w:customStyle="1" w:styleId="PlainTextChar">
    <w:name w:val="Plain Text Char"/>
    <w:basedOn w:val="DefaultParagraphFont"/>
    <w:link w:val="PlainText"/>
    <w:uiPriority w:val="99"/>
    <w:semiHidden/>
    <w:rsid w:val="00B576C8"/>
    <w:rPr>
      <w:rFonts w:ascii="Calibri" w:eastAsia="Times New Roman" w:hAnsi="Calibri"/>
      <w:color w:val="44546A" w:themeColor="text2"/>
      <w:sz w:val="24"/>
      <w:szCs w:val="21"/>
    </w:rPr>
  </w:style>
  <w:style w:type="paragraph" w:styleId="CommentText">
    <w:name w:val="annotation text"/>
    <w:basedOn w:val="Normal"/>
    <w:link w:val="CommentTextChar"/>
    <w:rsid w:val="00B576C8"/>
    <w:rPr>
      <w:sz w:val="20"/>
      <w:szCs w:val="20"/>
    </w:rPr>
  </w:style>
  <w:style w:type="character" w:customStyle="1" w:styleId="CommentTextChar">
    <w:name w:val="Comment Text Char"/>
    <w:basedOn w:val="DefaultParagraphFont"/>
    <w:link w:val="CommentText"/>
    <w:rsid w:val="00B576C8"/>
    <w:rPr>
      <w:rFonts w:ascii="Arial" w:eastAsia="SimSun" w:hAnsi="Arial" w:cs="Arial"/>
      <w:sz w:val="20"/>
      <w:szCs w:val="20"/>
    </w:rPr>
  </w:style>
  <w:style w:type="paragraph" w:styleId="Header">
    <w:name w:val="header"/>
    <w:basedOn w:val="Normal"/>
    <w:link w:val="HeaderChar"/>
    <w:uiPriority w:val="99"/>
    <w:unhideWhenUsed/>
    <w:rsid w:val="00483FD5"/>
    <w:pPr>
      <w:tabs>
        <w:tab w:val="center" w:pos="4680"/>
        <w:tab w:val="right" w:pos="9360"/>
      </w:tabs>
    </w:pPr>
  </w:style>
  <w:style w:type="character" w:customStyle="1" w:styleId="HeaderChar">
    <w:name w:val="Header Char"/>
    <w:basedOn w:val="DefaultParagraphFont"/>
    <w:link w:val="Header"/>
    <w:uiPriority w:val="99"/>
    <w:rsid w:val="00483FD5"/>
    <w:rPr>
      <w:rFonts w:ascii="Arial" w:eastAsia="SimSun" w:hAnsi="Arial" w:cs="Arial"/>
      <w:sz w:val="24"/>
      <w:szCs w:val="24"/>
    </w:rPr>
  </w:style>
  <w:style w:type="paragraph" w:styleId="Footer">
    <w:name w:val="footer"/>
    <w:basedOn w:val="Normal"/>
    <w:link w:val="FooterChar"/>
    <w:uiPriority w:val="99"/>
    <w:unhideWhenUsed/>
    <w:rsid w:val="00483FD5"/>
    <w:pPr>
      <w:tabs>
        <w:tab w:val="center" w:pos="4680"/>
        <w:tab w:val="right" w:pos="9360"/>
      </w:tabs>
    </w:pPr>
  </w:style>
  <w:style w:type="character" w:customStyle="1" w:styleId="FooterChar">
    <w:name w:val="Footer Char"/>
    <w:basedOn w:val="DefaultParagraphFont"/>
    <w:link w:val="Footer"/>
    <w:uiPriority w:val="99"/>
    <w:rsid w:val="00483FD5"/>
    <w:rPr>
      <w:rFonts w:ascii="Arial" w:eastAsia="SimSun" w:hAnsi="Arial" w:cs="Arial"/>
      <w:sz w:val="24"/>
      <w:szCs w:val="24"/>
    </w:rPr>
  </w:style>
  <w:style w:type="paragraph" w:styleId="BalloonText">
    <w:name w:val="Balloon Text"/>
    <w:basedOn w:val="Normal"/>
    <w:link w:val="BalloonTextChar"/>
    <w:uiPriority w:val="99"/>
    <w:semiHidden/>
    <w:unhideWhenUsed/>
    <w:rsid w:val="00FA27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2756"/>
    <w:rPr>
      <w:rFonts w:ascii="Segoe UI" w:eastAsia="SimSun" w:hAnsi="Segoe UI" w:cs="Segoe UI"/>
      <w:sz w:val="18"/>
      <w:szCs w:val="18"/>
    </w:rPr>
  </w:style>
  <w:style w:type="character" w:styleId="Hyperlink">
    <w:name w:val="Hyperlink"/>
    <w:basedOn w:val="DefaultParagraphFont"/>
    <w:uiPriority w:val="99"/>
    <w:unhideWhenUsed/>
    <w:rsid w:val="00933EC3"/>
    <w:rPr>
      <w:color w:val="0563C1"/>
      <w:u w:val="single"/>
    </w:rPr>
  </w:style>
  <w:style w:type="character" w:styleId="CommentReference">
    <w:name w:val="annotation reference"/>
    <w:basedOn w:val="DefaultParagraphFont"/>
    <w:uiPriority w:val="99"/>
    <w:semiHidden/>
    <w:unhideWhenUsed/>
    <w:rsid w:val="00FB32C6"/>
    <w:rPr>
      <w:sz w:val="21"/>
      <w:szCs w:val="21"/>
    </w:rPr>
  </w:style>
  <w:style w:type="paragraph" w:styleId="CommentSubject">
    <w:name w:val="annotation subject"/>
    <w:basedOn w:val="CommentText"/>
    <w:next w:val="CommentText"/>
    <w:link w:val="CommentSubjectChar"/>
    <w:uiPriority w:val="99"/>
    <w:semiHidden/>
    <w:unhideWhenUsed/>
    <w:rsid w:val="00FB32C6"/>
    <w:rPr>
      <w:b/>
      <w:bCs/>
      <w:sz w:val="24"/>
      <w:szCs w:val="24"/>
    </w:rPr>
  </w:style>
  <w:style w:type="character" w:customStyle="1" w:styleId="CommentSubjectChar">
    <w:name w:val="Comment Subject Char"/>
    <w:basedOn w:val="CommentTextChar"/>
    <w:link w:val="CommentSubject"/>
    <w:uiPriority w:val="99"/>
    <w:semiHidden/>
    <w:rsid w:val="00FB32C6"/>
    <w:rPr>
      <w:rFonts w:ascii="Arial" w:eastAsia="SimSun" w:hAnsi="Arial" w:cs="Arial"/>
      <w:b/>
      <w:bCs/>
      <w:sz w:val="24"/>
      <w:szCs w:val="24"/>
    </w:rPr>
  </w:style>
  <w:style w:type="paragraph" w:styleId="FootnoteText">
    <w:name w:val="footnote text"/>
    <w:basedOn w:val="Normal"/>
    <w:link w:val="FootnoteTextChar"/>
    <w:uiPriority w:val="99"/>
    <w:semiHidden/>
    <w:unhideWhenUsed/>
    <w:rsid w:val="00193CF8"/>
    <w:rPr>
      <w:sz w:val="20"/>
      <w:szCs w:val="20"/>
    </w:rPr>
  </w:style>
  <w:style w:type="character" w:customStyle="1" w:styleId="FootnoteTextChar">
    <w:name w:val="Footnote Text Char"/>
    <w:basedOn w:val="DefaultParagraphFont"/>
    <w:link w:val="FootnoteText"/>
    <w:uiPriority w:val="99"/>
    <w:semiHidden/>
    <w:rsid w:val="00193CF8"/>
    <w:rPr>
      <w:rFonts w:ascii="Arial" w:eastAsia="SimSun" w:hAnsi="Arial" w:cs="Arial"/>
      <w:sz w:val="20"/>
      <w:szCs w:val="20"/>
    </w:rPr>
  </w:style>
  <w:style w:type="character" w:styleId="FootnoteReference">
    <w:name w:val="footnote reference"/>
    <w:basedOn w:val="DefaultParagraphFont"/>
    <w:uiPriority w:val="99"/>
    <w:semiHidden/>
    <w:unhideWhenUsed/>
    <w:rsid w:val="00193CF8"/>
    <w:rPr>
      <w:vertAlign w:val="superscript"/>
    </w:rPr>
  </w:style>
  <w:style w:type="character" w:styleId="Emphasis">
    <w:name w:val="Emphasis"/>
    <w:basedOn w:val="DefaultParagraphFont"/>
    <w:uiPriority w:val="20"/>
    <w:qFormat/>
    <w:rsid w:val="002B2082"/>
    <w:rPr>
      <w:i/>
      <w:iCs/>
    </w:rPr>
  </w:style>
  <w:style w:type="paragraph" w:styleId="NormalWeb">
    <w:name w:val="Normal (Web)"/>
    <w:basedOn w:val="Normal"/>
    <w:uiPriority w:val="99"/>
    <w:semiHidden/>
    <w:unhideWhenUsed/>
    <w:rsid w:val="00B34E36"/>
    <w:rPr>
      <w:rFonts w:ascii="Times New Roman" w:eastAsiaTheme="minorHAns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803751">
      <w:bodyDiv w:val="1"/>
      <w:marLeft w:val="0"/>
      <w:marRight w:val="0"/>
      <w:marTop w:val="0"/>
      <w:marBottom w:val="0"/>
      <w:divBdr>
        <w:top w:val="none" w:sz="0" w:space="0" w:color="auto"/>
        <w:left w:val="none" w:sz="0" w:space="0" w:color="auto"/>
        <w:bottom w:val="none" w:sz="0" w:space="0" w:color="auto"/>
        <w:right w:val="none" w:sz="0" w:space="0" w:color="auto"/>
      </w:divBdr>
    </w:div>
    <w:div w:id="444344866">
      <w:bodyDiv w:val="1"/>
      <w:marLeft w:val="0"/>
      <w:marRight w:val="0"/>
      <w:marTop w:val="0"/>
      <w:marBottom w:val="0"/>
      <w:divBdr>
        <w:top w:val="none" w:sz="0" w:space="0" w:color="auto"/>
        <w:left w:val="none" w:sz="0" w:space="0" w:color="auto"/>
        <w:bottom w:val="none" w:sz="0" w:space="0" w:color="auto"/>
        <w:right w:val="none" w:sz="0" w:space="0" w:color="auto"/>
      </w:divBdr>
    </w:div>
    <w:div w:id="808011556">
      <w:bodyDiv w:val="1"/>
      <w:marLeft w:val="0"/>
      <w:marRight w:val="0"/>
      <w:marTop w:val="0"/>
      <w:marBottom w:val="0"/>
      <w:divBdr>
        <w:top w:val="none" w:sz="0" w:space="0" w:color="auto"/>
        <w:left w:val="none" w:sz="0" w:space="0" w:color="auto"/>
        <w:bottom w:val="none" w:sz="0" w:space="0" w:color="auto"/>
        <w:right w:val="none" w:sz="0" w:space="0" w:color="auto"/>
      </w:divBdr>
    </w:div>
    <w:div w:id="1585918610">
      <w:bodyDiv w:val="1"/>
      <w:marLeft w:val="0"/>
      <w:marRight w:val="0"/>
      <w:marTop w:val="0"/>
      <w:marBottom w:val="0"/>
      <w:divBdr>
        <w:top w:val="none" w:sz="0" w:space="0" w:color="auto"/>
        <w:left w:val="none" w:sz="0" w:space="0" w:color="auto"/>
        <w:bottom w:val="none" w:sz="0" w:space="0" w:color="auto"/>
        <w:right w:val="none" w:sz="0" w:space="0" w:color="auto"/>
      </w:divBdr>
    </w:div>
    <w:div w:id="18303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national@agriculture.gov.bn" TargetMode="External"/><Relationship Id="rId13" Type="http://schemas.openxmlformats.org/officeDocument/2006/relationships/hyperlink" Target="mailto:sps.indonesia@pertanian.go.id" TargetMode="External"/><Relationship Id="rId18" Type="http://schemas.openxmlformats.org/officeDocument/2006/relationships/hyperlink" Target="mailto:took_palamy@yahoo.com" TargetMode="External"/><Relationship Id="rId26" Type="http://schemas.openxmlformats.org/officeDocument/2006/relationships/hyperlink" Target="mailto:annalyn.lopez@da.gov.ph" TargetMode="External"/><Relationship Id="rId3" Type="http://schemas.openxmlformats.org/officeDocument/2006/relationships/styles" Target="styles.xml"/><Relationship Id="rId21" Type="http://schemas.openxmlformats.org/officeDocument/2006/relationships/hyperlink" Target="mailto:directorppddoa@gmail.com" TargetMode="External"/><Relationship Id="rId34" Type="http://schemas.openxmlformats.org/officeDocument/2006/relationships/hyperlink" Target="mailto:yuanshili@customs.gov.cn" TargetMode="External"/><Relationship Id="rId7" Type="http://schemas.openxmlformats.org/officeDocument/2006/relationships/endnotes" Target="endnotes.xml"/><Relationship Id="rId12" Type="http://schemas.openxmlformats.org/officeDocument/2006/relationships/hyperlink" Target="mailto:kabarantans86@gmail.com" TargetMode="External"/><Relationship Id="rId17" Type="http://schemas.openxmlformats.org/officeDocument/2006/relationships/hyperlink" Target="mailto:alounxayonta@gmail.com" TargetMode="External"/><Relationship Id="rId25" Type="http://schemas.openxmlformats.org/officeDocument/2006/relationships/hyperlink" Target="mailto:noel.padre@da.gov.ph" TargetMode="External"/><Relationship Id="rId33" Type="http://schemas.openxmlformats.org/officeDocument/2006/relationships/hyperlink" Target="https://mail.mard.gov.vn/owa/redir.aspx?REF=BRfpyIw2LKEq3-LOLjV0LPw2rVLrAz6Egg2U8iJcQ11BsTdAIm3ZCAFodHRwOi8vd3d3LnNwc3ZpZXRuYW0uZ292LnZuLw.."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lpk2020@yahoo.com.sg" TargetMode="External"/><Relationship Id="rId20" Type="http://schemas.openxmlformats.org/officeDocument/2006/relationships/hyperlink" Target="mailto:ibrahim@mafi.gov.my" TargetMode="External"/><Relationship Id="rId29" Type="http://schemas.openxmlformats.org/officeDocument/2006/relationships/hyperlink" Target="mailto:aseanchina.acfs@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nthivuthker@gmail.com" TargetMode="External"/><Relationship Id="rId24" Type="http://schemas.openxmlformats.org/officeDocument/2006/relationships/hyperlink" Target="mailto:prs@da.gov.ph" TargetMode="External"/><Relationship Id="rId32" Type="http://schemas.openxmlformats.org/officeDocument/2006/relationships/hyperlink" Target="https://mail.mard.gov.vn/owa/redir.aspx?REF=lPfgT55_bDR6Arx6NfK2hnjgjjlMqrDFA9ixftp1b7hBsTdAIm3ZCAFtYWlsdG86c3BzdmlldG5hbUBtYXJkLmdvdi52bg.."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diahnr_drh@yahoo.com" TargetMode="External"/><Relationship Id="rId23" Type="http://schemas.openxmlformats.org/officeDocument/2006/relationships/hyperlink" Target="mailto:yinyinweceie@gmail.com" TargetMode="External"/><Relationship Id="rId28" Type="http://schemas.openxmlformats.org/officeDocument/2006/relationships/hyperlink" Target="mailto:pisanp@yahoo.com" TargetMode="External"/><Relationship Id="rId36" Type="http://schemas.openxmlformats.org/officeDocument/2006/relationships/footer" Target="footer1.xml"/><Relationship Id="rId10" Type="http://schemas.openxmlformats.org/officeDocument/2006/relationships/hyperlink" Target="mailto:info@fisheries.gov.bn" TargetMode="External"/><Relationship Id="rId19" Type="http://schemas.openxmlformats.org/officeDocument/2006/relationships/hyperlink" Target="mailto:mfaizal@mafi.gov.my" TargetMode="External"/><Relationship Id="rId31" Type="http://schemas.openxmlformats.org/officeDocument/2006/relationships/hyperlink" Target="https://mail.mard.gov.vn/owa/redir.aspx?REF=ajX5AhfNN62mMMwdoqWHZZvlTZsxcH3nm5kwpbtMLJZBsTdAIm3ZCAFtYWlsdG86bGVldGhvYUBnbWFpbC5jb20." TargetMode="External"/><Relationship Id="rId4" Type="http://schemas.openxmlformats.org/officeDocument/2006/relationships/settings" Target="settings.xml"/><Relationship Id="rId9" Type="http://schemas.openxmlformats.org/officeDocument/2006/relationships/hyperlink" Target="mailto:import@agriculture.gov.bn" TargetMode="External"/><Relationship Id="rId14" Type="http://schemas.openxmlformats.org/officeDocument/2006/relationships/hyperlink" Target="mailto:kr_yoek@yahoo.com" TargetMode="External"/><Relationship Id="rId22" Type="http://schemas.openxmlformats.org/officeDocument/2006/relationships/hyperlink" Target="mailto:zw.lin1@gmail.com" TargetMode="External"/><Relationship Id="rId27" Type="http://schemas.openxmlformats.org/officeDocument/2006/relationships/hyperlink" Target="mailto:WTO_Contact@sfa.gov.sg" TargetMode="External"/><Relationship Id="rId30" Type="http://schemas.openxmlformats.org/officeDocument/2006/relationships/hyperlink" Target="mailto:hhanh.htqt@mard.gov.vn" TargetMode="External"/><Relationship Id="rId35" Type="http://schemas.openxmlformats.org/officeDocument/2006/relationships/hyperlink" Target="mailto:cherry_pg@163.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AC889-567C-4743-A6BA-71B02C890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2822</Words>
  <Characters>16090</Characters>
  <Application>Microsoft Office Word</Application>
  <DocSecurity>0</DocSecurity>
  <Lines>134</Lines>
  <Paragraphs>37</Paragraphs>
  <ScaleCrop>false</ScaleCrop>
  <Company/>
  <LinksUpToDate>false</LinksUpToDate>
  <CharactersWithSpaces>18875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 D. Kusumawardhani</dc:creator>
  <cp:keywords/>
  <dc:description/>
  <cp:lastModifiedBy>Duc Hiep Dinh</cp:lastModifiedBy>
  <cp:revision>2</cp:revision>
  <dcterms:created xsi:type="dcterms:W3CDTF">2021-09-15T09:37:00Z</dcterms:created>
  <dcterms:modified xsi:type="dcterms:W3CDTF">2021-09-15T09:37:00Z</dcterms:modified>
</cp:coreProperties>
</file>