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74" w:rsidRDefault="00DD0D74" w:rsidP="00DD0D74">
      <w:pPr>
        <w:jc w:val="center"/>
        <w:rPr>
          <w:b/>
          <w:bCs/>
          <w:color w:val="000000"/>
          <w:sz w:val="28"/>
          <w:szCs w:val="28"/>
        </w:rPr>
      </w:pPr>
      <w:r w:rsidRPr="00D7541A">
        <w:rPr>
          <w:b/>
          <w:bCs/>
          <w:color w:val="000000"/>
          <w:sz w:val="28"/>
          <w:szCs w:val="28"/>
        </w:rPr>
        <w:t>Phụ lục I</w:t>
      </w:r>
      <w:r w:rsidRPr="00D7541A">
        <w:rPr>
          <w:b/>
          <w:bCs/>
          <w:color w:val="000000"/>
          <w:sz w:val="28"/>
          <w:szCs w:val="28"/>
        </w:rPr>
        <w:br/>
        <w:t>Danh sách thông báo dự thảo các quy định về SPS của các nước thành viên tổ chức Thương mại thế giới (WTO) từ ngày 01/3-31/3/2020</w:t>
      </w:r>
    </w:p>
    <w:p w:rsidR="00DD0D74" w:rsidRPr="00FC08B0" w:rsidRDefault="00DD0D74" w:rsidP="00DD0D74">
      <w:pPr>
        <w:jc w:val="center"/>
        <w:rPr>
          <w:i/>
        </w:rPr>
      </w:pPr>
      <w:r w:rsidRPr="00FC08B0">
        <w:rPr>
          <w:i/>
          <w:color w:val="000000"/>
          <w:sz w:val="28"/>
          <w:szCs w:val="28"/>
        </w:rPr>
        <w:t>(đính kèm theo Công văn số:            /SPS-BNNVN,  ngày      tháng 4 năm 2020)</w:t>
      </w:r>
    </w:p>
    <w:p w:rsidR="00DD0D74" w:rsidRDefault="00DD0D74"/>
    <w:p w:rsidR="00296D62" w:rsidRPr="006B2189" w:rsidRDefault="00FE2CE5" w:rsidP="006B2189">
      <w:pPr>
        <w:pStyle w:val="ListParagraph"/>
        <w:numPr>
          <w:ilvl w:val="0"/>
          <w:numId w:val="2"/>
        </w:numPr>
        <w:ind w:left="426"/>
        <w:rPr>
          <w:b/>
        </w:rPr>
      </w:pPr>
      <w:r w:rsidRPr="006B2189">
        <w:rPr>
          <w:b/>
        </w:rPr>
        <w:t>Danh sách thông báo dự thảo qui định về SPS</w:t>
      </w:r>
      <w:r w:rsidR="00155258" w:rsidRPr="006B2189">
        <w:rPr>
          <w:b/>
        </w:rPr>
        <w:t xml:space="preserve"> của các nước thành viên WTO</w:t>
      </w:r>
      <w:r w:rsidRPr="006B2189">
        <w:rPr>
          <w:b/>
        </w:rPr>
        <w:t xml:space="preserve"> </w:t>
      </w:r>
    </w:p>
    <w:tbl>
      <w:tblPr>
        <w:tblW w:w="5218"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4"/>
        <w:gridCol w:w="2374"/>
        <w:gridCol w:w="1154"/>
        <w:gridCol w:w="1127"/>
        <w:gridCol w:w="4218"/>
      </w:tblGrid>
      <w:tr w:rsidR="00E6123E" w:rsidRPr="00FD2C21" w:rsidTr="00FC08B0">
        <w:tc>
          <w:tcPr>
            <w:tcW w:w="309" w:type="pct"/>
            <w:vAlign w:val="center"/>
            <w:hideMark/>
          </w:tcPr>
          <w:p w:rsidR="00903E41" w:rsidRPr="00FD2C21" w:rsidRDefault="00903E41" w:rsidP="00160914">
            <w:pPr>
              <w:jc w:val="center"/>
            </w:pPr>
            <w:r w:rsidRPr="00FD2C21">
              <w:t>STT</w:t>
            </w:r>
          </w:p>
        </w:tc>
        <w:tc>
          <w:tcPr>
            <w:tcW w:w="1255" w:type="pct"/>
            <w:vAlign w:val="center"/>
            <w:hideMark/>
          </w:tcPr>
          <w:p w:rsidR="00903E41" w:rsidRPr="00FD2C21" w:rsidRDefault="00903E41" w:rsidP="00160914">
            <w:pPr>
              <w:jc w:val="center"/>
            </w:pPr>
            <w:r w:rsidRPr="00FD2C21">
              <w:t>Mã WTO</w:t>
            </w:r>
          </w:p>
        </w:tc>
        <w:tc>
          <w:tcPr>
            <w:tcW w:w="610" w:type="pct"/>
            <w:vAlign w:val="center"/>
            <w:hideMark/>
          </w:tcPr>
          <w:p w:rsidR="00903E41" w:rsidRPr="00FD2C21" w:rsidRDefault="00903E41" w:rsidP="00160914">
            <w:pPr>
              <w:jc w:val="center"/>
            </w:pPr>
            <w:r w:rsidRPr="00FD2C21">
              <w:t>Quốc gia thông báo</w:t>
            </w:r>
          </w:p>
        </w:tc>
        <w:tc>
          <w:tcPr>
            <w:tcW w:w="596" w:type="pct"/>
            <w:vAlign w:val="center"/>
            <w:hideMark/>
          </w:tcPr>
          <w:p w:rsidR="00903E41" w:rsidRPr="00FD2C21" w:rsidRDefault="00903E41" w:rsidP="00160914">
            <w:pPr>
              <w:jc w:val="center"/>
            </w:pPr>
            <w:r w:rsidRPr="00FD2C21">
              <w:t>Ngày thông báo</w:t>
            </w:r>
          </w:p>
        </w:tc>
        <w:tc>
          <w:tcPr>
            <w:tcW w:w="2230" w:type="pct"/>
            <w:vAlign w:val="center"/>
            <w:hideMark/>
          </w:tcPr>
          <w:p w:rsidR="00903E41" w:rsidRPr="00FD2C21" w:rsidRDefault="00903E41" w:rsidP="004D0150">
            <w:pPr>
              <w:jc w:val="center"/>
            </w:pPr>
            <w:r w:rsidRPr="00FD2C21">
              <w:t>Tiêu đề</w:t>
            </w:r>
          </w:p>
        </w:tc>
      </w:tr>
      <w:tr w:rsidR="00E6123E" w:rsidRPr="00FD2C21" w:rsidTr="00FC08B0">
        <w:tc>
          <w:tcPr>
            <w:tcW w:w="309" w:type="pct"/>
            <w:vAlign w:val="center"/>
            <w:hideMark/>
          </w:tcPr>
          <w:p w:rsidR="00903E41" w:rsidRPr="00FD2C21" w:rsidRDefault="00903E41" w:rsidP="00160914">
            <w:pPr>
              <w:jc w:val="center"/>
            </w:pPr>
            <w:r w:rsidRPr="00FD2C21">
              <w:t xml:space="preserve">1 </w:t>
            </w:r>
          </w:p>
        </w:tc>
        <w:tc>
          <w:tcPr>
            <w:tcW w:w="1255" w:type="pct"/>
            <w:vAlign w:val="center"/>
            <w:hideMark/>
          </w:tcPr>
          <w:p w:rsidR="00903E41" w:rsidRPr="00FD2C21" w:rsidRDefault="00DD0D74" w:rsidP="00160914">
            <w:pPr>
              <w:jc w:val="center"/>
              <w:rPr>
                <w:sz w:val="20"/>
                <w:szCs w:val="20"/>
              </w:rPr>
            </w:pPr>
            <w:r>
              <w:rPr>
                <w:sz w:val="20"/>
                <w:szCs w:val="20"/>
              </w:rPr>
              <w:t>G/SPS/N/AUS/495</w:t>
            </w:r>
          </w:p>
        </w:tc>
        <w:tc>
          <w:tcPr>
            <w:tcW w:w="610" w:type="pct"/>
            <w:vAlign w:val="center"/>
            <w:hideMark/>
          </w:tcPr>
          <w:p w:rsidR="00903E41" w:rsidRPr="00FD2C21" w:rsidRDefault="000A1015" w:rsidP="00160914">
            <w:pPr>
              <w:jc w:val="center"/>
            </w:pPr>
            <w:r w:rsidRPr="00FD2C21">
              <w:t>Úc</w:t>
            </w:r>
          </w:p>
        </w:tc>
        <w:tc>
          <w:tcPr>
            <w:tcW w:w="596" w:type="pct"/>
            <w:vAlign w:val="center"/>
            <w:hideMark/>
          </w:tcPr>
          <w:p w:rsidR="00903E41" w:rsidRPr="00FD2C21" w:rsidRDefault="00903E41" w:rsidP="00160914">
            <w:pPr>
              <w:jc w:val="center"/>
            </w:pPr>
            <w:r w:rsidRPr="00FD2C21">
              <w:t xml:space="preserve">02/3/2020 </w:t>
            </w:r>
          </w:p>
        </w:tc>
        <w:tc>
          <w:tcPr>
            <w:tcW w:w="2230" w:type="pct"/>
            <w:vAlign w:val="center"/>
            <w:hideMark/>
          </w:tcPr>
          <w:p w:rsidR="007D4F9A" w:rsidRPr="00FD2C21" w:rsidRDefault="007D4F9A" w:rsidP="004D0150">
            <w:pPr>
              <w:pStyle w:val="Footer"/>
              <w:tabs>
                <w:tab w:val="clear" w:pos="4320"/>
                <w:tab w:val="clear" w:pos="8640"/>
                <w:tab w:val="left" w:pos="387"/>
              </w:tabs>
              <w:spacing w:beforeLines="30" w:before="72" w:afterLines="30" w:after="72"/>
              <w:ind w:left="104"/>
              <w:jc w:val="both"/>
            </w:pPr>
            <w:r w:rsidRPr="00FD2C21">
              <w:t>Dự thảo điều kiện nhập khẩu tạm thời đối với tôm chưa qua nấu chín, bao gồm:</w:t>
            </w:r>
          </w:p>
          <w:p w:rsidR="00903E41" w:rsidRPr="00FD2C21" w:rsidRDefault="00903E41" w:rsidP="004D0150">
            <w:pPr>
              <w:pStyle w:val="Footer"/>
              <w:numPr>
                <w:ilvl w:val="0"/>
                <w:numId w:val="1"/>
              </w:numPr>
              <w:tabs>
                <w:tab w:val="clear" w:pos="4320"/>
                <w:tab w:val="clear" w:pos="8640"/>
                <w:tab w:val="left" w:pos="387"/>
              </w:tabs>
              <w:spacing w:beforeLines="30" w:before="72" w:afterLines="30" w:after="72"/>
              <w:ind w:left="104" w:firstLine="0"/>
              <w:jc w:val="both"/>
            </w:pPr>
            <w:r w:rsidRPr="00FD2C21">
              <w:t xml:space="preserve">Đề xuất điều kiện nhập khẩu tạm thời đối với tôm chưa nấu chín dùng </w:t>
            </w:r>
            <w:r w:rsidR="00B47BB5" w:rsidRPr="00FD2C21">
              <w:t>làm thực phẩm cho con người</w:t>
            </w:r>
            <w:r w:rsidRPr="00FD2C21">
              <w:t>;</w:t>
            </w:r>
          </w:p>
          <w:p w:rsidR="00903E41" w:rsidRPr="00FD2C21" w:rsidRDefault="00903E41" w:rsidP="004D0150">
            <w:pPr>
              <w:pStyle w:val="Footer"/>
              <w:numPr>
                <w:ilvl w:val="0"/>
                <w:numId w:val="1"/>
              </w:numPr>
              <w:tabs>
                <w:tab w:val="clear" w:pos="4320"/>
                <w:tab w:val="clear" w:pos="8640"/>
                <w:tab w:val="left" w:pos="387"/>
              </w:tabs>
              <w:spacing w:beforeLines="30" w:before="72" w:afterLines="30" w:after="72"/>
              <w:ind w:left="104" w:firstLine="0"/>
              <w:jc w:val="both"/>
            </w:pPr>
            <w:r w:rsidRPr="00FD2C21">
              <w:t xml:space="preserve">Yêu cầu an toàn sinh học đối với tôm và các sản phẩm của tôm nhập khẩu dùng </w:t>
            </w:r>
            <w:r w:rsidR="00B47BB5" w:rsidRPr="00FD2C21">
              <w:t>làm thực phẩm cho con người</w:t>
            </w:r>
            <w:r w:rsidRPr="00FD2C21">
              <w:t>;</w:t>
            </w:r>
          </w:p>
          <w:p w:rsidR="00903E41" w:rsidRPr="00FD2C21" w:rsidRDefault="00903E41" w:rsidP="004D0150">
            <w:pPr>
              <w:pStyle w:val="ListParagraph"/>
              <w:numPr>
                <w:ilvl w:val="0"/>
                <w:numId w:val="1"/>
              </w:numPr>
              <w:tabs>
                <w:tab w:val="left" w:pos="387"/>
              </w:tabs>
              <w:ind w:left="104" w:firstLine="0"/>
              <w:jc w:val="both"/>
            </w:pPr>
            <w:r w:rsidRPr="00FD2C21">
              <w:t>Mẫu giấy chứng nhận sức khỏe đối với tôm và thịt tôm làm thực phẩm cho con người.</w:t>
            </w:r>
          </w:p>
        </w:tc>
      </w:tr>
      <w:tr w:rsidR="00E6123E" w:rsidRPr="00FD2C21" w:rsidTr="00FC08B0">
        <w:tc>
          <w:tcPr>
            <w:tcW w:w="309" w:type="pct"/>
            <w:vAlign w:val="center"/>
            <w:hideMark/>
          </w:tcPr>
          <w:p w:rsidR="00903E41" w:rsidRPr="00FD2C21" w:rsidRDefault="00903E41" w:rsidP="00160914">
            <w:pPr>
              <w:jc w:val="center"/>
            </w:pPr>
            <w:r w:rsidRPr="00FD2C21">
              <w:t xml:space="preserve">2 </w:t>
            </w:r>
          </w:p>
        </w:tc>
        <w:tc>
          <w:tcPr>
            <w:tcW w:w="1255" w:type="pct"/>
            <w:vAlign w:val="center"/>
            <w:hideMark/>
          </w:tcPr>
          <w:p w:rsidR="00903E41" w:rsidRPr="00FD2C21" w:rsidRDefault="00903E41" w:rsidP="00160914">
            <w:pPr>
              <w:jc w:val="center"/>
              <w:rPr>
                <w:sz w:val="20"/>
                <w:szCs w:val="20"/>
              </w:rPr>
            </w:pPr>
            <w:r w:rsidRPr="00FD2C21">
              <w:rPr>
                <w:sz w:val="20"/>
                <w:szCs w:val="20"/>
              </w:rPr>
              <w:t xml:space="preserve">G/SPS/N/KAZ/64 </w:t>
            </w:r>
          </w:p>
        </w:tc>
        <w:tc>
          <w:tcPr>
            <w:tcW w:w="610" w:type="pct"/>
            <w:vAlign w:val="center"/>
            <w:hideMark/>
          </w:tcPr>
          <w:p w:rsidR="00903E41" w:rsidRPr="00FD2C21" w:rsidRDefault="00903E41" w:rsidP="00160914">
            <w:pPr>
              <w:jc w:val="center"/>
            </w:pPr>
            <w:r w:rsidRPr="00FD2C21">
              <w:t xml:space="preserve">Kazakhstan </w:t>
            </w:r>
          </w:p>
        </w:tc>
        <w:tc>
          <w:tcPr>
            <w:tcW w:w="596" w:type="pct"/>
            <w:vAlign w:val="center"/>
            <w:hideMark/>
          </w:tcPr>
          <w:p w:rsidR="00903E41" w:rsidRPr="00FD2C21" w:rsidRDefault="00903E41" w:rsidP="00160914">
            <w:pPr>
              <w:jc w:val="center"/>
            </w:pPr>
            <w:r w:rsidRPr="00FD2C21">
              <w:t xml:space="preserve">02/3/2020 </w:t>
            </w:r>
          </w:p>
        </w:tc>
        <w:tc>
          <w:tcPr>
            <w:tcW w:w="2230" w:type="pct"/>
            <w:vAlign w:val="center"/>
            <w:hideMark/>
          </w:tcPr>
          <w:p w:rsidR="00903E41" w:rsidRPr="00FD2C21" w:rsidRDefault="004060D2" w:rsidP="004D0150">
            <w:pPr>
              <w:jc w:val="both"/>
            </w:pPr>
            <w:r w:rsidRPr="00FD2C21">
              <w:t>Thông báo về biện pháp khẩn cấp tới tỉnh Quảng Ninh về lệnh cấm nhập khẩu và quá cảnh qua lãnh thổ Kazakhstan các đối tượng chim sống, trứng ấp và tất cả các sản phẩm gia cầm</w:t>
            </w:r>
            <w:r w:rsidR="008D6384" w:rsidRPr="00FD2C21">
              <w:t xml:space="preserve"> kể từ ngày 07/02/2020</w:t>
            </w:r>
            <w:r w:rsidRPr="00FD2C21">
              <w:t xml:space="preserve"> </w:t>
            </w:r>
          </w:p>
        </w:tc>
      </w:tr>
      <w:tr w:rsidR="00E6123E" w:rsidRPr="00FD2C21" w:rsidTr="00FC08B0">
        <w:tc>
          <w:tcPr>
            <w:tcW w:w="309" w:type="pct"/>
            <w:vAlign w:val="center"/>
            <w:hideMark/>
          </w:tcPr>
          <w:p w:rsidR="00903E41" w:rsidRPr="00FD2C21" w:rsidRDefault="00903E41" w:rsidP="00160914">
            <w:pPr>
              <w:jc w:val="center"/>
            </w:pPr>
            <w:r w:rsidRPr="00FD2C21">
              <w:t xml:space="preserve">3 </w:t>
            </w:r>
          </w:p>
        </w:tc>
        <w:tc>
          <w:tcPr>
            <w:tcW w:w="1255" w:type="pct"/>
            <w:vAlign w:val="center"/>
            <w:hideMark/>
          </w:tcPr>
          <w:p w:rsidR="00903E41" w:rsidRPr="00FD2C21" w:rsidRDefault="00903E41" w:rsidP="00160914">
            <w:pPr>
              <w:jc w:val="center"/>
              <w:rPr>
                <w:sz w:val="20"/>
                <w:szCs w:val="20"/>
              </w:rPr>
            </w:pPr>
            <w:r w:rsidRPr="00FD2C21">
              <w:rPr>
                <w:sz w:val="20"/>
                <w:szCs w:val="20"/>
              </w:rPr>
              <w:t xml:space="preserve">G/SPS/N/USA/3156 </w:t>
            </w:r>
          </w:p>
        </w:tc>
        <w:tc>
          <w:tcPr>
            <w:tcW w:w="610" w:type="pct"/>
            <w:vAlign w:val="center"/>
            <w:hideMark/>
          </w:tcPr>
          <w:p w:rsidR="00903E41" w:rsidRPr="00FD2C21" w:rsidRDefault="006413C1" w:rsidP="00160914">
            <w:pPr>
              <w:jc w:val="center"/>
            </w:pPr>
            <w:r w:rsidRPr="00FD2C21">
              <w:t>Hoa Kỳ</w:t>
            </w:r>
            <w:r w:rsidR="00903E41" w:rsidRPr="00FD2C21">
              <w:t xml:space="preserve"> </w:t>
            </w:r>
          </w:p>
        </w:tc>
        <w:tc>
          <w:tcPr>
            <w:tcW w:w="596" w:type="pct"/>
            <w:vAlign w:val="center"/>
            <w:hideMark/>
          </w:tcPr>
          <w:p w:rsidR="00903E41" w:rsidRPr="00FD2C21" w:rsidRDefault="00903E41" w:rsidP="00160914">
            <w:pPr>
              <w:jc w:val="center"/>
            </w:pPr>
            <w:r w:rsidRPr="00FD2C21">
              <w:t xml:space="preserve">04/3/2020 </w:t>
            </w:r>
          </w:p>
        </w:tc>
        <w:tc>
          <w:tcPr>
            <w:tcW w:w="2230" w:type="pct"/>
            <w:vAlign w:val="center"/>
            <w:hideMark/>
          </w:tcPr>
          <w:p w:rsidR="008D6384" w:rsidRPr="00FD2C21" w:rsidRDefault="008D6384" w:rsidP="004D0150">
            <w:pPr>
              <w:jc w:val="both"/>
            </w:pPr>
            <w:r w:rsidRPr="00FD2C21">
              <w:t>Quy định thiết lập mức dư lượng tồn dư thuốc trừ sâu c</w:t>
            </w:r>
            <w:r w:rsidR="00903E41" w:rsidRPr="00FD2C21">
              <w:t>hlorfenapyr</w:t>
            </w:r>
            <w:r w:rsidRPr="00FD2C21">
              <w:t xml:space="preserve"> trong sản phẩm nông nghiệp như sau:</w:t>
            </w:r>
          </w:p>
          <w:p w:rsidR="008D6384" w:rsidRPr="00FD2C21" w:rsidRDefault="008D6384" w:rsidP="004D0150">
            <w:pPr>
              <w:pStyle w:val="ListParagraph"/>
              <w:numPr>
                <w:ilvl w:val="0"/>
                <w:numId w:val="1"/>
              </w:numPr>
              <w:tabs>
                <w:tab w:val="left" w:pos="246"/>
              </w:tabs>
              <w:ind w:left="104" w:hanging="77"/>
              <w:jc w:val="both"/>
            </w:pPr>
            <w:r w:rsidRPr="00FD2C21">
              <w:t>Rau húng, lá húng tươi: 80 ppm</w:t>
            </w:r>
          </w:p>
          <w:p w:rsidR="008D6384" w:rsidRPr="00FD2C21" w:rsidRDefault="008D6384" w:rsidP="004D0150">
            <w:pPr>
              <w:pStyle w:val="ListParagraph"/>
              <w:numPr>
                <w:ilvl w:val="0"/>
                <w:numId w:val="1"/>
              </w:numPr>
              <w:tabs>
                <w:tab w:val="left" w:pos="246"/>
              </w:tabs>
              <w:ind w:left="104" w:hanging="77"/>
              <w:jc w:val="both"/>
            </w:pPr>
            <w:r w:rsidRPr="00FD2C21">
              <w:t>Hẹ, lá hẹ tươi:</w:t>
            </w:r>
            <w:r w:rsidR="00553B85" w:rsidRPr="00FD2C21">
              <w:t xml:space="preserve"> 20 ppm</w:t>
            </w:r>
          </w:p>
          <w:p w:rsidR="008D6384" w:rsidRPr="00FD2C21" w:rsidRDefault="008D6384" w:rsidP="004D0150">
            <w:pPr>
              <w:pStyle w:val="ListParagraph"/>
              <w:numPr>
                <w:ilvl w:val="0"/>
                <w:numId w:val="1"/>
              </w:numPr>
              <w:tabs>
                <w:tab w:val="left" w:pos="246"/>
              </w:tabs>
              <w:ind w:left="104" w:hanging="77"/>
              <w:jc w:val="both"/>
            </w:pPr>
            <w:r w:rsidRPr="00FD2C21">
              <w:t>Dưa chuột:</w:t>
            </w:r>
            <w:r w:rsidR="00553B85" w:rsidRPr="00FD2C21">
              <w:t xml:space="preserve"> 0.25 ppm</w:t>
            </w:r>
          </w:p>
          <w:p w:rsidR="00903E41" w:rsidRPr="00FD2C21" w:rsidRDefault="008D6384" w:rsidP="004D0150">
            <w:pPr>
              <w:pStyle w:val="ListParagraph"/>
              <w:numPr>
                <w:ilvl w:val="0"/>
                <w:numId w:val="1"/>
              </w:numPr>
              <w:tabs>
                <w:tab w:val="left" w:pos="246"/>
              </w:tabs>
              <w:ind w:left="104" w:hanging="77"/>
              <w:jc w:val="both"/>
            </w:pPr>
            <w:r w:rsidRPr="00FD2C21">
              <w:t>Rau, quả và phân nhóm 10-8:</w:t>
            </w:r>
            <w:r w:rsidR="00553B85" w:rsidRPr="00FD2C21">
              <w:t xml:space="preserve"> 20ppm</w:t>
            </w:r>
          </w:p>
        </w:tc>
      </w:tr>
      <w:tr w:rsidR="00E6123E" w:rsidRPr="00FD2C21" w:rsidTr="00FC08B0">
        <w:tc>
          <w:tcPr>
            <w:tcW w:w="309" w:type="pct"/>
            <w:vAlign w:val="center"/>
            <w:hideMark/>
          </w:tcPr>
          <w:p w:rsidR="00903E41" w:rsidRPr="00FD2C21" w:rsidRDefault="00903E41" w:rsidP="00160914">
            <w:pPr>
              <w:jc w:val="center"/>
            </w:pPr>
            <w:r w:rsidRPr="00FD2C21">
              <w:t xml:space="preserve">4 </w:t>
            </w:r>
          </w:p>
        </w:tc>
        <w:tc>
          <w:tcPr>
            <w:tcW w:w="1255" w:type="pct"/>
            <w:vAlign w:val="center"/>
            <w:hideMark/>
          </w:tcPr>
          <w:p w:rsidR="00903E41" w:rsidRPr="00FD2C21" w:rsidRDefault="00903E41" w:rsidP="00160914">
            <w:pPr>
              <w:jc w:val="center"/>
              <w:rPr>
                <w:sz w:val="20"/>
                <w:szCs w:val="20"/>
              </w:rPr>
            </w:pPr>
            <w:r w:rsidRPr="00FD2C21">
              <w:rPr>
                <w:sz w:val="20"/>
                <w:szCs w:val="20"/>
              </w:rPr>
              <w:t xml:space="preserve">G/SPS/N/USA/3155 </w:t>
            </w:r>
          </w:p>
        </w:tc>
        <w:tc>
          <w:tcPr>
            <w:tcW w:w="610" w:type="pct"/>
            <w:vAlign w:val="center"/>
            <w:hideMark/>
          </w:tcPr>
          <w:p w:rsidR="00903E41" w:rsidRPr="00FD2C21" w:rsidRDefault="006413C1" w:rsidP="00160914">
            <w:pPr>
              <w:jc w:val="center"/>
            </w:pPr>
            <w:r w:rsidRPr="00FD2C21">
              <w:t>Hoa Kỳ</w:t>
            </w:r>
            <w:r w:rsidR="00903E41" w:rsidRPr="00FD2C21">
              <w:t xml:space="preserve"> </w:t>
            </w:r>
          </w:p>
        </w:tc>
        <w:tc>
          <w:tcPr>
            <w:tcW w:w="596" w:type="pct"/>
            <w:vAlign w:val="center"/>
            <w:hideMark/>
          </w:tcPr>
          <w:p w:rsidR="00903E41" w:rsidRPr="00FD2C21" w:rsidRDefault="00903E41" w:rsidP="00160914">
            <w:pPr>
              <w:jc w:val="center"/>
            </w:pPr>
            <w:r w:rsidRPr="00FD2C21">
              <w:t xml:space="preserve">04/3/2020 </w:t>
            </w:r>
          </w:p>
        </w:tc>
        <w:tc>
          <w:tcPr>
            <w:tcW w:w="2230" w:type="pct"/>
            <w:vAlign w:val="center"/>
            <w:hideMark/>
          </w:tcPr>
          <w:p w:rsidR="00D01A4B" w:rsidRPr="00FD2C21" w:rsidRDefault="00D01A4B" w:rsidP="004D0150">
            <w:pPr>
              <w:jc w:val="both"/>
            </w:pPr>
            <w:r w:rsidRPr="00FD2C21">
              <w:t xml:space="preserve">Quy định thiết lập mức dư lượng tồn dư thuốc trừ sâu </w:t>
            </w:r>
            <w:r w:rsidR="0052375F" w:rsidRPr="00FD2C21">
              <w:t>chlorfenapyr trong nhiều loại hà</w:t>
            </w:r>
            <w:r w:rsidRPr="00FD2C21">
              <w:t>ng hóa trong đó:</w:t>
            </w:r>
          </w:p>
          <w:p w:rsidR="00903E41" w:rsidRPr="00FD2C21" w:rsidRDefault="00D01A4B" w:rsidP="004D0150">
            <w:pPr>
              <w:jc w:val="both"/>
            </w:pPr>
            <w:r w:rsidRPr="00FD2C21">
              <w:t>Gạo: 0.5 ppm</w:t>
            </w:r>
            <w:r w:rsidR="00496DB9" w:rsidRPr="00FD2C21">
              <w:t>.</w:t>
            </w:r>
          </w:p>
        </w:tc>
      </w:tr>
      <w:tr w:rsidR="00E6123E" w:rsidRPr="00FD2C21" w:rsidTr="00FC08B0">
        <w:tc>
          <w:tcPr>
            <w:tcW w:w="309" w:type="pct"/>
            <w:vAlign w:val="center"/>
            <w:hideMark/>
          </w:tcPr>
          <w:p w:rsidR="00903E41" w:rsidRPr="00FD2C21" w:rsidRDefault="00903E41" w:rsidP="00160914">
            <w:pPr>
              <w:jc w:val="center"/>
            </w:pPr>
            <w:r w:rsidRPr="00FD2C21">
              <w:t xml:space="preserve">5 </w:t>
            </w:r>
          </w:p>
        </w:tc>
        <w:tc>
          <w:tcPr>
            <w:tcW w:w="1255" w:type="pct"/>
            <w:vAlign w:val="center"/>
            <w:hideMark/>
          </w:tcPr>
          <w:p w:rsidR="00903E41" w:rsidRPr="00FD2C21" w:rsidRDefault="00903E41" w:rsidP="00160914">
            <w:pPr>
              <w:jc w:val="center"/>
              <w:rPr>
                <w:sz w:val="20"/>
                <w:szCs w:val="20"/>
              </w:rPr>
            </w:pPr>
            <w:r w:rsidRPr="00FD2C21">
              <w:rPr>
                <w:sz w:val="20"/>
                <w:szCs w:val="20"/>
              </w:rPr>
              <w:t xml:space="preserve">G/SPS/N/USA/3154 </w:t>
            </w:r>
          </w:p>
        </w:tc>
        <w:tc>
          <w:tcPr>
            <w:tcW w:w="610" w:type="pct"/>
            <w:vAlign w:val="center"/>
            <w:hideMark/>
          </w:tcPr>
          <w:p w:rsidR="00903E41" w:rsidRPr="00FD2C21" w:rsidRDefault="006413C1" w:rsidP="00160914">
            <w:pPr>
              <w:jc w:val="center"/>
            </w:pPr>
            <w:r w:rsidRPr="00FD2C21">
              <w:t>Hoa Kỳ</w:t>
            </w:r>
            <w:r w:rsidR="00903E41" w:rsidRPr="00FD2C21">
              <w:t xml:space="preserve"> </w:t>
            </w:r>
          </w:p>
        </w:tc>
        <w:tc>
          <w:tcPr>
            <w:tcW w:w="596" w:type="pct"/>
            <w:vAlign w:val="center"/>
            <w:hideMark/>
          </w:tcPr>
          <w:p w:rsidR="00903E41" w:rsidRPr="00FD2C21" w:rsidRDefault="00903E41" w:rsidP="00160914">
            <w:pPr>
              <w:jc w:val="center"/>
            </w:pPr>
            <w:r w:rsidRPr="00FD2C21">
              <w:t xml:space="preserve">04/3/2020 </w:t>
            </w:r>
          </w:p>
        </w:tc>
        <w:tc>
          <w:tcPr>
            <w:tcW w:w="2230" w:type="pct"/>
            <w:vAlign w:val="center"/>
            <w:hideMark/>
          </w:tcPr>
          <w:p w:rsidR="00903E41" w:rsidRPr="00FD2C21" w:rsidRDefault="00D01A4B" w:rsidP="004D0150">
            <w:pPr>
              <w:jc w:val="both"/>
            </w:pPr>
            <w:r w:rsidRPr="00FD2C21">
              <w:t xml:space="preserve">Quy định </w:t>
            </w:r>
            <w:r w:rsidR="00C20718" w:rsidRPr="00FD2C21">
              <w:t xml:space="preserve">thiết lập tồn dư </w:t>
            </w:r>
            <w:r w:rsidRPr="00FD2C21">
              <w:t>với đăng ký khu vực</w:t>
            </w:r>
            <w:r w:rsidR="00B47BB5" w:rsidRPr="00FD2C21">
              <w:t xml:space="preserve"> đối với dư lượng prohexadione c</w:t>
            </w:r>
            <w:r w:rsidRPr="00FD2C21">
              <w:t xml:space="preserve">alcium trong hoặc trên cỏ linh lăng, </w:t>
            </w:r>
            <w:r w:rsidR="00C20718" w:rsidRPr="00FD2C21">
              <w:t>ngô,</w:t>
            </w:r>
            <w:r w:rsidRPr="00FD2C21">
              <w:t xml:space="preserve"> ngũ cốc và thân cây</w:t>
            </w:r>
            <w:r w:rsidR="00C20718" w:rsidRPr="00FD2C21">
              <w:t xml:space="preserve"> làm thức ăn gia súc</w:t>
            </w:r>
            <w:r w:rsidRPr="00FD2C21">
              <w:t>.</w:t>
            </w:r>
          </w:p>
        </w:tc>
      </w:tr>
      <w:tr w:rsidR="00E6123E" w:rsidRPr="00FD2C21" w:rsidTr="00FC08B0">
        <w:tc>
          <w:tcPr>
            <w:tcW w:w="309" w:type="pct"/>
            <w:vAlign w:val="center"/>
            <w:hideMark/>
          </w:tcPr>
          <w:p w:rsidR="00903E41" w:rsidRPr="00FD2C21" w:rsidRDefault="00903E41" w:rsidP="00160914">
            <w:pPr>
              <w:jc w:val="center"/>
            </w:pPr>
            <w:r w:rsidRPr="00FD2C21">
              <w:t xml:space="preserve">6 </w:t>
            </w:r>
          </w:p>
        </w:tc>
        <w:tc>
          <w:tcPr>
            <w:tcW w:w="1255" w:type="pct"/>
            <w:vAlign w:val="center"/>
            <w:hideMark/>
          </w:tcPr>
          <w:p w:rsidR="00903E41" w:rsidRPr="00FD2C21" w:rsidRDefault="00903E41" w:rsidP="00160914">
            <w:pPr>
              <w:jc w:val="center"/>
              <w:rPr>
                <w:sz w:val="20"/>
                <w:szCs w:val="20"/>
              </w:rPr>
            </w:pPr>
            <w:r w:rsidRPr="00FD2C21">
              <w:rPr>
                <w:sz w:val="20"/>
                <w:szCs w:val="20"/>
              </w:rPr>
              <w:t xml:space="preserve">G/SPS/N/USA/3152 </w:t>
            </w:r>
          </w:p>
        </w:tc>
        <w:tc>
          <w:tcPr>
            <w:tcW w:w="610" w:type="pct"/>
            <w:vAlign w:val="center"/>
            <w:hideMark/>
          </w:tcPr>
          <w:p w:rsidR="00903E41" w:rsidRPr="00FD2C21" w:rsidRDefault="006413C1" w:rsidP="00160914">
            <w:pPr>
              <w:jc w:val="center"/>
            </w:pPr>
            <w:r w:rsidRPr="00FD2C21">
              <w:t>Hoa Kỳ</w:t>
            </w:r>
            <w:r w:rsidR="00903E41" w:rsidRPr="00FD2C21">
              <w:t xml:space="preserve"> </w:t>
            </w:r>
          </w:p>
        </w:tc>
        <w:tc>
          <w:tcPr>
            <w:tcW w:w="596" w:type="pct"/>
            <w:vAlign w:val="center"/>
            <w:hideMark/>
          </w:tcPr>
          <w:p w:rsidR="00903E41" w:rsidRPr="00FD2C21" w:rsidRDefault="00903E41" w:rsidP="00160914">
            <w:pPr>
              <w:jc w:val="center"/>
            </w:pPr>
            <w:r w:rsidRPr="00FD2C21">
              <w:t xml:space="preserve">04/3/2020 </w:t>
            </w:r>
          </w:p>
        </w:tc>
        <w:tc>
          <w:tcPr>
            <w:tcW w:w="2230" w:type="pct"/>
            <w:vAlign w:val="center"/>
            <w:hideMark/>
          </w:tcPr>
          <w:p w:rsidR="00C20718" w:rsidRPr="00FD2C21" w:rsidRDefault="00C20718" w:rsidP="004D0150">
            <w:pPr>
              <w:jc w:val="both"/>
            </w:pPr>
            <w:r w:rsidRPr="00FD2C21">
              <w:t xml:space="preserve">Quy định thiết lập </w:t>
            </w:r>
            <w:r w:rsidR="00A1675E" w:rsidRPr="00FD2C21">
              <w:t xml:space="preserve">dư </w:t>
            </w:r>
            <w:r w:rsidRPr="00FD2C21">
              <w:t xml:space="preserve">lượng tồn dư thuốc trừ sâu difenoconazole trong nhiều </w:t>
            </w:r>
            <w:r w:rsidR="00B47BB5" w:rsidRPr="00FD2C21">
              <w:t>mặt hà</w:t>
            </w:r>
            <w:r w:rsidR="00A1675E" w:rsidRPr="00FD2C21">
              <w:t>ng,</w:t>
            </w:r>
            <w:r w:rsidRPr="00FD2C21">
              <w:t xml:space="preserve"> trong đó đáng ch</w:t>
            </w:r>
            <w:r w:rsidR="00A1675E" w:rsidRPr="00FD2C21">
              <w:t>ú</w:t>
            </w:r>
            <w:r w:rsidR="00496DB9" w:rsidRPr="00FD2C21">
              <w:t xml:space="preserve"> ý</w:t>
            </w:r>
            <w:r w:rsidRPr="00FD2C21">
              <w:t xml:space="preserve"> như sau</w:t>
            </w:r>
            <w:r w:rsidR="00496DB9" w:rsidRPr="00FD2C21">
              <w:t>:</w:t>
            </w:r>
          </w:p>
          <w:p w:rsidR="00903E41" w:rsidRPr="00FD2C21" w:rsidRDefault="00496DB9" w:rsidP="004D0150">
            <w:pPr>
              <w:pStyle w:val="ListParagraph"/>
              <w:numPr>
                <w:ilvl w:val="0"/>
                <w:numId w:val="1"/>
              </w:numPr>
              <w:tabs>
                <w:tab w:val="left" w:pos="246"/>
              </w:tabs>
              <w:ind w:left="104" w:hanging="77"/>
              <w:jc w:val="both"/>
            </w:pPr>
            <w:r w:rsidRPr="00FD2C21">
              <w:t>Chè xấy khô: 15 ppm</w:t>
            </w:r>
          </w:p>
          <w:p w:rsidR="00496DB9" w:rsidRPr="00FD2C21" w:rsidRDefault="00496DB9" w:rsidP="004D0150">
            <w:pPr>
              <w:pStyle w:val="ListParagraph"/>
              <w:numPr>
                <w:ilvl w:val="0"/>
                <w:numId w:val="1"/>
              </w:numPr>
              <w:tabs>
                <w:tab w:val="left" w:pos="246"/>
              </w:tabs>
              <w:ind w:left="104" w:hanging="77"/>
              <w:jc w:val="both"/>
            </w:pPr>
            <w:r w:rsidRPr="00FD2C21">
              <w:t>Rau, củ và thân cây nhóm 2: 8 ppm</w:t>
            </w:r>
          </w:p>
          <w:p w:rsidR="00496DB9" w:rsidRPr="00FD2C21" w:rsidRDefault="00496DB9" w:rsidP="004D0150">
            <w:pPr>
              <w:pStyle w:val="ListParagraph"/>
              <w:numPr>
                <w:ilvl w:val="0"/>
                <w:numId w:val="1"/>
              </w:numPr>
              <w:tabs>
                <w:tab w:val="left" w:pos="246"/>
              </w:tabs>
              <w:ind w:left="104" w:hanging="77"/>
              <w:jc w:val="both"/>
            </w:pPr>
            <w:r w:rsidRPr="00FD2C21">
              <w:t>Rau, rễ cây phân nhóm 1A (trừ sâm): 0.6 ppm</w:t>
            </w:r>
          </w:p>
        </w:tc>
      </w:tr>
      <w:tr w:rsidR="00E6123E" w:rsidRPr="00FD2C21" w:rsidTr="00FC08B0">
        <w:tc>
          <w:tcPr>
            <w:tcW w:w="309" w:type="pct"/>
            <w:vAlign w:val="center"/>
            <w:hideMark/>
          </w:tcPr>
          <w:p w:rsidR="00903E41" w:rsidRPr="00FD2C21" w:rsidRDefault="00903E41" w:rsidP="00160914">
            <w:pPr>
              <w:jc w:val="center"/>
            </w:pPr>
            <w:r w:rsidRPr="00FD2C21">
              <w:t xml:space="preserve">7 </w:t>
            </w:r>
          </w:p>
        </w:tc>
        <w:tc>
          <w:tcPr>
            <w:tcW w:w="1255" w:type="pct"/>
            <w:vAlign w:val="center"/>
            <w:hideMark/>
          </w:tcPr>
          <w:p w:rsidR="00903E41" w:rsidRPr="00FD2C21" w:rsidRDefault="00903E41" w:rsidP="00160914">
            <w:pPr>
              <w:jc w:val="center"/>
              <w:rPr>
                <w:sz w:val="20"/>
                <w:szCs w:val="20"/>
              </w:rPr>
            </w:pPr>
            <w:r w:rsidRPr="00FD2C21">
              <w:rPr>
                <w:sz w:val="20"/>
                <w:szCs w:val="20"/>
              </w:rPr>
              <w:t xml:space="preserve">G/SPS/N/USA/3151 </w:t>
            </w:r>
          </w:p>
        </w:tc>
        <w:tc>
          <w:tcPr>
            <w:tcW w:w="610" w:type="pct"/>
            <w:vAlign w:val="center"/>
            <w:hideMark/>
          </w:tcPr>
          <w:p w:rsidR="00903E41" w:rsidRPr="00FD2C21" w:rsidRDefault="006413C1" w:rsidP="00160914">
            <w:pPr>
              <w:jc w:val="center"/>
            </w:pPr>
            <w:r w:rsidRPr="00FD2C21">
              <w:t>Hoa Kỳ</w:t>
            </w:r>
            <w:r w:rsidR="00903E41" w:rsidRPr="00FD2C21">
              <w:t xml:space="preserve"> </w:t>
            </w:r>
          </w:p>
        </w:tc>
        <w:tc>
          <w:tcPr>
            <w:tcW w:w="596" w:type="pct"/>
            <w:vAlign w:val="center"/>
            <w:hideMark/>
          </w:tcPr>
          <w:p w:rsidR="00903E41" w:rsidRPr="00FD2C21" w:rsidRDefault="00903E41" w:rsidP="00160914">
            <w:pPr>
              <w:jc w:val="center"/>
            </w:pPr>
            <w:r w:rsidRPr="00FD2C21">
              <w:t xml:space="preserve">04/3/2020 </w:t>
            </w:r>
          </w:p>
        </w:tc>
        <w:tc>
          <w:tcPr>
            <w:tcW w:w="2230" w:type="pct"/>
            <w:vAlign w:val="center"/>
            <w:hideMark/>
          </w:tcPr>
          <w:p w:rsidR="00903E41" w:rsidRPr="00FD2C21" w:rsidRDefault="00A1675E" w:rsidP="004D0150">
            <w:pPr>
              <w:jc w:val="both"/>
            </w:pPr>
            <w:r w:rsidRPr="00FD2C21">
              <w:t>Quy định thiết lập dư lượng tồn dư  acetamiprid trong hoặc trên nhiều mặt hàng.</w:t>
            </w:r>
          </w:p>
        </w:tc>
      </w:tr>
      <w:tr w:rsidR="00E6123E" w:rsidRPr="00FD2C21" w:rsidTr="00FC08B0">
        <w:tc>
          <w:tcPr>
            <w:tcW w:w="309" w:type="pct"/>
            <w:vAlign w:val="center"/>
            <w:hideMark/>
          </w:tcPr>
          <w:p w:rsidR="00903E41" w:rsidRPr="00FD2C21" w:rsidRDefault="00903E41" w:rsidP="00160914">
            <w:pPr>
              <w:jc w:val="center"/>
            </w:pPr>
            <w:r w:rsidRPr="00FD2C21">
              <w:lastRenderedPageBreak/>
              <w:t xml:space="preserve">8 </w:t>
            </w:r>
          </w:p>
        </w:tc>
        <w:tc>
          <w:tcPr>
            <w:tcW w:w="1255" w:type="pct"/>
            <w:vAlign w:val="center"/>
            <w:hideMark/>
          </w:tcPr>
          <w:p w:rsidR="00903E41" w:rsidRPr="00FD2C21" w:rsidRDefault="00903E41" w:rsidP="00160914">
            <w:pPr>
              <w:jc w:val="center"/>
              <w:rPr>
                <w:sz w:val="20"/>
                <w:szCs w:val="20"/>
              </w:rPr>
            </w:pPr>
            <w:r w:rsidRPr="00FD2C21">
              <w:rPr>
                <w:sz w:val="20"/>
                <w:szCs w:val="20"/>
              </w:rPr>
              <w:t xml:space="preserve">G/SPS/N/KOR/678 </w:t>
            </w:r>
          </w:p>
        </w:tc>
        <w:tc>
          <w:tcPr>
            <w:tcW w:w="610" w:type="pct"/>
            <w:vAlign w:val="center"/>
            <w:hideMark/>
          </w:tcPr>
          <w:p w:rsidR="00903E41" w:rsidRPr="00FD2C21" w:rsidRDefault="006413C1" w:rsidP="00160914">
            <w:pPr>
              <w:jc w:val="center"/>
            </w:pPr>
            <w:r w:rsidRPr="00FD2C21">
              <w:t>Hàn Quốc</w:t>
            </w:r>
            <w:r w:rsidR="00903E41" w:rsidRPr="00FD2C21">
              <w:t xml:space="preserve"> </w:t>
            </w:r>
          </w:p>
        </w:tc>
        <w:tc>
          <w:tcPr>
            <w:tcW w:w="596" w:type="pct"/>
            <w:vAlign w:val="center"/>
            <w:hideMark/>
          </w:tcPr>
          <w:p w:rsidR="00903E41" w:rsidRPr="00FD2C21" w:rsidRDefault="00903E41" w:rsidP="00160914">
            <w:pPr>
              <w:jc w:val="center"/>
            </w:pPr>
            <w:r w:rsidRPr="00FD2C21">
              <w:t xml:space="preserve">04/3/2020 </w:t>
            </w:r>
          </w:p>
        </w:tc>
        <w:tc>
          <w:tcPr>
            <w:tcW w:w="2230" w:type="pct"/>
            <w:vAlign w:val="center"/>
            <w:hideMark/>
          </w:tcPr>
          <w:p w:rsidR="00903E41" w:rsidRPr="00FD2C21" w:rsidRDefault="00A1675E" w:rsidP="004D0150">
            <w:pPr>
              <w:jc w:val="both"/>
            </w:pPr>
            <w:r w:rsidRPr="00FD2C21">
              <w:t xml:space="preserve">Dự thảo sửa đổi tiêu chuẩn và chi tiết đối với </w:t>
            </w:r>
            <w:r w:rsidR="00667E72" w:rsidRPr="00FD2C21">
              <w:t>đồ dùng, đồ dựng và đóng gói thực phẩm.</w:t>
            </w:r>
          </w:p>
        </w:tc>
      </w:tr>
      <w:tr w:rsidR="009D25CC" w:rsidRPr="00FD2C21" w:rsidTr="00FC08B0">
        <w:tc>
          <w:tcPr>
            <w:tcW w:w="309" w:type="pct"/>
            <w:vAlign w:val="center"/>
            <w:hideMark/>
          </w:tcPr>
          <w:p w:rsidR="009D25CC" w:rsidRPr="00FD2C21" w:rsidRDefault="009D25CC" w:rsidP="00160914">
            <w:pPr>
              <w:jc w:val="center"/>
            </w:pPr>
            <w:r w:rsidRPr="00FD2C21">
              <w:t xml:space="preserve">9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G/SPS/N/EU/372 </w:t>
            </w:r>
          </w:p>
        </w:tc>
        <w:tc>
          <w:tcPr>
            <w:tcW w:w="610" w:type="pct"/>
            <w:vAlign w:val="center"/>
            <w:hideMark/>
          </w:tcPr>
          <w:p w:rsidR="009D25CC" w:rsidRPr="00FD2C21" w:rsidRDefault="009D25CC" w:rsidP="00160914">
            <w:pPr>
              <w:jc w:val="center"/>
            </w:pPr>
            <w:r w:rsidRPr="00FD2C21">
              <w:t xml:space="preserve">Liên minh Châu Âu </w:t>
            </w:r>
          </w:p>
        </w:tc>
        <w:tc>
          <w:tcPr>
            <w:tcW w:w="596" w:type="pct"/>
            <w:vAlign w:val="center"/>
            <w:hideMark/>
          </w:tcPr>
          <w:p w:rsidR="009D25CC" w:rsidRPr="00FD2C21" w:rsidRDefault="009D25CC" w:rsidP="00160914">
            <w:pPr>
              <w:jc w:val="center"/>
            </w:pPr>
            <w:r w:rsidRPr="00FD2C21">
              <w:t xml:space="preserve">05/3/2020 </w:t>
            </w:r>
          </w:p>
        </w:tc>
        <w:tc>
          <w:tcPr>
            <w:tcW w:w="2230" w:type="pct"/>
            <w:vAlign w:val="center"/>
            <w:hideMark/>
          </w:tcPr>
          <w:p w:rsidR="009D25CC" w:rsidRPr="00FD2C21" w:rsidRDefault="009D25CC" w:rsidP="004D0150">
            <w:pPr>
              <w:jc w:val="both"/>
            </w:pPr>
            <w:r w:rsidRPr="00FD2C21">
              <w:t>Dự thảo sửa đổi Quy định (EU) số 10/2011 về vật liệu nhựa và vật phẩm tương tác tiếp xúc với thực phẩm.</w:t>
            </w:r>
          </w:p>
        </w:tc>
      </w:tr>
      <w:tr w:rsidR="009D25CC" w:rsidRPr="00FD2C21" w:rsidTr="00FC08B0">
        <w:tc>
          <w:tcPr>
            <w:tcW w:w="309" w:type="pct"/>
            <w:vAlign w:val="center"/>
            <w:hideMark/>
          </w:tcPr>
          <w:p w:rsidR="009D25CC" w:rsidRPr="00FD2C21" w:rsidRDefault="009D25CC" w:rsidP="00160914">
            <w:pPr>
              <w:jc w:val="center"/>
            </w:pPr>
            <w:r w:rsidRPr="00FD2C21">
              <w:t xml:space="preserve">10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G/SPS/N/AUS/495/Corr.1 </w:t>
            </w:r>
          </w:p>
        </w:tc>
        <w:tc>
          <w:tcPr>
            <w:tcW w:w="610" w:type="pct"/>
            <w:vAlign w:val="center"/>
            <w:hideMark/>
          </w:tcPr>
          <w:p w:rsidR="009D25CC" w:rsidRPr="00FD2C21" w:rsidRDefault="009D25CC" w:rsidP="00160914">
            <w:pPr>
              <w:jc w:val="center"/>
            </w:pPr>
            <w:r w:rsidRPr="00FD2C21">
              <w:t>Úc</w:t>
            </w:r>
          </w:p>
        </w:tc>
        <w:tc>
          <w:tcPr>
            <w:tcW w:w="596" w:type="pct"/>
            <w:vAlign w:val="center"/>
            <w:hideMark/>
          </w:tcPr>
          <w:p w:rsidR="009D25CC" w:rsidRPr="00FD2C21" w:rsidRDefault="009D25CC" w:rsidP="00160914">
            <w:pPr>
              <w:jc w:val="center"/>
            </w:pPr>
            <w:r w:rsidRPr="00FD2C21">
              <w:t xml:space="preserve">05/3/2020 </w:t>
            </w:r>
          </w:p>
        </w:tc>
        <w:tc>
          <w:tcPr>
            <w:tcW w:w="2230" w:type="pct"/>
            <w:vAlign w:val="center"/>
            <w:hideMark/>
          </w:tcPr>
          <w:p w:rsidR="009D25CC" w:rsidRPr="00FD2C21" w:rsidRDefault="009D25CC" w:rsidP="004D0150">
            <w:pPr>
              <w:jc w:val="both"/>
            </w:pPr>
            <w:r w:rsidRPr="00FD2C21">
              <w:t>Sửa đổi đường liên kết file mẫu giấy chứng nhận sức khỏe đối với tôm và thịt tôm chưa nấu chín làm thực phẩm cho con người.</w:t>
            </w:r>
          </w:p>
        </w:tc>
      </w:tr>
      <w:tr w:rsidR="009D25CC" w:rsidRPr="00FD2C21" w:rsidTr="00FC08B0">
        <w:tc>
          <w:tcPr>
            <w:tcW w:w="309" w:type="pct"/>
            <w:vAlign w:val="center"/>
            <w:hideMark/>
          </w:tcPr>
          <w:p w:rsidR="009D25CC" w:rsidRPr="00FD2C21" w:rsidRDefault="009D25CC" w:rsidP="00160914">
            <w:pPr>
              <w:jc w:val="center"/>
            </w:pPr>
            <w:r w:rsidRPr="00FD2C21">
              <w:t xml:space="preserve">11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G/SPS/N/USA/3157 </w:t>
            </w:r>
          </w:p>
        </w:tc>
        <w:tc>
          <w:tcPr>
            <w:tcW w:w="610" w:type="pct"/>
            <w:vAlign w:val="center"/>
            <w:hideMark/>
          </w:tcPr>
          <w:p w:rsidR="009D25CC" w:rsidRPr="00FD2C21" w:rsidRDefault="009D25CC" w:rsidP="00160914">
            <w:pPr>
              <w:jc w:val="center"/>
            </w:pPr>
            <w:r w:rsidRPr="00FD2C21">
              <w:t xml:space="preserve">Hoa Kỳ </w:t>
            </w:r>
          </w:p>
        </w:tc>
        <w:tc>
          <w:tcPr>
            <w:tcW w:w="596" w:type="pct"/>
            <w:vAlign w:val="center"/>
            <w:hideMark/>
          </w:tcPr>
          <w:p w:rsidR="009D25CC" w:rsidRPr="00FD2C21" w:rsidRDefault="009D25CC" w:rsidP="00160914">
            <w:pPr>
              <w:jc w:val="center"/>
            </w:pPr>
            <w:r w:rsidRPr="00FD2C21">
              <w:t xml:space="preserve">09/3/2020 </w:t>
            </w:r>
          </w:p>
        </w:tc>
        <w:tc>
          <w:tcPr>
            <w:tcW w:w="2230" w:type="pct"/>
            <w:vAlign w:val="center"/>
            <w:hideMark/>
          </w:tcPr>
          <w:p w:rsidR="009D25CC" w:rsidRPr="00FD2C21" w:rsidRDefault="009D25CC" w:rsidP="004D0150">
            <w:pPr>
              <w:jc w:val="both"/>
            </w:pPr>
            <w:r w:rsidRPr="00FD2C21">
              <w:t>Thông báo về việc Cơ quan Bảo vệ Môi trường Hoa Kỳ nhận kiến nghị thiết lập dư lượng hóa chất indoxacarb trong hoặc trên một số mặt hàng bỏng ngô.</w:t>
            </w:r>
          </w:p>
        </w:tc>
      </w:tr>
      <w:tr w:rsidR="009D25CC" w:rsidRPr="00FD2C21" w:rsidTr="00FC08B0">
        <w:tc>
          <w:tcPr>
            <w:tcW w:w="309" w:type="pct"/>
            <w:vAlign w:val="center"/>
            <w:hideMark/>
          </w:tcPr>
          <w:p w:rsidR="009D25CC" w:rsidRPr="00FD2C21" w:rsidRDefault="009D25CC" w:rsidP="00160914">
            <w:pPr>
              <w:jc w:val="center"/>
            </w:pPr>
            <w:r w:rsidRPr="00FD2C21">
              <w:t xml:space="preserve">12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G/SPS/N/SGP/63 </w:t>
            </w:r>
          </w:p>
        </w:tc>
        <w:tc>
          <w:tcPr>
            <w:tcW w:w="610" w:type="pct"/>
            <w:vAlign w:val="center"/>
            <w:hideMark/>
          </w:tcPr>
          <w:p w:rsidR="009D25CC" w:rsidRPr="00FD2C21" w:rsidRDefault="009D25CC" w:rsidP="00160914">
            <w:pPr>
              <w:jc w:val="center"/>
            </w:pPr>
            <w:r w:rsidRPr="00FD2C21">
              <w:t xml:space="preserve">Singapore </w:t>
            </w:r>
          </w:p>
        </w:tc>
        <w:tc>
          <w:tcPr>
            <w:tcW w:w="596" w:type="pct"/>
            <w:vAlign w:val="center"/>
            <w:hideMark/>
          </w:tcPr>
          <w:p w:rsidR="009D25CC" w:rsidRPr="00FD2C21" w:rsidRDefault="009D25CC" w:rsidP="00160914">
            <w:pPr>
              <w:jc w:val="center"/>
            </w:pPr>
            <w:r w:rsidRPr="00FD2C21">
              <w:t xml:space="preserve">09/3/2020 </w:t>
            </w:r>
          </w:p>
        </w:tc>
        <w:tc>
          <w:tcPr>
            <w:tcW w:w="2230" w:type="pct"/>
            <w:vAlign w:val="center"/>
            <w:hideMark/>
          </w:tcPr>
          <w:p w:rsidR="009D25CC" w:rsidRPr="00FD2C21" w:rsidRDefault="009D25CC" w:rsidP="004D0150">
            <w:pPr>
              <w:jc w:val="both"/>
            </w:pPr>
            <w:r w:rsidRPr="00FD2C21">
              <w:t>Thông báo đề xuất cấm nhập khẩu và sử dụng dầu hydro hóa một phần như thành phần trong chất béo, dầu và thực phẩm đóng gói sẵn được bán tại Singapore từ tháng 6 năm 2021.</w:t>
            </w:r>
          </w:p>
        </w:tc>
      </w:tr>
      <w:tr w:rsidR="009D25CC" w:rsidRPr="00FD2C21" w:rsidTr="00FC08B0">
        <w:tc>
          <w:tcPr>
            <w:tcW w:w="309" w:type="pct"/>
            <w:vAlign w:val="center"/>
            <w:hideMark/>
          </w:tcPr>
          <w:p w:rsidR="009D25CC" w:rsidRPr="00FD2C21" w:rsidRDefault="009D25CC" w:rsidP="00160914">
            <w:pPr>
              <w:jc w:val="center"/>
            </w:pPr>
            <w:r w:rsidRPr="00FD2C21">
              <w:t xml:space="preserve">13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G/SPS/N/NZL/621 </w:t>
            </w:r>
          </w:p>
        </w:tc>
        <w:tc>
          <w:tcPr>
            <w:tcW w:w="610" w:type="pct"/>
            <w:vAlign w:val="center"/>
            <w:hideMark/>
          </w:tcPr>
          <w:p w:rsidR="009D25CC" w:rsidRPr="00FD2C21" w:rsidRDefault="009D25CC" w:rsidP="00160914">
            <w:pPr>
              <w:jc w:val="center"/>
            </w:pPr>
            <w:r w:rsidRPr="00FD2C21">
              <w:t>Niu Di-lân</w:t>
            </w:r>
          </w:p>
        </w:tc>
        <w:tc>
          <w:tcPr>
            <w:tcW w:w="596" w:type="pct"/>
            <w:vAlign w:val="center"/>
            <w:hideMark/>
          </w:tcPr>
          <w:p w:rsidR="009D25CC" w:rsidRPr="00FD2C21" w:rsidRDefault="009D25CC" w:rsidP="00160914">
            <w:pPr>
              <w:jc w:val="center"/>
            </w:pPr>
            <w:r w:rsidRPr="00FD2C21">
              <w:t xml:space="preserve">09/3/2020 </w:t>
            </w:r>
          </w:p>
        </w:tc>
        <w:tc>
          <w:tcPr>
            <w:tcW w:w="2230" w:type="pct"/>
            <w:vAlign w:val="center"/>
            <w:hideMark/>
          </w:tcPr>
          <w:p w:rsidR="009D25CC" w:rsidRPr="00FD2C21" w:rsidRDefault="009D25CC" w:rsidP="004D0150">
            <w:pPr>
              <w:jc w:val="both"/>
            </w:pPr>
            <w:r w:rsidRPr="00FD2C21">
              <w:t>Sửa đổi tiêu chuẩn sức khỏe nhập khẩu đối với hạt giống để gieo trồng và cành ươm</w:t>
            </w:r>
          </w:p>
        </w:tc>
      </w:tr>
      <w:tr w:rsidR="009D25CC" w:rsidRPr="00FD2C21" w:rsidTr="00FC08B0">
        <w:tc>
          <w:tcPr>
            <w:tcW w:w="309" w:type="pct"/>
            <w:vAlign w:val="center"/>
            <w:hideMark/>
          </w:tcPr>
          <w:p w:rsidR="009D25CC" w:rsidRPr="00FD2C21" w:rsidRDefault="009D25CC" w:rsidP="00160914">
            <w:pPr>
              <w:jc w:val="center"/>
            </w:pPr>
            <w:r w:rsidRPr="00FD2C21">
              <w:t xml:space="preserve">14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G/SPS/N/EU/373 </w:t>
            </w:r>
          </w:p>
        </w:tc>
        <w:tc>
          <w:tcPr>
            <w:tcW w:w="610" w:type="pct"/>
            <w:vAlign w:val="center"/>
            <w:hideMark/>
          </w:tcPr>
          <w:p w:rsidR="009D25CC" w:rsidRPr="00FD2C21" w:rsidRDefault="009D25CC" w:rsidP="00160914">
            <w:pPr>
              <w:jc w:val="center"/>
            </w:pPr>
            <w:r w:rsidRPr="00FD2C21">
              <w:t xml:space="preserve">Liên minh Châu Âu </w:t>
            </w:r>
          </w:p>
        </w:tc>
        <w:tc>
          <w:tcPr>
            <w:tcW w:w="596" w:type="pct"/>
            <w:vAlign w:val="center"/>
            <w:hideMark/>
          </w:tcPr>
          <w:p w:rsidR="009D25CC" w:rsidRPr="00FD2C21" w:rsidRDefault="009D25CC" w:rsidP="00160914">
            <w:pPr>
              <w:jc w:val="center"/>
            </w:pPr>
            <w:r w:rsidRPr="00FD2C21">
              <w:t xml:space="preserve">09/3/2020 </w:t>
            </w:r>
          </w:p>
        </w:tc>
        <w:tc>
          <w:tcPr>
            <w:tcW w:w="2230" w:type="pct"/>
            <w:vAlign w:val="center"/>
            <w:hideMark/>
          </w:tcPr>
          <w:p w:rsidR="009D25CC" w:rsidRPr="00FD2C21" w:rsidRDefault="009D25CC" w:rsidP="004D0150">
            <w:pPr>
              <w:jc w:val="both"/>
            </w:pPr>
            <w:r w:rsidRPr="00FD2C21">
              <w:t>EU không gia hạn phê chuẩn hoạt chất fenamiphos, các nước thành viên EU sẽ rút sự cho phép các sản phẩm bảo vệ thực vật có chứa hoạt chất này</w:t>
            </w:r>
          </w:p>
        </w:tc>
      </w:tr>
      <w:tr w:rsidR="009D25CC" w:rsidRPr="00FD2C21" w:rsidTr="00FC08B0">
        <w:tc>
          <w:tcPr>
            <w:tcW w:w="309" w:type="pct"/>
            <w:vAlign w:val="center"/>
            <w:hideMark/>
          </w:tcPr>
          <w:p w:rsidR="009D25CC" w:rsidRPr="00FD2C21" w:rsidRDefault="009D25CC" w:rsidP="00160914">
            <w:pPr>
              <w:jc w:val="center"/>
            </w:pPr>
            <w:r w:rsidRPr="00FD2C21">
              <w:t xml:space="preserve">15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G/SPS/N/KOR/212/Add.14 </w:t>
            </w:r>
          </w:p>
        </w:tc>
        <w:tc>
          <w:tcPr>
            <w:tcW w:w="610" w:type="pct"/>
            <w:vAlign w:val="center"/>
            <w:hideMark/>
          </w:tcPr>
          <w:p w:rsidR="009D25CC" w:rsidRPr="00FD2C21" w:rsidRDefault="009D25CC" w:rsidP="00160914">
            <w:pPr>
              <w:jc w:val="center"/>
            </w:pPr>
            <w:r w:rsidRPr="00FD2C21">
              <w:t xml:space="preserve">Hàn Quốc </w:t>
            </w:r>
          </w:p>
        </w:tc>
        <w:tc>
          <w:tcPr>
            <w:tcW w:w="596" w:type="pct"/>
            <w:vAlign w:val="center"/>
            <w:hideMark/>
          </w:tcPr>
          <w:p w:rsidR="009D25CC" w:rsidRPr="00FD2C21" w:rsidRDefault="009D25CC" w:rsidP="00160914">
            <w:pPr>
              <w:jc w:val="center"/>
            </w:pPr>
            <w:r w:rsidRPr="00FD2C21">
              <w:t xml:space="preserve">11/3/2020 </w:t>
            </w:r>
          </w:p>
        </w:tc>
        <w:tc>
          <w:tcPr>
            <w:tcW w:w="2230" w:type="pct"/>
            <w:vAlign w:val="center"/>
            <w:hideMark/>
          </w:tcPr>
          <w:p w:rsidR="009D25CC" w:rsidRPr="00FD2C21" w:rsidRDefault="009D25CC" w:rsidP="004D0150">
            <w:pPr>
              <w:jc w:val="both"/>
            </w:pPr>
            <w:r w:rsidRPr="00FD2C21">
              <w:t>Sửa đổi bổ sung 36 loài sâu dịch hại cần kiểm dịch</w:t>
            </w:r>
          </w:p>
        </w:tc>
      </w:tr>
      <w:tr w:rsidR="009D25CC" w:rsidRPr="00FD2C21" w:rsidTr="00FC08B0">
        <w:tc>
          <w:tcPr>
            <w:tcW w:w="309" w:type="pct"/>
            <w:vAlign w:val="center"/>
            <w:hideMark/>
          </w:tcPr>
          <w:p w:rsidR="009D25CC" w:rsidRPr="00FD2C21" w:rsidRDefault="009D25CC" w:rsidP="00160914">
            <w:pPr>
              <w:jc w:val="center"/>
            </w:pPr>
            <w:r w:rsidRPr="00FD2C21">
              <w:t xml:space="preserve">16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G/SPS/N/USA/3057/Add.1 </w:t>
            </w:r>
          </w:p>
        </w:tc>
        <w:tc>
          <w:tcPr>
            <w:tcW w:w="610" w:type="pct"/>
            <w:vAlign w:val="center"/>
            <w:hideMark/>
          </w:tcPr>
          <w:p w:rsidR="009D25CC" w:rsidRPr="00FD2C21" w:rsidRDefault="009D25CC" w:rsidP="00160914">
            <w:pPr>
              <w:jc w:val="center"/>
            </w:pPr>
            <w:r w:rsidRPr="00FD2C21">
              <w:t xml:space="preserve">Hoa Kỳ </w:t>
            </w:r>
          </w:p>
        </w:tc>
        <w:tc>
          <w:tcPr>
            <w:tcW w:w="596" w:type="pct"/>
            <w:vAlign w:val="center"/>
            <w:hideMark/>
          </w:tcPr>
          <w:p w:rsidR="009D25CC" w:rsidRPr="00FD2C21" w:rsidRDefault="009D25CC" w:rsidP="00160914">
            <w:pPr>
              <w:jc w:val="center"/>
            </w:pPr>
            <w:r w:rsidRPr="00FD2C21">
              <w:t xml:space="preserve">12/3/2020 </w:t>
            </w:r>
          </w:p>
        </w:tc>
        <w:tc>
          <w:tcPr>
            <w:tcW w:w="2230" w:type="pct"/>
            <w:vAlign w:val="center"/>
            <w:hideMark/>
          </w:tcPr>
          <w:p w:rsidR="009D25CC" w:rsidRPr="00FD2C21" w:rsidRDefault="009D25CC" w:rsidP="004D0150">
            <w:pPr>
              <w:jc w:val="both"/>
            </w:pPr>
            <w:r w:rsidRPr="00FD2C21">
              <w:t>Thông báo việc thông qua đánh giá và nhận dạng trạng thái sức khỏe động vật</w:t>
            </w:r>
          </w:p>
        </w:tc>
      </w:tr>
      <w:tr w:rsidR="009D25CC" w:rsidRPr="00FD2C21" w:rsidTr="00FC08B0">
        <w:tc>
          <w:tcPr>
            <w:tcW w:w="309" w:type="pct"/>
            <w:vAlign w:val="center"/>
            <w:hideMark/>
          </w:tcPr>
          <w:p w:rsidR="009D25CC" w:rsidRPr="00FD2C21" w:rsidRDefault="009D25CC" w:rsidP="00160914">
            <w:pPr>
              <w:jc w:val="center"/>
            </w:pPr>
            <w:r w:rsidRPr="00FD2C21">
              <w:t xml:space="preserve">17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G/SPS/N/MMR/1 </w:t>
            </w:r>
          </w:p>
        </w:tc>
        <w:tc>
          <w:tcPr>
            <w:tcW w:w="610" w:type="pct"/>
            <w:vAlign w:val="center"/>
            <w:hideMark/>
          </w:tcPr>
          <w:p w:rsidR="009D25CC" w:rsidRPr="00FD2C21" w:rsidRDefault="009D25CC" w:rsidP="00160914">
            <w:pPr>
              <w:jc w:val="center"/>
            </w:pPr>
            <w:r w:rsidRPr="00FD2C21">
              <w:t xml:space="preserve">Mi-an-ma </w:t>
            </w:r>
          </w:p>
        </w:tc>
        <w:tc>
          <w:tcPr>
            <w:tcW w:w="596" w:type="pct"/>
            <w:vAlign w:val="center"/>
            <w:hideMark/>
          </w:tcPr>
          <w:p w:rsidR="009D25CC" w:rsidRPr="00FD2C21" w:rsidRDefault="009D25CC" w:rsidP="00160914">
            <w:pPr>
              <w:jc w:val="center"/>
            </w:pPr>
            <w:r w:rsidRPr="00FD2C21">
              <w:t xml:space="preserve">12/3/2020 </w:t>
            </w:r>
          </w:p>
        </w:tc>
        <w:tc>
          <w:tcPr>
            <w:tcW w:w="2230" w:type="pct"/>
            <w:vAlign w:val="center"/>
            <w:hideMark/>
          </w:tcPr>
          <w:p w:rsidR="009D25CC" w:rsidRPr="00FD2C21" w:rsidRDefault="009D25CC" w:rsidP="004D0150">
            <w:pPr>
              <w:jc w:val="both"/>
            </w:pPr>
            <w:r w:rsidRPr="00FD2C21">
              <w:t>Dự thảo Luật kiểm dịch sâu bệnh hại thực vật</w:t>
            </w:r>
          </w:p>
        </w:tc>
      </w:tr>
      <w:tr w:rsidR="009D25CC" w:rsidRPr="00FD2C21" w:rsidTr="00FC08B0">
        <w:tc>
          <w:tcPr>
            <w:tcW w:w="309" w:type="pct"/>
            <w:vAlign w:val="center"/>
            <w:hideMark/>
          </w:tcPr>
          <w:p w:rsidR="009D25CC" w:rsidRPr="00FD2C21" w:rsidRDefault="009D25CC" w:rsidP="00160914">
            <w:pPr>
              <w:jc w:val="center"/>
            </w:pPr>
            <w:r w:rsidRPr="00FD2C21">
              <w:t xml:space="preserve">18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G/SPS/N/JPN/728 </w:t>
            </w:r>
          </w:p>
        </w:tc>
        <w:tc>
          <w:tcPr>
            <w:tcW w:w="610" w:type="pct"/>
            <w:vAlign w:val="center"/>
            <w:hideMark/>
          </w:tcPr>
          <w:p w:rsidR="009D25CC" w:rsidRPr="00FD2C21" w:rsidRDefault="009D25CC" w:rsidP="00160914">
            <w:pPr>
              <w:jc w:val="center"/>
            </w:pPr>
            <w:r w:rsidRPr="00FD2C21">
              <w:t xml:space="preserve">Nhật Bản </w:t>
            </w:r>
          </w:p>
        </w:tc>
        <w:tc>
          <w:tcPr>
            <w:tcW w:w="596" w:type="pct"/>
            <w:vAlign w:val="center"/>
            <w:hideMark/>
          </w:tcPr>
          <w:p w:rsidR="009D25CC" w:rsidRPr="00FD2C21" w:rsidRDefault="009D25CC" w:rsidP="00160914">
            <w:pPr>
              <w:jc w:val="center"/>
            </w:pPr>
            <w:r w:rsidRPr="00FD2C21">
              <w:t xml:space="preserve">16/3/2020 </w:t>
            </w:r>
          </w:p>
        </w:tc>
        <w:tc>
          <w:tcPr>
            <w:tcW w:w="2230" w:type="pct"/>
            <w:vAlign w:val="center"/>
            <w:hideMark/>
          </w:tcPr>
          <w:p w:rsidR="009D25CC" w:rsidRPr="00FD2C21" w:rsidRDefault="009D25CC" w:rsidP="004D0150">
            <w:pPr>
              <w:jc w:val="both"/>
            </w:pPr>
            <w:r w:rsidRPr="00FD2C21">
              <w:t>Thiết lập các thông số kỹ thuật và tiêu chuẩn sản xuất, lưu trữ, thùng chứa và bao bì sữa trâu</w:t>
            </w:r>
          </w:p>
        </w:tc>
      </w:tr>
      <w:tr w:rsidR="009D25CC" w:rsidRPr="00FD2C21" w:rsidTr="00FC08B0">
        <w:tc>
          <w:tcPr>
            <w:tcW w:w="309" w:type="pct"/>
            <w:vAlign w:val="center"/>
            <w:hideMark/>
          </w:tcPr>
          <w:p w:rsidR="009D25CC" w:rsidRPr="00FD2C21" w:rsidRDefault="009D25CC" w:rsidP="00160914">
            <w:pPr>
              <w:jc w:val="center"/>
            </w:pPr>
            <w:r w:rsidRPr="00FD2C21">
              <w:t xml:space="preserve">19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G/SPS/N/CAN/1301 </w:t>
            </w:r>
          </w:p>
        </w:tc>
        <w:tc>
          <w:tcPr>
            <w:tcW w:w="610" w:type="pct"/>
            <w:vAlign w:val="center"/>
            <w:hideMark/>
          </w:tcPr>
          <w:p w:rsidR="009D25CC" w:rsidRPr="00FD2C21" w:rsidRDefault="009D25CC" w:rsidP="00160914">
            <w:pPr>
              <w:jc w:val="center"/>
            </w:pPr>
            <w:r w:rsidRPr="00FD2C21">
              <w:t xml:space="preserve">Canada </w:t>
            </w:r>
          </w:p>
        </w:tc>
        <w:tc>
          <w:tcPr>
            <w:tcW w:w="596" w:type="pct"/>
            <w:vAlign w:val="center"/>
            <w:hideMark/>
          </w:tcPr>
          <w:p w:rsidR="009D25CC" w:rsidRPr="00FD2C21" w:rsidRDefault="009D25CC" w:rsidP="00160914">
            <w:pPr>
              <w:jc w:val="center"/>
            </w:pPr>
            <w:r w:rsidRPr="00FD2C21">
              <w:t xml:space="preserve">16/3/2020 </w:t>
            </w:r>
          </w:p>
        </w:tc>
        <w:tc>
          <w:tcPr>
            <w:tcW w:w="2230" w:type="pct"/>
            <w:vAlign w:val="center"/>
            <w:hideMark/>
          </w:tcPr>
          <w:p w:rsidR="009D25CC" w:rsidRPr="00FD2C21" w:rsidRDefault="009D25CC" w:rsidP="004D0150">
            <w:pPr>
              <w:jc w:val="both"/>
            </w:pPr>
            <w:r w:rsidRPr="00FD2C21">
              <w:t>Dự thảo dư lượng tối đa hóa chất mefentrifluconazole trong nhiều loại hàng hóa</w:t>
            </w:r>
          </w:p>
        </w:tc>
      </w:tr>
      <w:tr w:rsidR="009D25CC" w:rsidRPr="00FD2C21" w:rsidTr="00FC08B0">
        <w:tc>
          <w:tcPr>
            <w:tcW w:w="309" w:type="pct"/>
            <w:vAlign w:val="center"/>
            <w:hideMark/>
          </w:tcPr>
          <w:p w:rsidR="009D25CC" w:rsidRPr="00FD2C21" w:rsidRDefault="009D25CC" w:rsidP="00160914">
            <w:pPr>
              <w:jc w:val="center"/>
            </w:pPr>
            <w:r w:rsidRPr="00FD2C21">
              <w:t xml:space="preserve">20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G/SPS/N/USA/3158 </w:t>
            </w:r>
          </w:p>
        </w:tc>
        <w:tc>
          <w:tcPr>
            <w:tcW w:w="610" w:type="pct"/>
            <w:vAlign w:val="center"/>
            <w:hideMark/>
          </w:tcPr>
          <w:p w:rsidR="009D25CC" w:rsidRPr="00FD2C21" w:rsidRDefault="009D25CC" w:rsidP="00160914">
            <w:pPr>
              <w:jc w:val="center"/>
            </w:pPr>
            <w:r w:rsidRPr="00FD2C21">
              <w:t xml:space="preserve">Hoa Kỳ </w:t>
            </w:r>
          </w:p>
        </w:tc>
        <w:tc>
          <w:tcPr>
            <w:tcW w:w="596" w:type="pct"/>
            <w:vAlign w:val="center"/>
            <w:hideMark/>
          </w:tcPr>
          <w:p w:rsidR="009D25CC" w:rsidRPr="00FD2C21" w:rsidRDefault="009D25CC" w:rsidP="00160914">
            <w:pPr>
              <w:jc w:val="center"/>
            </w:pPr>
            <w:r w:rsidRPr="00FD2C21">
              <w:t xml:space="preserve">17/3/2020 </w:t>
            </w:r>
          </w:p>
        </w:tc>
        <w:tc>
          <w:tcPr>
            <w:tcW w:w="2230" w:type="pct"/>
            <w:vAlign w:val="center"/>
            <w:hideMark/>
          </w:tcPr>
          <w:p w:rsidR="009D25CC" w:rsidRPr="00FD2C21" w:rsidRDefault="009D25CC" w:rsidP="004D0150">
            <w:pPr>
              <w:jc w:val="both"/>
            </w:pPr>
            <w:r w:rsidRPr="00FD2C21">
              <w:t>Thông báo về việc Cơ quan bảo vệ môi trường Hoa Kỳ nhận kiến nghị thiết lập dư lượng hóa chất thuốc trừ sâu trong nhiều loại hàng hóa</w:t>
            </w:r>
          </w:p>
        </w:tc>
      </w:tr>
      <w:tr w:rsidR="009D25CC" w:rsidRPr="00FD2C21" w:rsidTr="00FC08B0">
        <w:tc>
          <w:tcPr>
            <w:tcW w:w="309" w:type="pct"/>
            <w:vAlign w:val="center"/>
            <w:hideMark/>
          </w:tcPr>
          <w:p w:rsidR="009D25CC" w:rsidRPr="00FD2C21" w:rsidRDefault="009D25CC" w:rsidP="00160914">
            <w:pPr>
              <w:jc w:val="center"/>
            </w:pPr>
            <w:r w:rsidRPr="00FD2C21">
              <w:t xml:space="preserve">21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G/SPS/N/UKR/145 </w:t>
            </w:r>
          </w:p>
        </w:tc>
        <w:tc>
          <w:tcPr>
            <w:tcW w:w="610" w:type="pct"/>
            <w:vAlign w:val="center"/>
            <w:hideMark/>
          </w:tcPr>
          <w:p w:rsidR="009D25CC" w:rsidRPr="00FD2C21" w:rsidRDefault="009D25CC" w:rsidP="00160914">
            <w:pPr>
              <w:jc w:val="center"/>
            </w:pPr>
            <w:r w:rsidRPr="00FD2C21">
              <w:t xml:space="preserve">Ucraina </w:t>
            </w:r>
          </w:p>
        </w:tc>
        <w:tc>
          <w:tcPr>
            <w:tcW w:w="596" w:type="pct"/>
            <w:vAlign w:val="center"/>
            <w:hideMark/>
          </w:tcPr>
          <w:p w:rsidR="009D25CC" w:rsidRPr="00FD2C21" w:rsidRDefault="009D25CC" w:rsidP="00160914">
            <w:pPr>
              <w:jc w:val="center"/>
            </w:pPr>
            <w:r w:rsidRPr="00FD2C21">
              <w:t xml:space="preserve">17/3/2020 </w:t>
            </w:r>
          </w:p>
        </w:tc>
        <w:tc>
          <w:tcPr>
            <w:tcW w:w="2230" w:type="pct"/>
            <w:vAlign w:val="center"/>
            <w:hideMark/>
          </w:tcPr>
          <w:p w:rsidR="009D25CC" w:rsidRPr="00FD2C21" w:rsidRDefault="009D25CC" w:rsidP="004D0150">
            <w:pPr>
              <w:jc w:val="both"/>
            </w:pPr>
            <w:r w:rsidRPr="00FD2C21">
              <w:t>Dự thảo phê duyệt thủ tục và các yêu cầu đặc biệt cho ghi nhãn và danh sách thực phẩm mà việc chỉ dẫn quốc gia xuất xứ hoặc nơi xuất xứ là bắt buộc ".</w:t>
            </w:r>
          </w:p>
        </w:tc>
      </w:tr>
      <w:tr w:rsidR="009D25CC" w:rsidRPr="00FD2C21" w:rsidTr="00FC08B0">
        <w:tc>
          <w:tcPr>
            <w:tcW w:w="309" w:type="pct"/>
            <w:vAlign w:val="center"/>
            <w:hideMark/>
          </w:tcPr>
          <w:p w:rsidR="009D25CC" w:rsidRPr="00FD2C21" w:rsidRDefault="009D25CC" w:rsidP="00160914">
            <w:pPr>
              <w:jc w:val="center"/>
            </w:pPr>
            <w:r w:rsidRPr="00FD2C21">
              <w:t xml:space="preserve">22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G/SPS/N/USA/3161 </w:t>
            </w:r>
          </w:p>
        </w:tc>
        <w:tc>
          <w:tcPr>
            <w:tcW w:w="610" w:type="pct"/>
            <w:vAlign w:val="center"/>
            <w:hideMark/>
          </w:tcPr>
          <w:p w:rsidR="009D25CC" w:rsidRPr="00FD2C21" w:rsidRDefault="009D25CC" w:rsidP="00160914">
            <w:pPr>
              <w:jc w:val="center"/>
            </w:pPr>
            <w:r w:rsidRPr="00FD2C21">
              <w:t xml:space="preserve">Hoa Kỳ </w:t>
            </w:r>
          </w:p>
        </w:tc>
        <w:tc>
          <w:tcPr>
            <w:tcW w:w="596" w:type="pct"/>
            <w:vAlign w:val="center"/>
            <w:hideMark/>
          </w:tcPr>
          <w:p w:rsidR="009D25CC" w:rsidRPr="00FD2C21" w:rsidRDefault="009D25CC" w:rsidP="00160914">
            <w:pPr>
              <w:jc w:val="center"/>
            </w:pPr>
            <w:r w:rsidRPr="00FD2C21">
              <w:t xml:space="preserve">18/3/2020 </w:t>
            </w:r>
          </w:p>
        </w:tc>
        <w:tc>
          <w:tcPr>
            <w:tcW w:w="2230" w:type="pct"/>
            <w:vAlign w:val="center"/>
            <w:hideMark/>
          </w:tcPr>
          <w:p w:rsidR="009D25CC" w:rsidRPr="00FD2C21" w:rsidRDefault="009D25CC" w:rsidP="004D0150">
            <w:pPr>
              <w:jc w:val="both"/>
            </w:pPr>
            <w:r w:rsidRPr="00FD2C21">
              <w:rPr>
                <w:rFonts w:eastAsiaTheme="minorHAnsi"/>
              </w:rPr>
              <w:t xml:space="preserve">Dự thảo qui định thiết lập dư lượng tồn dư chất </w:t>
            </w:r>
            <w:r w:rsidRPr="00FD2C21">
              <w:rPr>
                <w:rFonts w:eastAsiaTheme="minorHAnsi"/>
                <w:lang w:val="vi-VN"/>
              </w:rPr>
              <w:t>penoxsulam</w:t>
            </w:r>
            <w:r w:rsidRPr="00FD2C21">
              <w:rPr>
                <w:rFonts w:eastAsiaTheme="minorHAnsi"/>
              </w:rPr>
              <w:t xml:space="preserve"> trên atisô ở mức 0.01 ppm</w:t>
            </w:r>
          </w:p>
        </w:tc>
      </w:tr>
      <w:tr w:rsidR="009D25CC" w:rsidRPr="00FD2C21" w:rsidTr="00FC08B0">
        <w:tc>
          <w:tcPr>
            <w:tcW w:w="309" w:type="pct"/>
            <w:vAlign w:val="center"/>
            <w:hideMark/>
          </w:tcPr>
          <w:p w:rsidR="009D25CC" w:rsidRPr="00FD2C21" w:rsidRDefault="009D25CC" w:rsidP="00160914">
            <w:pPr>
              <w:jc w:val="center"/>
            </w:pPr>
            <w:r w:rsidRPr="00FD2C21">
              <w:t xml:space="preserve">23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G/SPS/N/USA/3160 </w:t>
            </w:r>
          </w:p>
        </w:tc>
        <w:tc>
          <w:tcPr>
            <w:tcW w:w="610" w:type="pct"/>
            <w:vAlign w:val="center"/>
            <w:hideMark/>
          </w:tcPr>
          <w:p w:rsidR="009D25CC" w:rsidRPr="00FD2C21" w:rsidRDefault="009D25CC" w:rsidP="00160914">
            <w:pPr>
              <w:jc w:val="center"/>
            </w:pPr>
            <w:r w:rsidRPr="00FD2C21">
              <w:t xml:space="preserve">Hoa Kỳ </w:t>
            </w:r>
          </w:p>
        </w:tc>
        <w:tc>
          <w:tcPr>
            <w:tcW w:w="596" w:type="pct"/>
            <w:vAlign w:val="center"/>
            <w:hideMark/>
          </w:tcPr>
          <w:p w:rsidR="009D25CC" w:rsidRPr="00FD2C21" w:rsidRDefault="009D25CC" w:rsidP="00160914">
            <w:pPr>
              <w:jc w:val="center"/>
            </w:pPr>
            <w:r w:rsidRPr="00FD2C21">
              <w:t xml:space="preserve">18/3/2020 </w:t>
            </w:r>
          </w:p>
        </w:tc>
        <w:tc>
          <w:tcPr>
            <w:tcW w:w="2230" w:type="pct"/>
            <w:vAlign w:val="center"/>
            <w:hideMark/>
          </w:tcPr>
          <w:p w:rsidR="009D25CC" w:rsidRPr="00FD2C21" w:rsidRDefault="009D25CC" w:rsidP="004D0150">
            <w:pPr>
              <w:jc w:val="both"/>
            </w:pPr>
            <w:r w:rsidRPr="00FD2C21">
              <w:rPr>
                <w:rFonts w:eastAsiaTheme="minorHAnsi"/>
              </w:rPr>
              <w:t xml:space="preserve">Dự thảo qui định thiết lập dư lượng tồn dư chất </w:t>
            </w:r>
            <w:r w:rsidRPr="00FD2C21">
              <w:t>trifloxystrobin</w:t>
            </w:r>
            <w:r w:rsidRPr="00FD2C21">
              <w:rPr>
                <w:rFonts w:eastAsiaTheme="minorHAnsi"/>
              </w:rPr>
              <w:t xml:space="preserve"> trên đậu Hà Lan, hạt và vỏ khô (trừ đỗ tương phân nhóm 6c) ở mức 0.06 ppm</w:t>
            </w:r>
          </w:p>
        </w:tc>
      </w:tr>
      <w:tr w:rsidR="009D25CC" w:rsidRPr="00FD2C21" w:rsidTr="00FC08B0">
        <w:tc>
          <w:tcPr>
            <w:tcW w:w="309" w:type="pct"/>
            <w:vAlign w:val="center"/>
            <w:hideMark/>
          </w:tcPr>
          <w:p w:rsidR="009D25CC" w:rsidRPr="00FD2C21" w:rsidRDefault="009D25CC" w:rsidP="00160914">
            <w:pPr>
              <w:jc w:val="center"/>
            </w:pPr>
            <w:r w:rsidRPr="00FD2C21">
              <w:lastRenderedPageBreak/>
              <w:t xml:space="preserve">24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G/SPS/N/UKR/146 </w:t>
            </w:r>
          </w:p>
        </w:tc>
        <w:tc>
          <w:tcPr>
            <w:tcW w:w="610" w:type="pct"/>
            <w:vAlign w:val="center"/>
            <w:hideMark/>
          </w:tcPr>
          <w:p w:rsidR="009D25CC" w:rsidRPr="00FD2C21" w:rsidRDefault="009D25CC" w:rsidP="00160914">
            <w:pPr>
              <w:jc w:val="center"/>
            </w:pPr>
            <w:r w:rsidRPr="00FD2C21">
              <w:t xml:space="preserve">Ucraina </w:t>
            </w:r>
          </w:p>
        </w:tc>
        <w:tc>
          <w:tcPr>
            <w:tcW w:w="596" w:type="pct"/>
            <w:vAlign w:val="center"/>
            <w:hideMark/>
          </w:tcPr>
          <w:p w:rsidR="009D25CC" w:rsidRPr="00FD2C21" w:rsidRDefault="009D25CC" w:rsidP="00160914">
            <w:pPr>
              <w:jc w:val="center"/>
            </w:pPr>
            <w:r w:rsidRPr="00FD2C21">
              <w:t xml:space="preserve">18/3/2020 </w:t>
            </w:r>
          </w:p>
        </w:tc>
        <w:tc>
          <w:tcPr>
            <w:tcW w:w="2230" w:type="pct"/>
            <w:vAlign w:val="center"/>
            <w:hideMark/>
          </w:tcPr>
          <w:p w:rsidR="009D25CC" w:rsidRPr="00FD2C21" w:rsidRDefault="009D25CC" w:rsidP="004D0150">
            <w:pPr>
              <w:jc w:val="both"/>
            </w:pPr>
            <w:r w:rsidRPr="00FD2C21">
              <w:t>Dự thảo phê chuẩn chỉ số an toàn thực phẩm “mức dư lượng tối đa các hoạt chất chế phẩm thuốc thú y trong thực phẩm có nguồn gốc động vật”</w:t>
            </w:r>
          </w:p>
        </w:tc>
      </w:tr>
      <w:tr w:rsidR="009D25CC" w:rsidRPr="00FD2C21" w:rsidTr="00FC08B0">
        <w:tc>
          <w:tcPr>
            <w:tcW w:w="309" w:type="pct"/>
            <w:vAlign w:val="center"/>
            <w:hideMark/>
          </w:tcPr>
          <w:p w:rsidR="009D25CC" w:rsidRPr="00FD2C21" w:rsidRDefault="009D25CC" w:rsidP="00160914">
            <w:pPr>
              <w:jc w:val="center"/>
            </w:pPr>
            <w:r w:rsidRPr="00FD2C21">
              <w:t xml:space="preserve">25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G/SPS/N/KGZ/12 </w:t>
            </w:r>
          </w:p>
        </w:tc>
        <w:tc>
          <w:tcPr>
            <w:tcW w:w="610" w:type="pct"/>
            <w:vAlign w:val="center"/>
            <w:hideMark/>
          </w:tcPr>
          <w:p w:rsidR="009D25CC" w:rsidRPr="00FD2C21" w:rsidRDefault="009D25CC" w:rsidP="00160914">
            <w:pPr>
              <w:jc w:val="center"/>
            </w:pPr>
            <w:r w:rsidRPr="00FD2C21">
              <w:t xml:space="preserve">Kyrgyzstan </w:t>
            </w:r>
          </w:p>
        </w:tc>
        <w:tc>
          <w:tcPr>
            <w:tcW w:w="596" w:type="pct"/>
            <w:vAlign w:val="center"/>
            <w:hideMark/>
          </w:tcPr>
          <w:p w:rsidR="009D25CC" w:rsidRPr="00FD2C21" w:rsidRDefault="009D25CC" w:rsidP="00160914">
            <w:pPr>
              <w:jc w:val="center"/>
            </w:pPr>
            <w:r w:rsidRPr="00FD2C21">
              <w:t xml:space="preserve">18/3/2020 </w:t>
            </w:r>
          </w:p>
        </w:tc>
        <w:tc>
          <w:tcPr>
            <w:tcW w:w="2230" w:type="pct"/>
            <w:vAlign w:val="center"/>
            <w:hideMark/>
          </w:tcPr>
          <w:p w:rsidR="009D25CC" w:rsidRPr="00FD2C21" w:rsidRDefault="009D25CC" w:rsidP="004D0150">
            <w:pPr>
              <w:jc w:val="both"/>
            </w:pPr>
            <w:r w:rsidRPr="00FD2C21">
              <w:t>Hội đồng Ủy ban Kinh tế Á-Âu dự thảo sửa đổi Quyết định của Ủy ban Liên minh Hải quan ngày 18 tháng 6 năm 2010 số 318 về đối tượng hàng hóa phải kiểm dịch.</w:t>
            </w:r>
          </w:p>
        </w:tc>
      </w:tr>
      <w:tr w:rsidR="009D25CC" w:rsidRPr="00FD2C21" w:rsidTr="00FC08B0">
        <w:tc>
          <w:tcPr>
            <w:tcW w:w="309" w:type="pct"/>
            <w:vAlign w:val="center"/>
            <w:hideMark/>
          </w:tcPr>
          <w:p w:rsidR="009D25CC" w:rsidRPr="00FD2C21" w:rsidRDefault="009D25CC" w:rsidP="00160914">
            <w:pPr>
              <w:jc w:val="center"/>
            </w:pPr>
            <w:r w:rsidRPr="00FD2C21">
              <w:t xml:space="preserve">26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G/SPS/N/CAN/1302 </w:t>
            </w:r>
          </w:p>
        </w:tc>
        <w:tc>
          <w:tcPr>
            <w:tcW w:w="610" w:type="pct"/>
            <w:vAlign w:val="center"/>
            <w:hideMark/>
          </w:tcPr>
          <w:p w:rsidR="009D25CC" w:rsidRPr="00FD2C21" w:rsidRDefault="009D25CC" w:rsidP="00160914">
            <w:pPr>
              <w:jc w:val="center"/>
            </w:pPr>
            <w:r w:rsidRPr="00FD2C21">
              <w:t xml:space="preserve">Canada </w:t>
            </w:r>
          </w:p>
        </w:tc>
        <w:tc>
          <w:tcPr>
            <w:tcW w:w="596" w:type="pct"/>
            <w:vAlign w:val="center"/>
            <w:hideMark/>
          </w:tcPr>
          <w:p w:rsidR="009D25CC" w:rsidRPr="00FD2C21" w:rsidRDefault="009D25CC" w:rsidP="00160914">
            <w:pPr>
              <w:jc w:val="center"/>
            </w:pPr>
            <w:r w:rsidRPr="00FD2C21">
              <w:t xml:space="preserve">18/3/2020 </w:t>
            </w:r>
          </w:p>
        </w:tc>
        <w:tc>
          <w:tcPr>
            <w:tcW w:w="2230" w:type="pct"/>
            <w:vAlign w:val="center"/>
            <w:hideMark/>
          </w:tcPr>
          <w:p w:rsidR="009D25CC" w:rsidRPr="00FD2C21" w:rsidRDefault="009D25CC" w:rsidP="004D0150">
            <w:pPr>
              <w:autoSpaceDE w:val="0"/>
              <w:autoSpaceDN w:val="0"/>
              <w:adjustRightInd w:val="0"/>
              <w:jc w:val="both"/>
              <w:rPr>
                <w:rFonts w:eastAsiaTheme="minorHAnsi"/>
              </w:rPr>
            </w:pPr>
            <w:r w:rsidRPr="00FD2C21">
              <w:t>Bổ sung mã HS đối với cây kim ngân (tươi hoặc ướp lạnh) vào hệ thống tham chiếu nhập khẩu tự động (AIRS), Việc nhập khẩu sẽ không được phê duyệt trong thời gian chờ phân tích rủi ro dịch hại. Qui định này áp dụng đối với tất cả các quốc gia (trừ Hoa Kỳ)</w:t>
            </w:r>
          </w:p>
        </w:tc>
      </w:tr>
      <w:tr w:rsidR="009D25CC" w:rsidRPr="00FD2C21" w:rsidTr="00FC08B0">
        <w:tc>
          <w:tcPr>
            <w:tcW w:w="309" w:type="pct"/>
            <w:vAlign w:val="center"/>
            <w:hideMark/>
          </w:tcPr>
          <w:p w:rsidR="009D25CC" w:rsidRPr="00FD2C21" w:rsidRDefault="009D25CC" w:rsidP="00160914">
            <w:pPr>
              <w:jc w:val="center"/>
            </w:pPr>
            <w:r w:rsidRPr="00FD2C21">
              <w:t xml:space="preserve">27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G/SPS/N/THA/302 </w:t>
            </w:r>
          </w:p>
        </w:tc>
        <w:tc>
          <w:tcPr>
            <w:tcW w:w="610" w:type="pct"/>
            <w:vAlign w:val="center"/>
            <w:hideMark/>
          </w:tcPr>
          <w:p w:rsidR="009D25CC" w:rsidRPr="00FD2C21" w:rsidRDefault="009D25CC" w:rsidP="00160914">
            <w:pPr>
              <w:jc w:val="center"/>
            </w:pPr>
            <w:r w:rsidRPr="00FD2C21">
              <w:t xml:space="preserve">Thái Lan </w:t>
            </w:r>
          </w:p>
        </w:tc>
        <w:tc>
          <w:tcPr>
            <w:tcW w:w="596" w:type="pct"/>
            <w:vAlign w:val="center"/>
            <w:hideMark/>
          </w:tcPr>
          <w:p w:rsidR="009D25CC" w:rsidRPr="00FD2C21" w:rsidRDefault="009D25CC" w:rsidP="00160914">
            <w:pPr>
              <w:jc w:val="center"/>
            </w:pPr>
            <w:r w:rsidRPr="00FD2C21">
              <w:t xml:space="preserve">19/3/2020 </w:t>
            </w:r>
          </w:p>
        </w:tc>
        <w:tc>
          <w:tcPr>
            <w:tcW w:w="2230" w:type="pct"/>
            <w:vAlign w:val="center"/>
            <w:hideMark/>
          </w:tcPr>
          <w:p w:rsidR="009D25CC" w:rsidRPr="00FD2C21" w:rsidRDefault="009D25CC" w:rsidP="004D0150">
            <w:pPr>
              <w:jc w:val="both"/>
            </w:pPr>
            <w:r w:rsidRPr="00FD2C21">
              <w:t>Tạm ngưng nhập khẩu lợn sống bao gồm cả lợn hang dã và các sản phẩm của lợn từ Việt Nam để tránh việc lây lan dịch tả lợn Châu Phi.</w:t>
            </w:r>
          </w:p>
        </w:tc>
      </w:tr>
      <w:tr w:rsidR="009D25CC" w:rsidRPr="00FD2C21" w:rsidTr="00FC08B0">
        <w:tc>
          <w:tcPr>
            <w:tcW w:w="309" w:type="pct"/>
            <w:vAlign w:val="center"/>
            <w:hideMark/>
          </w:tcPr>
          <w:p w:rsidR="009D25CC" w:rsidRPr="00FD2C21" w:rsidRDefault="009D25CC" w:rsidP="00160914">
            <w:pPr>
              <w:jc w:val="center"/>
            </w:pPr>
            <w:r w:rsidRPr="00FD2C21">
              <w:t xml:space="preserve">28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G/SPS/N/EU/378 </w:t>
            </w:r>
          </w:p>
        </w:tc>
        <w:tc>
          <w:tcPr>
            <w:tcW w:w="610" w:type="pct"/>
            <w:vAlign w:val="center"/>
            <w:hideMark/>
          </w:tcPr>
          <w:p w:rsidR="009D25CC" w:rsidRPr="00FD2C21" w:rsidRDefault="009D25CC" w:rsidP="00160914">
            <w:pPr>
              <w:jc w:val="center"/>
            </w:pPr>
            <w:r w:rsidRPr="00FD2C21">
              <w:t xml:space="preserve">Liên minh Châu Âu </w:t>
            </w:r>
          </w:p>
        </w:tc>
        <w:tc>
          <w:tcPr>
            <w:tcW w:w="596" w:type="pct"/>
            <w:vAlign w:val="center"/>
            <w:hideMark/>
          </w:tcPr>
          <w:p w:rsidR="009D25CC" w:rsidRPr="00FD2C21" w:rsidRDefault="009D25CC" w:rsidP="00160914">
            <w:pPr>
              <w:jc w:val="center"/>
            </w:pPr>
            <w:r w:rsidRPr="00FD2C21">
              <w:t xml:space="preserve">20/3/2020 </w:t>
            </w:r>
          </w:p>
        </w:tc>
        <w:tc>
          <w:tcPr>
            <w:tcW w:w="2230" w:type="pct"/>
            <w:vAlign w:val="center"/>
            <w:hideMark/>
          </w:tcPr>
          <w:p w:rsidR="009D25CC" w:rsidRPr="00FD2C21" w:rsidRDefault="009D25CC" w:rsidP="004D0150">
            <w:pPr>
              <w:jc w:val="both"/>
            </w:pPr>
            <w:r w:rsidRPr="00FD2C21">
              <w:t>Quy định của Ủy ban (EU) 2020/356 ngày 4 tháng 3 năm 2020 sửa đổi Phụ lục II thành Quy định (EC) số 1333/2008 của Nghị viện và Hội đồng Châu Âu liên quan đến việc sử dụng polysorbates (E 432-436) trong đồ uống có ga</w:t>
            </w:r>
          </w:p>
        </w:tc>
      </w:tr>
      <w:tr w:rsidR="009D25CC" w:rsidRPr="00FD2C21" w:rsidTr="00FC08B0">
        <w:tc>
          <w:tcPr>
            <w:tcW w:w="309" w:type="pct"/>
            <w:vAlign w:val="center"/>
            <w:hideMark/>
          </w:tcPr>
          <w:p w:rsidR="009D25CC" w:rsidRPr="00FD2C21" w:rsidRDefault="009D25CC" w:rsidP="00160914">
            <w:pPr>
              <w:jc w:val="center"/>
            </w:pPr>
            <w:r w:rsidRPr="00FD2C21">
              <w:t xml:space="preserve">29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G/SPS/N/EU/377 </w:t>
            </w:r>
          </w:p>
        </w:tc>
        <w:tc>
          <w:tcPr>
            <w:tcW w:w="610" w:type="pct"/>
            <w:vAlign w:val="center"/>
            <w:hideMark/>
          </w:tcPr>
          <w:p w:rsidR="009D25CC" w:rsidRPr="00FD2C21" w:rsidRDefault="009D25CC" w:rsidP="00160914">
            <w:pPr>
              <w:jc w:val="center"/>
            </w:pPr>
            <w:r w:rsidRPr="00FD2C21">
              <w:t xml:space="preserve">Liên minh Châu Âu </w:t>
            </w:r>
          </w:p>
        </w:tc>
        <w:tc>
          <w:tcPr>
            <w:tcW w:w="596" w:type="pct"/>
            <w:vAlign w:val="center"/>
            <w:hideMark/>
          </w:tcPr>
          <w:p w:rsidR="009D25CC" w:rsidRPr="00FD2C21" w:rsidRDefault="009D25CC" w:rsidP="00160914">
            <w:pPr>
              <w:jc w:val="center"/>
            </w:pPr>
            <w:r w:rsidRPr="00FD2C21">
              <w:t xml:space="preserve">20/3/2020 </w:t>
            </w:r>
          </w:p>
        </w:tc>
        <w:tc>
          <w:tcPr>
            <w:tcW w:w="2230" w:type="pct"/>
            <w:vAlign w:val="center"/>
            <w:hideMark/>
          </w:tcPr>
          <w:p w:rsidR="009D25CC" w:rsidRPr="00FD2C21" w:rsidRDefault="009D25CC" w:rsidP="004D0150">
            <w:pPr>
              <w:jc w:val="both"/>
            </w:pPr>
            <w:r w:rsidRPr="00FD2C21">
              <w:t>Quy định của Ủy ban (EU) 2020/355 ngày 26 tháng 2 năm 2020 sửa đổi Phụ lục II thành Quy định (EC) số 1333/2008 của Nghị viện và Hội đồng Châu Âu liên quan đến việc sử dụng polyglycerol polyricinoleate (E 476) trong nhũ tương dầu thực vật</w:t>
            </w:r>
          </w:p>
        </w:tc>
      </w:tr>
      <w:tr w:rsidR="009D25CC" w:rsidRPr="00FD2C21" w:rsidTr="00FC08B0">
        <w:tc>
          <w:tcPr>
            <w:tcW w:w="309" w:type="pct"/>
            <w:vAlign w:val="center"/>
            <w:hideMark/>
          </w:tcPr>
          <w:p w:rsidR="009D25CC" w:rsidRPr="00FD2C21" w:rsidRDefault="009D25CC" w:rsidP="00160914">
            <w:pPr>
              <w:jc w:val="center"/>
            </w:pPr>
            <w:r w:rsidRPr="00FD2C21">
              <w:t xml:space="preserve">30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G/SPS/N/EU/376 </w:t>
            </w:r>
          </w:p>
        </w:tc>
        <w:tc>
          <w:tcPr>
            <w:tcW w:w="610" w:type="pct"/>
            <w:vAlign w:val="center"/>
            <w:hideMark/>
          </w:tcPr>
          <w:p w:rsidR="009D25CC" w:rsidRPr="00FD2C21" w:rsidRDefault="009D25CC" w:rsidP="00160914">
            <w:pPr>
              <w:jc w:val="center"/>
            </w:pPr>
            <w:r w:rsidRPr="00FD2C21">
              <w:t xml:space="preserve">Liên minh Châu Âu </w:t>
            </w:r>
          </w:p>
        </w:tc>
        <w:tc>
          <w:tcPr>
            <w:tcW w:w="596" w:type="pct"/>
            <w:vAlign w:val="center"/>
            <w:hideMark/>
          </w:tcPr>
          <w:p w:rsidR="009D25CC" w:rsidRPr="00FD2C21" w:rsidRDefault="009D25CC" w:rsidP="00160914">
            <w:pPr>
              <w:jc w:val="center"/>
            </w:pPr>
            <w:r w:rsidRPr="00FD2C21">
              <w:t xml:space="preserve">20/3/2020 </w:t>
            </w:r>
          </w:p>
        </w:tc>
        <w:tc>
          <w:tcPr>
            <w:tcW w:w="2230" w:type="pct"/>
            <w:vAlign w:val="center"/>
            <w:hideMark/>
          </w:tcPr>
          <w:p w:rsidR="009D25CC" w:rsidRPr="00FD2C21" w:rsidRDefault="009D25CC" w:rsidP="004D0150">
            <w:pPr>
              <w:jc w:val="both"/>
            </w:pPr>
            <w:r w:rsidRPr="00FD2C21">
              <w:t>Quy định của Ủy ban (EU) 2020/268 ngày 26 tháng 2 năm 2020 sửa đổi Phụ lục III thành Quy định (EC) số 1333/2008 của Nghị viện và Hội đồng Châu Âu liên quan đến việc sử dụng axit sorbic (E 200) trong các chế phẩm màu vỏ trứng</w:t>
            </w:r>
          </w:p>
        </w:tc>
      </w:tr>
      <w:tr w:rsidR="009D25CC" w:rsidRPr="00FD2C21" w:rsidTr="00FC08B0">
        <w:tc>
          <w:tcPr>
            <w:tcW w:w="309" w:type="pct"/>
            <w:vAlign w:val="center"/>
            <w:hideMark/>
          </w:tcPr>
          <w:p w:rsidR="009D25CC" w:rsidRPr="00FD2C21" w:rsidRDefault="009D25CC" w:rsidP="00160914">
            <w:pPr>
              <w:jc w:val="center"/>
            </w:pPr>
            <w:r w:rsidRPr="00FD2C21">
              <w:t xml:space="preserve">31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G/SPS/N/BRA/1630 </w:t>
            </w:r>
          </w:p>
        </w:tc>
        <w:tc>
          <w:tcPr>
            <w:tcW w:w="610" w:type="pct"/>
            <w:vAlign w:val="center"/>
            <w:hideMark/>
          </w:tcPr>
          <w:p w:rsidR="009D25CC" w:rsidRPr="00FD2C21" w:rsidRDefault="009D25CC" w:rsidP="00160914">
            <w:pPr>
              <w:jc w:val="center"/>
            </w:pPr>
            <w:r w:rsidRPr="00FD2C21">
              <w:t xml:space="preserve">Bra-xin </w:t>
            </w:r>
          </w:p>
        </w:tc>
        <w:tc>
          <w:tcPr>
            <w:tcW w:w="596" w:type="pct"/>
            <w:vAlign w:val="center"/>
            <w:hideMark/>
          </w:tcPr>
          <w:p w:rsidR="009D25CC" w:rsidRPr="00FD2C21" w:rsidRDefault="009D25CC" w:rsidP="00160914">
            <w:pPr>
              <w:jc w:val="center"/>
            </w:pPr>
            <w:r w:rsidRPr="00FD2C21">
              <w:t xml:space="preserve">20/3/2020 </w:t>
            </w:r>
          </w:p>
        </w:tc>
        <w:tc>
          <w:tcPr>
            <w:tcW w:w="2230" w:type="pct"/>
            <w:vAlign w:val="center"/>
            <w:hideMark/>
          </w:tcPr>
          <w:p w:rsidR="009D25CC" w:rsidRPr="00FD2C21" w:rsidRDefault="009D25CC" w:rsidP="004D0150">
            <w:pPr>
              <w:jc w:val="both"/>
            </w:pPr>
            <w:r w:rsidRPr="00FD2C21">
              <w:t>Dự thảo nghị quyết số 783 ngày 19 tháng 2 năm 2020 về giới hạn tối đa hoạt chất P54 – proexadiona cálcica trong nhiều sản phẩm trong đó có qui định đối với hạt điều, quả hồng, quả khế, vả, ổi là 0,01 mg / kg và thời gian an toàn trong 15 ngày;</w:t>
            </w:r>
          </w:p>
        </w:tc>
      </w:tr>
      <w:tr w:rsidR="009D25CC" w:rsidRPr="00FD2C21" w:rsidTr="00FC08B0">
        <w:tc>
          <w:tcPr>
            <w:tcW w:w="309" w:type="pct"/>
            <w:vAlign w:val="center"/>
            <w:hideMark/>
          </w:tcPr>
          <w:p w:rsidR="009D25CC" w:rsidRPr="00FD2C21" w:rsidRDefault="009D25CC" w:rsidP="00160914">
            <w:pPr>
              <w:jc w:val="center"/>
            </w:pPr>
            <w:r w:rsidRPr="00FD2C21">
              <w:t xml:space="preserve">32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G/SPS/N/EU/379 </w:t>
            </w:r>
          </w:p>
        </w:tc>
        <w:tc>
          <w:tcPr>
            <w:tcW w:w="610" w:type="pct"/>
            <w:vAlign w:val="center"/>
            <w:hideMark/>
          </w:tcPr>
          <w:p w:rsidR="009D25CC" w:rsidRPr="00FD2C21" w:rsidRDefault="009D25CC" w:rsidP="00160914">
            <w:pPr>
              <w:jc w:val="center"/>
            </w:pPr>
            <w:r w:rsidRPr="00FD2C21">
              <w:t xml:space="preserve">Liên minh Châu Âu </w:t>
            </w:r>
          </w:p>
        </w:tc>
        <w:tc>
          <w:tcPr>
            <w:tcW w:w="596" w:type="pct"/>
            <w:vAlign w:val="center"/>
            <w:hideMark/>
          </w:tcPr>
          <w:p w:rsidR="009D25CC" w:rsidRPr="00FD2C21" w:rsidRDefault="009D25CC" w:rsidP="00160914">
            <w:pPr>
              <w:jc w:val="center"/>
            </w:pPr>
            <w:r w:rsidRPr="00FD2C21">
              <w:t xml:space="preserve">23/3/2020 </w:t>
            </w:r>
          </w:p>
        </w:tc>
        <w:tc>
          <w:tcPr>
            <w:tcW w:w="2230" w:type="pct"/>
            <w:vAlign w:val="center"/>
            <w:hideMark/>
          </w:tcPr>
          <w:p w:rsidR="009D25CC" w:rsidRPr="00FD2C21" w:rsidRDefault="009D25CC" w:rsidP="004D0150">
            <w:pPr>
              <w:jc w:val="both"/>
            </w:pPr>
            <w:r w:rsidRPr="00FD2C21">
              <w:t xml:space="preserve">Dự thảo sửa đổi phụ lục II và II của Qui định EC số 396/2005 về mức dư lượng tối đa hóa chất bupirimate, carfentrazone-ethyl, emamectin, ethirimol và pyriofenone trong nhiều loại sản phẩm hàng hóa. </w:t>
            </w:r>
          </w:p>
        </w:tc>
      </w:tr>
      <w:tr w:rsidR="009D25CC" w:rsidRPr="00FD2C21" w:rsidTr="00FC08B0">
        <w:tc>
          <w:tcPr>
            <w:tcW w:w="309" w:type="pct"/>
            <w:vAlign w:val="center"/>
            <w:hideMark/>
          </w:tcPr>
          <w:p w:rsidR="009D25CC" w:rsidRPr="00FD2C21" w:rsidRDefault="009D25CC" w:rsidP="00160914">
            <w:pPr>
              <w:jc w:val="center"/>
            </w:pPr>
            <w:r w:rsidRPr="00FD2C21">
              <w:lastRenderedPageBreak/>
              <w:t xml:space="preserve">33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G/SPS/N/CAN/1303 </w:t>
            </w:r>
          </w:p>
        </w:tc>
        <w:tc>
          <w:tcPr>
            <w:tcW w:w="610" w:type="pct"/>
            <w:vAlign w:val="center"/>
            <w:hideMark/>
          </w:tcPr>
          <w:p w:rsidR="009D25CC" w:rsidRPr="00FD2C21" w:rsidRDefault="009D25CC" w:rsidP="00160914">
            <w:pPr>
              <w:jc w:val="center"/>
            </w:pPr>
            <w:r w:rsidRPr="00FD2C21">
              <w:t xml:space="preserve">Canada </w:t>
            </w:r>
          </w:p>
        </w:tc>
        <w:tc>
          <w:tcPr>
            <w:tcW w:w="596" w:type="pct"/>
            <w:vAlign w:val="center"/>
            <w:hideMark/>
          </w:tcPr>
          <w:p w:rsidR="009D25CC" w:rsidRPr="00FD2C21" w:rsidRDefault="009D25CC" w:rsidP="00160914">
            <w:pPr>
              <w:jc w:val="center"/>
            </w:pPr>
            <w:r w:rsidRPr="00FD2C21">
              <w:t xml:space="preserve">23/3/2020 </w:t>
            </w:r>
          </w:p>
        </w:tc>
        <w:tc>
          <w:tcPr>
            <w:tcW w:w="2230" w:type="pct"/>
            <w:vAlign w:val="center"/>
            <w:hideMark/>
          </w:tcPr>
          <w:p w:rsidR="009D25CC" w:rsidRPr="00FD2C21" w:rsidRDefault="009D25CC" w:rsidP="004D0150">
            <w:pPr>
              <w:jc w:val="both"/>
            </w:pPr>
            <w:r w:rsidRPr="00FD2C21">
              <w:t>Thay đổi danh sách các chất tạo màu được phép sử dụng, bao gồm việc chiết xuất lycopene từ cà chua</w:t>
            </w:r>
          </w:p>
        </w:tc>
      </w:tr>
      <w:tr w:rsidR="009D25CC" w:rsidRPr="00FD2C21" w:rsidTr="00FC08B0">
        <w:tc>
          <w:tcPr>
            <w:tcW w:w="309" w:type="pct"/>
            <w:vAlign w:val="center"/>
            <w:hideMark/>
          </w:tcPr>
          <w:p w:rsidR="009D25CC" w:rsidRPr="00FD2C21" w:rsidRDefault="009D25CC" w:rsidP="00160914">
            <w:pPr>
              <w:jc w:val="center"/>
            </w:pPr>
            <w:r w:rsidRPr="00FD2C21">
              <w:t xml:space="preserve">34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G/SPS/N/TPKM/522 </w:t>
            </w:r>
          </w:p>
        </w:tc>
        <w:tc>
          <w:tcPr>
            <w:tcW w:w="610" w:type="pct"/>
            <w:vAlign w:val="center"/>
            <w:hideMark/>
          </w:tcPr>
          <w:p w:rsidR="009D25CC" w:rsidRPr="00FD2C21" w:rsidRDefault="009D25CC" w:rsidP="00160914">
            <w:pPr>
              <w:jc w:val="center"/>
            </w:pPr>
            <w:r w:rsidRPr="00FD2C21">
              <w:t xml:space="preserve">Đài Loan </w:t>
            </w:r>
          </w:p>
        </w:tc>
        <w:tc>
          <w:tcPr>
            <w:tcW w:w="596" w:type="pct"/>
            <w:vAlign w:val="center"/>
            <w:hideMark/>
          </w:tcPr>
          <w:p w:rsidR="009D25CC" w:rsidRPr="00FD2C21" w:rsidRDefault="009D25CC" w:rsidP="00160914">
            <w:pPr>
              <w:jc w:val="center"/>
            </w:pPr>
            <w:r w:rsidRPr="00FD2C21">
              <w:t xml:space="preserve">24/3/2020 </w:t>
            </w:r>
          </w:p>
        </w:tc>
        <w:tc>
          <w:tcPr>
            <w:tcW w:w="2230" w:type="pct"/>
            <w:vAlign w:val="center"/>
            <w:hideMark/>
          </w:tcPr>
          <w:p w:rsidR="009D25CC" w:rsidRPr="00FD2C21" w:rsidRDefault="009D25CC" w:rsidP="004D0150">
            <w:pPr>
              <w:jc w:val="both"/>
            </w:pPr>
            <w:r w:rsidRPr="00FD2C21">
              <w:t>Hàng hóa nhập khẩu dùng cho thực phẩm, phụ gia thực phẩm, dụng cụ, hộp đựng và bao bì thực phẩm được phân loại theo 4 mã CCC tuân theo quy định về kiểm tra thực phẩm nhập khẩu và các sản phẩm liên quan. Nhà nhập khẩu phải nộp đơn kiểm tra cho Cục Quản lý Thực phẩm và Dược phẩm, Bộ Y tế và Phúc lợi</w:t>
            </w:r>
          </w:p>
        </w:tc>
      </w:tr>
      <w:tr w:rsidR="009D25CC" w:rsidRPr="00FD2C21" w:rsidTr="00FC08B0">
        <w:tc>
          <w:tcPr>
            <w:tcW w:w="309" w:type="pct"/>
            <w:vAlign w:val="center"/>
            <w:hideMark/>
          </w:tcPr>
          <w:p w:rsidR="009D25CC" w:rsidRPr="00FD2C21" w:rsidRDefault="009D25CC" w:rsidP="00160914">
            <w:pPr>
              <w:jc w:val="center"/>
            </w:pPr>
            <w:r w:rsidRPr="00FD2C21">
              <w:t xml:space="preserve">35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G/SPS/N/CHE/83 </w:t>
            </w:r>
          </w:p>
        </w:tc>
        <w:tc>
          <w:tcPr>
            <w:tcW w:w="610" w:type="pct"/>
            <w:vAlign w:val="center"/>
            <w:hideMark/>
          </w:tcPr>
          <w:p w:rsidR="009D25CC" w:rsidRPr="00FD2C21" w:rsidRDefault="009D25CC" w:rsidP="00160914">
            <w:pPr>
              <w:jc w:val="center"/>
            </w:pPr>
            <w:r w:rsidRPr="00FD2C21">
              <w:t xml:space="preserve">Thụy Sỹ </w:t>
            </w:r>
          </w:p>
        </w:tc>
        <w:tc>
          <w:tcPr>
            <w:tcW w:w="596" w:type="pct"/>
            <w:vAlign w:val="center"/>
            <w:hideMark/>
          </w:tcPr>
          <w:p w:rsidR="009D25CC" w:rsidRPr="00FD2C21" w:rsidRDefault="009D25CC" w:rsidP="00160914">
            <w:pPr>
              <w:jc w:val="center"/>
            </w:pPr>
            <w:r w:rsidRPr="00FD2C21">
              <w:t xml:space="preserve">24/3/2020 </w:t>
            </w:r>
          </w:p>
        </w:tc>
        <w:tc>
          <w:tcPr>
            <w:tcW w:w="2230" w:type="pct"/>
            <w:vAlign w:val="center"/>
            <w:hideMark/>
          </w:tcPr>
          <w:p w:rsidR="009D25CC" w:rsidRPr="00FD2C21" w:rsidRDefault="009D25CC" w:rsidP="004D0150">
            <w:pPr>
              <w:jc w:val="both"/>
            </w:pPr>
            <w:r w:rsidRPr="00FD2C21">
              <w:t>Sửa đổi Pháp lệnh về bảo vệ thực vật chống lại các sinh vật gây hại đặc biệt nguy hiểm</w:t>
            </w:r>
          </w:p>
        </w:tc>
      </w:tr>
      <w:tr w:rsidR="009D25CC" w:rsidRPr="00FD2C21" w:rsidTr="00FC08B0">
        <w:tc>
          <w:tcPr>
            <w:tcW w:w="309" w:type="pct"/>
            <w:vAlign w:val="center"/>
            <w:hideMark/>
          </w:tcPr>
          <w:p w:rsidR="009D25CC" w:rsidRPr="00FD2C21" w:rsidRDefault="009D25CC" w:rsidP="00160914">
            <w:pPr>
              <w:jc w:val="center"/>
            </w:pPr>
            <w:r w:rsidRPr="00FD2C21">
              <w:t xml:space="preserve">36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G/SPS/N/USA/3162 </w:t>
            </w:r>
          </w:p>
        </w:tc>
        <w:tc>
          <w:tcPr>
            <w:tcW w:w="610" w:type="pct"/>
            <w:vAlign w:val="center"/>
            <w:hideMark/>
          </w:tcPr>
          <w:p w:rsidR="009D25CC" w:rsidRPr="00FD2C21" w:rsidRDefault="009D25CC" w:rsidP="00160914">
            <w:pPr>
              <w:jc w:val="center"/>
            </w:pPr>
            <w:r w:rsidRPr="00FD2C21">
              <w:t xml:space="preserve">Hoa Kỳ </w:t>
            </w:r>
          </w:p>
        </w:tc>
        <w:tc>
          <w:tcPr>
            <w:tcW w:w="596" w:type="pct"/>
            <w:vAlign w:val="center"/>
            <w:hideMark/>
          </w:tcPr>
          <w:p w:rsidR="009D25CC" w:rsidRPr="00FD2C21" w:rsidRDefault="009D25CC" w:rsidP="00160914">
            <w:pPr>
              <w:jc w:val="center"/>
            </w:pPr>
            <w:r w:rsidRPr="00FD2C21">
              <w:t xml:space="preserve">25/3/2020 </w:t>
            </w:r>
          </w:p>
        </w:tc>
        <w:tc>
          <w:tcPr>
            <w:tcW w:w="2230" w:type="pct"/>
            <w:vAlign w:val="center"/>
            <w:hideMark/>
          </w:tcPr>
          <w:p w:rsidR="009D25CC" w:rsidRPr="00FD2C21" w:rsidRDefault="009D25CC" w:rsidP="004D0150">
            <w:pPr>
              <w:autoSpaceDE w:val="0"/>
              <w:autoSpaceDN w:val="0"/>
              <w:adjustRightInd w:val="0"/>
              <w:jc w:val="both"/>
              <w:rPr>
                <w:rFonts w:eastAsiaTheme="minorHAnsi"/>
                <w:lang w:val="vi-VN"/>
              </w:rPr>
            </w:pPr>
            <w:r w:rsidRPr="00FD2C21">
              <w:t xml:space="preserve">Dự thảo dư lượng tồn dư chất </w:t>
            </w:r>
            <w:r w:rsidRPr="00FD2C21">
              <w:rPr>
                <w:rFonts w:eastAsiaTheme="minorHAnsi"/>
                <w:lang w:val="vi-VN"/>
              </w:rPr>
              <w:t>cyazofamid</w:t>
            </w:r>
          </w:p>
          <w:p w:rsidR="009D25CC" w:rsidRPr="00FD2C21" w:rsidRDefault="009D25CC" w:rsidP="004D0150">
            <w:pPr>
              <w:jc w:val="both"/>
            </w:pPr>
            <w:r w:rsidRPr="00FD2C21">
              <w:t>trong nhiều loại hàng hóa</w:t>
            </w:r>
          </w:p>
        </w:tc>
      </w:tr>
      <w:tr w:rsidR="009D25CC" w:rsidRPr="00FD2C21" w:rsidTr="00FC08B0">
        <w:tc>
          <w:tcPr>
            <w:tcW w:w="309" w:type="pct"/>
            <w:vAlign w:val="center"/>
            <w:hideMark/>
          </w:tcPr>
          <w:p w:rsidR="009D25CC" w:rsidRPr="00FD2C21" w:rsidRDefault="009D25CC" w:rsidP="00160914">
            <w:pPr>
              <w:jc w:val="center"/>
            </w:pPr>
            <w:r w:rsidRPr="00FD2C21">
              <w:t xml:space="preserve">37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G/SPS/N/TPKM/524 </w:t>
            </w:r>
          </w:p>
        </w:tc>
        <w:tc>
          <w:tcPr>
            <w:tcW w:w="610" w:type="pct"/>
            <w:vAlign w:val="center"/>
            <w:hideMark/>
          </w:tcPr>
          <w:p w:rsidR="009D25CC" w:rsidRPr="00FD2C21" w:rsidRDefault="009D25CC" w:rsidP="00160914">
            <w:pPr>
              <w:jc w:val="center"/>
            </w:pPr>
            <w:r w:rsidRPr="00FD2C21">
              <w:t xml:space="preserve">Đài Loan </w:t>
            </w:r>
          </w:p>
        </w:tc>
        <w:tc>
          <w:tcPr>
            <w:tcW w:w="596" w:type="pct"/>
            <w:vAlign w:val="center"/>
            <w:hideMark/>
          </w:tcPr>
          <w:p w:rsidR="009D25CC" w:rsidRPr="00FD2C21" w:rsidRDefault="009D25CC" w:rsidP="00160914">
            <w:pPr>
              <w:jc w:val="center"/>
            </w:pPr>
            <w:r w:rsidRPr="00FD2C21">
              <w:t xml:space="preserve">25/3/2020 </w:t>
            </w:r>
          </w:p>
        </w:tc>
        <w:tc>
          <w:tcPr>
            <w:tcW w:w="2230" w:type="pct"/>
            <w:vAlign w:val="center"/>
            <w:hideMark/>
          </w:tcPr>
          <w:p w:rsidR="009D25CC" w:rsidRPr="00FD2C21" w:rsidRDefault="009D25CC" w:rsidP="004D0150">
            <w:pPr>
              <w:jc w:val="both"/>
            </w:pPr>
            <w:r w:rsidRPr="00FD2C21">
              <w:t>Dự thảo tiêu chuẩn vệ sinh thực phẩm về mức dư lượng tối đa đối với các chất gây ô nhiễm bao gồm kim loại nặng và độc tố trong thực phẩm</w:t>
            </w:r>
          </w:p>
        </w:tc>
      </w:tr>
      <w:tr w:rsidR="009D25CC" w:rsidRPr="00FD2C21" w:rsidTr="00FC08B0">
        <w:tc>
          <w:tcPr>
            <w:tcW w:w="309" w:type="pct"/>
            <w:vAlign w:val="center"/>
            <w:hideMark/>
          </w:tcPr>
          <w:p w:rsidR="009D25CC" w:rsidRPr="00FD2C21" w:rsidRDefault="009D25CC" w:rsidP="00160914">
            <w:pPr>
              <w:jc w:val="center"/>
            </w:pPr>
            <w:r w:rsidRPr="00FD2C21">
              <w:t xml:space="preserve">38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G/SPS/N/TPKM/523 </w:t>
            </w:r>
          </w:p>
        </w:tc>
        <w:tc>
          <w:tcPr>
            <w:tcW w:w="610" w:type="pct"/>
            <w:vAlign w:val="center"/>
            <w:hideMark/>
          </w:tcPr>
          <w:p w:rsidR="009D25CC" w:rsidRPr="00FD2C21" w:rsidRDefault="009D25CC" w:rsidP="00160914">
            <w:pPr>
              <w:jc w:val="center"/>
            </w:pPr>
            <w:r w:rsidRPr="00FD2C21">
              <w:t xml:space="preserve">Đài Loan </w:t>
            </w:r>
          </w:p>
        </w:tc>
        <w:tc>
          <w:tcPr>
            <w:tcW w:w="596" w:type="pct"/>
            <w:vAlign w:val="center"/>
            <w:hideMark/>
          </w:tcPr>
          <w:p w:rsidR="009D25CC" w:rsidRPr="00FD2C21" w:rsidRDefault="009D25CC" w:rsidP="00160914">
            <w:pPr>
              <w:jc w:val="center"/>
            </w:pPr>
            <w:r w:rsidRPr="00FD2C21">
              <w:t xml:space="preserve">25/3/2020 </w:t>
            </w:r>
          </w:p>
        </w:tc>
        <w:tc>
          <w:tcPr>
            <w:tcW w:w="2230" w:type="pct"/>
            <w:vAlign w:val="center"/>
            <w:hideMark/>
          </w:tcPr>
          <w:p w:rsidR="009D25CC" w:rsidRPr="00FD2C21" w:rsidRDefault="009D25CC" w:rsidP="004D0150">
            <w:pPr>
              <w:jc w:val="both"/>
            </w:pPr>
            <w:r w:rsidRPr="00FD2C21">
              <w:t>Sửa đổi đoạn 10, phần B của “yêu cầu kiểm dịch thực vật đối với thực vật và sản phẩm thực vật”</w:t>
            </w:r>
          </w:p>
        </w:tc>
      </w:tr>
      <w:tr w:rsidR="009D25CC" w:rsidRPr="00FD2C21" w:rsidTr="00FC08B0">
        <w:tc>
          <w:tcPr>
            <w:tcW w:w="309" w:type="pct"/>
            <w:vAlign w:val="center"/>
            <w:hideMark/>
          </w:tcPr>
          <w:p w:rsidR="009D25CC" w:rsidRPr="00FD2C21" w:rsidRDefault="009D25CC" w:rsidP="00160914">
            <w:pPr>
              <w:jc w:val="center"/>
            </w:pPr>
            <w:r w:rsidRPr="00FD2C21">
              <w:t xml:space="preserve">39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G/SPS/N/MYS/45 </w:t>
            </w:r>
          </w:p>
        </w:tc>
        <w:tc>
          <w:tcPr>
            <w:tcW w:w="610" w:type="pct"/>
            <w:vAlign w:val="center"/>
            <w:hideMark/>
          </w:tcPr>
          <w:p w:rsidR="009D25CC" w:rsidRPr="00FD2C21" w:rsidRDefault="009D25CC" w:rsidP="00160914">
            <w:pPr>
              <w:jc w:val="center"/>
            </w:pPr>
            <w:r w:rsidRPr="00FD2C21">
              <w:t xml:space="preserve">Malaysia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FD2C21" w:rsidRDefault="009D25CC" w:rsidP="004D0150">
            <w:pPr>
              <w:jc w:val="both"/>
            </w:pPr>
            <w:r w:rsidRPr="00FD2C21">
              <w:t>Sửa đổi bảng liệt kê thứ 16 trong Quy định thực phẩm 1985 như sau:</w:t>
            </w:r>
          </w:p>
          <w:p w:rsidR="009D25CC" w:rsidRPr="00FD2C21" w:rsidRDefault="009D25CC" w:rsidP="004D0150">
            <w:pPr>
              <w:jc w:val="both"/>
            </w:pPr>
            <w:r w:rsidRPr="00FD2C21">
              <w:t>- Bổ sung 12 giới hạn dư lượng tối đa (MRL) của 6 loại thuốc trừ sâu mới (cyantraniliprole, epoxiconazole, fluxaccoroxad, flubendiamide, trifloxystrobin và sulfoxaflor).</w:t>
            </w:r>
          </w:p>
          <w:p w:rsidR="009D25CC" w:rsidRPr="00FD2C21" w:rsidRDefault="009D25CC" w:rsidP="004D0150">
            <w:pPr>
              <w:jc w:val="both"/>
            </w:pPr>
            <w:r w:rsidRPr="00FD2C21">
              <w:t>- Bổ sung 3 giới hạn dư lượng tối đa mới của hàng hóa mới vào 3 loại thuốc trừ sâu hiện có (fipronil, fosetyl-aluminium và imidacloprid).</w:t>
            </w:r>
          </w:p>
        </w:tc>
      </w:tr>
      <w:tr w:rsidR="009D25CC" w:rsidRPr="00FD2C21" w:rsidTr="00FC08B0">
        <w:tc>
          <w:tcPr>
            <w:tcW w:w="309" w:type="pct"/>
            <w:vAlign w:val="center"/>
            <w:hideMark/>
          </w:tcPr>
          <w:p w:rsidR="009D25CC" w:rsidRPr="00FD2C21" w:rsidRDefault="009D25CC" w:rsidP="00160914">
            <w:pPr>
              <w:jc w:val="center"/>
            </w:pPr>
            <w:r w:rsidRPr="00FD2C21">
              <w:t xml:space="preserve">40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G/SPS/N/MYS/44 </w:t>
            </w:r>
          </w:p>
        </w:tc>
        <w:tc>
          <w:tcPr>
            <w:tcW w:w="610" w:type="pct"/>
            <w:vAlign w:val="center"/>
            <w:hideMark/>
          </w:tcPr>
          <w:p w:rsidR="009D25CC" w:rsidRPr="00FD2C21" w:rsidRDefault="009D25CC" w:rsidP="00160914">
            <w:pPr>
              <w:jc w:val="center"/>
            </w:pPr>
            <w:r w:rsidRPr="00FD2C21">
              <w:t xml:space="preserve">Malaysia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FD2C21" w:rsidRDefault="009D25CC" w:rsidP="004D0150">
            <w:pPr>
              <w:jc w:val="both"/>
            </w:pPr>
            <w:r w:rsidRPr="00FD2C21">
              <w:rPr>
                <w:rFonts w:eastAsiaTheme="minorHAnsi"/>
              </w:rPr>
              <w:t>Sửa đổi Qui định Thực phẩm 1985,  xác định tỉ lệ tối đa cho phép giải phóng chì và cardmium đổi với đồ nấu ăn bằng gốm</w:t>
            </w:r>
          </w:p>
        </w:tc>
      </w:tr>
      <w:tr w:rsidR="009D25CC" w:rsidRPr="00FD2C21" w:rsidTr="00FC08B0">
        <w:tc>
          <w:tcPr>
            <w:tcW w:w="309" w:type="pct"/>
            <w:vAlign w:val="center"/>
            <w:hideMark/>
          </w:tcPr>
          <w:p w:rsidR="009D25CC" w:rsidRPr="00FD2C21" w:rsidRDefault="009D25CC" w:rsidP="00160914">
            <w:pPr>
              <w:jc w:val="center"/>
            </w:pPr>
            <w:r w:rsidRPr="00FD2C21">
              <w:t xml:space="preserve">41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G/SPS/N/JPN/739 </w:t>
            </w:r>
          </w:p>
        </w:tc>
        <w:tc>
          <w:tcPr>
            <w:tcW w:w="610" w:type="pct"/>
            <w:vAlign w:val="center"/>
            <w:hideMark/>
          </w:tcPr>
          <w:p w:rsidR="009D25CC" w:rsidRPr="00FD2C21" w:rsidRDefault="009D25CC" w:rsidP="00160914">
            <w:pPr>
              <w:jc w:val="center"/>
            </w:pPr>
            <w:r w:rsidRPr="00FD2C21">
              <w:t xml:space="preserve">Nhật Bản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FD2C21" w:rsidRDefault="009D25CC" w:rsidP="004D0150">
            <w:pPr>
              <w:jc w:val="both"/>
            </w:pPr>
            <w:r w:rsidRPr="00FD2C21">
              <w:t>Dự thảo giới hạn dư lượng tối đa thuốc thú y xylazine trong một số sản phẩm từ động vật</w:t>
            </w:r>
          </w:p>
        </w:tc>
      </w:tr>
      <w:tr w:rsidR="009D25CC" w:rsidRPr="00FD2C21" w:rsidTr="00FC08B0">
        <w:tc>
          <w:tcPr>
            <w:tcW w:w="309" w:type="pct"/>
            <w:vAlign w:val="center"/>
            <w:hideMark/>
          </w:tcPr>
          <w:p w:rsidR="009D25CC" w:rsidRPr="00FD2C21" w:rsidRDefault="009D25CC" w:rsidP="00160914">
            <w:pPr>
              <w:jc w:val="center"/>
            </w:pPr>
            <w:r w:rsidRPr="00FD2C21">
              <w:t xml:space="preserve">42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G/SPS/N/JPN/738 </w:t>
            </w:r>
          </w:p>
        </w:tc>
        <w:tc>
          <w:tcPr>
            <w:tcW w:w="610" w:type="pct"/>
            <w:vAlign w:val="center"/>
            <w:hideMark/>
          </w:tcPr>
          <w:p w:rsidR="009D25CC" w:rsidRPr="00FD2C21" w:rsidRDefault="009D25CC" w:rsidP="00160914">
            <w:pPr>
              <w:jc w:val="center"/>
            </w:pPr>
            <w:r w:rsidRPr="00FD2C21">
              <w:t xml:space="preserve">Nhật Bản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FD2C21" w:rsidRDefault="009D25CC" w:rsidP="004D0150">
            <w:pPr>
              <w:jc w:val="both"/>
            </w:pPr>
            <w:r w:rsidRPr="00FD2C21">
              <w:t xml:space="preserve">Dự thảo giới hạn dư lượng tối đa hóa chất nông nghiệp </w:t>
            </w:r>
            <w:r w:rsidRPr="00FD2C21">
              <w:rPr>
                <w:rFonts w:eastAsiaTheme="minorHAnsi"/>
              </w:rPr>
              <w:t>p</w:t>
            </w:r>
            <w:r w:rsidRPr="00FD2C21">
              <w:rPr>
                <w:rFonts w:eastAsiaTheme="minorHAnsi"/>
                <w:lang w:val="vi-VN"/>
              </w:rPr>
              <w:t>yroxasulfone</w:t>
            </w:r>
            <w:r w:rsidRPr="00FD2C21">
              <w:t xml:space="preserve"> trong một số sản phẩm rau, quả </w:t>
            </w:r>
          </w:p>
        </w:tc>
      </w:tr>
      <w:tr w:rsidR="009D25CC" w:rsidRPr="00FD2C21" w:rsidTr="00FC08B0">
        <w:tc>
          <w:tcPr>
            <w:tcW w:w="309" w:type="pct"/>
            <w:vAlign w:val="center"/>
            <w:hideMark/>
          </w:tcPr>
          <w:p w:rsidR="009D25CC" w:rsidRPr="00FD2C21" w:rsidRDefault="009D25CC" w:rsidP="00160914">
            <w:pPr>
              <w:jc w:val="center"/>
            </w:pPr>
            <w:r w:rsidRPr="00FD2C21">
              <w:t xml:space="preserve">43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G/SPS/N/JPN/737 </w:t>
            </w:r>
          </w:p>
        </w:tc>
        <w:tc>
          <w:tcPr>
            <w:tcW w:w="610" w:type="pct"/>
            <w:vAlign w:val="center"/>
            <w:hideMark/>
          </w:tcPr>
          <w:p w:rsidR="009D25CC" w:rsidRPr="00FD2C21" w:rsidRDefault="009D25CC" w:rsidP="00160914">
            <w:pPr>
              <w:jc w:val="center"/>
            </w:pPr>
            <w:r w:rsidRPr="00FD2C21">
              <w:t xml:space="preserve">Nhật Bản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FD2C21" w:rsidRDefault="009D25CC" w:rsidP="004D0150">
            <w:pPr>
              <w:jc w:val="both"/>
            </w:pPr>
            <w:r w:rsidRPr="00FD2C21">
              <w:t xml:space="preserve">Dự thảo giới hạn dư lượng tối đa thuốc trừ sâu </w:t>
            </w:r>
            <w:r w:rsidRPr="00FD2C21">
              <w:rPr>
                <w:rFonts w:eastAsiaTheme="minorHAnsi"/>
              </w:rPr>
              <w:t>p</w:t>
            </w:r>
            <w:r w:rsidRPr="00FD2C21">
              <w:rPr>
                <w:rFonts w:eastAsiaTheme="minorHAnsi"/>
                <w:lang w:val="vi-VN"/>
              </w:rPr>
              <w:t>yridalyl</w:t>
            </w:r>
            <w:r w:rsidRPr="00FD2C21">
              <w:rPr>
                <w:rFonts w:eastAsiaTheme="minorHAnsi"/>
              </w:rPr>
              <w:t xml:space="preserve"> </w:t>
            </w:r>
            <w:r w:rsidRPr="00FD2C21">
              <w:rPr>
                <w:lang w:val="vi-VN"/>
              </w:rPr>
              <w:t>trong một số sản phẩm rau, quả</w:t>
            </w:r>
            <w:r w:rsidRPr="00FD2C21">
              <w:t xml:space="preserve"> và cá</w:t>
            </w:r>
          </w:p>
        </w:tc>
      </w:tr>
      <w:tr w:rsidR="009D25CC" w:rsidRPr="00FD2C21" w:rsidTr="00FC08B0">
        <w:tc>
          <w:tcPr>
            <w:tcW w:w="309" w:type="pct"/>
            <w:vAlign w:val="center"/>
            <w:hideMark/>
          </w:tcPr>
          <w:p w:rsidR="009D25CC" w:rsidRPr="00FD2C21" w:rsidRDefault="009D25CC" w:rsidP="00160914">
            <w:pPr>
              <w:jc w:val="center"/>
            </w:pPr>
            <w:r w:rsidRPr="00FD2C21">
              <w:t xml:space="preserve">44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G/SPS/N/JPN/736 </w:t>
            </w:r>
          </w:p>
        </w:tc>
        <w:tc>
          <w:tcPr>
            <w:tcW w:w="610" w:type="pct"/>
            <w:vAlign w:val="center"/>
            <w:hideMark/>
          </w:tcPr>
          <w:p w:rsidR="009D25CC" w:rsidRPr="00FD2C21" w:rsidRDefault="009D25CC" w:rsidP="00160914">
            <w:pPr>
              <w:jc w:val="center"/>
            </w:pPr>
            <w:r w:rsidRPr="00FD2C21">
              <w:t xml:space="preserve">Nhật Bản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FD2C21" w:rsidRDefault="009D25CC" w:rsidP="004D0150">
            <w:pPr>
              <w:jc w:val="both"/>
            </w:pPr>
            <w:r w:rsidRPr="00FD2C21">
              <w:t>Dự thảo giới hạn dư lượng tối đa thuốc trừ sâu p</w:t>
            </w:r>
            <w:r w:rsidRPr="00FD2C21">
              <w:rPr>
                <w:rFonts w:eastAsiaTheme="minorHAnsi"/>
                <w:lang w:val="vi-VN"/>
              </w:rPr>
              <w:t>rothioconazole</w:t>
            </w:r>
            <w:r w:rsidRPr="00FD2C21">
              <w:rPr>
                <w:rFonts w:eastAsiaTheme="minorHAnsi"/>
              </w:rPr>
              <w:t xml:space="preserve"> </w:t>
            </w:r>
            <w:r w:rsidRPr="00FD2C21">
              <w:rPr>
                <w:lang w:val="vi-VN"/>
              </w:rPr>
              <w:t xml:space="preserve">trong một số sản phẩm </w:t>
            </w:r>
            <w:r w:rsidRPr="00FD2C21">
              <w:t>thực phẩm như rau quả và một số sản phẩm từ động vật</w:t>
            </w:r>
          </w:p>
        </w:tc>
      </w:tr>
      <w:tr w:rsidR="009D25CC" w:rsidRPr="00FD2C21" w:rsidTr="00FC08B0">
        <w:tc>
          <w:tcPr>
            <w:tcW w:w="309" w:type="pct"/>
            <w:vAlign w:val="center"/>
            <w:hideMark/>
          </w:tcPr>
          <w:p w:rsidR="009D25CC" w:rsidRPr="00FD2C21" w:rsidRDefault="009D25CC" w:rsidP="00160914">
            <w:pPr>
              <w:jc w:val="center"/>
            </w:pPr>
            <w:r w:rsidRPr="00FD2C21">
              <w:lastRenderedPageBreak/>
              <w:t xml:space="preserve">45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G/SPS/N/JPN/735 </w:t>
            </w:r>
          </w:p>
        </w:tc>
        <w:tc>
          <w:tcPr>
            <w:tcW w:w="610" w:type="pct"/>
            <w:vAlign w:val="center"/>
            <w:hideMark/>
          </w:tcPr>
          <w:p w:rsidR="009D25CC" w:rsidRPr="00FD2C21" w:rsidRDefault="009D25CC" w:rsidP="00160914">
            <w:pPr>
              <w:jc w:val="center"/>
            </w:pPr>
            <w:r w:rsidRPr="00FD2C21">
              <w:t xml:space="preserve">Nhật Bản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FD2C21" w:rsidRDefault="009D25CC" w:rsidP="004D0150">
            <w:pPr>
              <w:jc w:val="both"/>
            </w:pPr>
            <w:r w:rsidRPr="00FD2C21">
              <w:t xml:space="preserve">Dự thảo giới hạn dư lượng tối đa thuốc trừ sâu </w:t>
            </w:r>
            <w:r w:rsidRPr="00FD2C21">
              <w:rPr>
                <w:rFonts w:eastAsiaTheme="minorHAnsi"/>
              </w:rPr>
              <w:t>p</w:t>
            </w:r>
            <w:r w:rsidRPr="00FD2C21">
              <w:rPr>
                <w:rFonts w:eastAsiaTheme="minorHAnsi"/>
                <w:lang w:val="vi-VN"/>
              </w:rPr>
              <w:t>icarbutrazox</w:t>
            </w:r>
            <w:r w:rsidRPr="00FD2C21">
              <w:rPr>
                <w:rFonts w:eastAsiaTheme="minorHAnsi"/>
              </w:rPr>
              <w:t xml:space="preserve"> </w:t>
            </w:r>
            <w:r w:rsidRPr="00FD2C21">
              <w:rPr>
                <w:rFonts w:eastAsiaTheme="minorHAnsi"/>
                <w:lang w:val="vi-VN"/>
              </w:rPr>
              <w:t xml:space="preserve"> </w:t>
            </w:r>
            <w:r w:rsidRPr="00FD2C21">
              <w:rPr>
                <w:lang w:val="vi-VN"/>
              </w:rPr>
              <w:t xml:space="preserve">trong một số sản phẩm thực phẩm như </w:t>
            </w:r>
            <w:r w:rsidRPr="00FD2C21">
              <w:t xml:space="preserve">gạo lứt và </w:t>
            </w:r>
            <w:r w:rsidRPr="00FD2C21">
              <w:rPr>
                <w:lang w:val="vi-VN"/>
              </w:rPr>
              <w:t xml:space="preserve">rau quả </w:t>
            </w:r>
          </w:p>
        </w:tc>
      </w:tr>
      <w:tr w:rsidR="009D25CC" w:rsidRPr="00FD2C21" w:rsidTr="00FC08B0">
        <w:tc>
          <w:tcPr>
            <w:tcW w:w="309" w:type="pct"/>
            <w:vAlign w:val="center"/>
            <w:hideMark/>
          </w:tcPr>
          <w:p w:rsidR="009D25CC" w:rsidRPr="00FD2C21" w:rsidRDefault="009D25CC" w:rsidP="00160914">
            <w:pPr>
              <w:jc w:val="center"/>
            </w:pPr>
            <w:r w:rsidRPr="00FD2C21">
              <w:t xml:space="preserve">46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G/SPS/N/JPN/734 </w:t>
            </w:r>
          </w:p>
        </w:tc>
        <w:tc>
          <w:tcPr>
            <w:tcW w:w="610" w:type="pct"/>
            <w:vAlign w:val="center"/>
            <w:hideMark/>
          </w:tcPr>
          <w:p w:rsidR="009D25CC" w:rsidRPr="00FD2C21" w:rsidRDefault="009D25CC" w:rsidP="00160914">
            <w:pPr>
              <w:jc w:val="center"/>
            </w:pPr>
            <w:r w:rsidRPr="00FD2C21">
              <w:t xml:space="preserve">Nhật Bản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FD2C21" w:rsidRDefault="009D25CC" w:rsidP="004D0150">
            <w:pPr>
              <w:jc w:val="both"/>
            </w:pPr>
            <w:r w:rsidRPr="00FD2C21">
              <w:t xml:space="preserve">Dự thảo giới hạn dư lượng tối đa thuốc trừ sâu </w:t>
            </w:r>
            <w:r w:rsidRPr="00FD2C21">
              <w:rPr>
                <w:rFonts w:eastAsiaTheme="minorHAnsi"/>
              </w:rPr>
              <w:t>p</w:t>
            </w:r>
            <w:r w:rsidRPr="00FD2C21">
              <w:rPr>
                <w:rFonts w:eastAsiaTheme="minorHAnsi"/>
                <w:lang w:val="vi-VN"/>
              </w:rPr>
              <w:t xml:space="preserve">enthiopyrad </w:t>
            </w:r>
            <w:r w:rsidRPr="00FD2C21">
              <w:rPr>
                <w:lang w:val="vi-VN"/>
              </w:rPr>
              <w:t>trong một số sản phẩm thực phẩm như rau quả và một số sản phẩm từ động vật</w:t>
            </w:r>
          </w:p>
        </w:tc>
      </w:tr>
      <w:tr w:rsidR="009D25CC" w:rsidRPr="00E6123E" w:rsidTr="00FC08B0">
        <w:tc>
          <w:tcPr>
            <w:tcW w:w="309" w:type="pct"/>
            <w:vAlign w:val="center"/>
            <w:hideMark/>
          </w:tcPr>
          <w:p w:rsidR="009D25CC" w:rsidRPr="00FD2C21" w:rsidRDefault="009D25CC" w:rsidP="00160914">
            <w:pPr>
              <w:jc w:val="center"/>
            </w:pPr>
            <w:r w:rsidRPr="00FD2C21">
              <w:t xml:space="preserve">47 </w:t>
            </w:r>
          </w:p>
        </w:tc>
        <w:tc>
          <w:tcPr>
            <w:tcW w:w="1255" w:type="pct"/>
            <w:vAlign w:val="center"/>
            <w:hideMark/>
          </w:tcPr>
          <w:p w:rsidR="009D25CC" w:rsidRPr="00FD2C21" w:rsidRDefault="009D25CC" w:rsidP="00160914">
            <w:pPr>
              <w:jc w:val="center"/>
              <w:rPr>
                <w:sz w:val="20"/>
                <w:szCs w:val="20"/>
              </w:rPr>
            </w:pPr>
            <w:r w:rsidRPr="00FD2C21">
              <w:rPr>
                <w:sz w:val="20"/>
                <w:szCs w:val="20"/>
              </w:rPr>
              <w:t xml:space="preserve">G/SPS/N/JPN/733 </w:t>
            </w:r>
          </w:p>
        </w:tc>
        <w:tc>
          <w:tcPr>
            <w:tcW w:w="610" w:type="pct"/>
            <w:vAlign w:val="center"/>
            <w:hideMark/>
          </w:tcPr>
          <w:p w:rsidR="009D25CC" w:rsidRPr="00FD2C21" w:rsidRDefault="009D25CC" w:rsidP="00160914">
            <w:pPr>
              <w:jc w:val="center"/>
            </w:pPr>
            <w:r w:rsidRPr="00FD2C21">
              <w:t xml:space="preserve">Nhật Bản </w:t>
            </w:r>
          </w:p>
        </w:tc>
        <w:tc>
          <w:tcPr>
            <w:tcW w:w="596" w:type="pct"/>
            <w:vAlign w:val="center"/>
            <w:hideMark/>
          </w:tcPr>
          <w:p w:rsidR="009D25CC" w:rsidRPr="00FD2C21" w:rsidRDefault="009D25CC" w:rsidP="00160914">
            <w:pPr>
              <w:jc w:val="center"/>
            </w:pPr>
            <w:r w:rsidRPr="00FD2C21">
              <w:t xml:space="preserve">31/3/2020 </w:t>
            </w:r>
          </w:p>
        </w:tc>
        <w:tc>
          <w:tcPr>
            <w:tcW w:w="2230" w:type="pct"/>
            <w:vAlign w:val="center"/>
            <w:hideMark/>
          </w:tcPr>
          <w:p w:rsidR="009D25CC" w:rsidRPr="00E6123E" w:rsidRDefault="009D25CC" w:rsidP="004D0150">
            <w:pPr>
              <w:jc w:val="both"/>
            </w:pPr>
            <w:r w:rsidRPr="00FD2C21">
              <w:t xml:space="preserve">Dự thảo giới hạn dư lượng tối đa thuốc trừ sâu </w:t>
            </w:r>
            <w:r w:rsidRPr="00FD2C21">
              <w:rPr>
                <w:rFonts w:eastAsiaTheme="minorHAnsi"/>
              </w:rPr>
              <w:t>a</w:t>
            </w:r>
            <w:r w:rsidRPr="00FD2C21">
              <w:rPr>
                <w:rFonts w:eastAsiaTheme="minorHAnsi"/>
                <w:lang w:val="vi-VN"/>
              </w:rPr>
              <w:t xml:space="preserve">metoctradin </w:t>
            </w:r>
            <w:r w:rsidRPr="00FD2C21">
              <w:rPr>
                <w:lang w:val="vi-VN"/>
              </w:rPr>
              <w:t xml:space="preserve">trong một số sản phẩm thực phẩm như </w:t>
            </w:r>
            <w:r w:rsidRPr="00FD2C21">
              <w:t xml:space="preserve">hạt tiêu khô, gia vị, </w:t>
            </w:r>
            <w:r w:rsidRPr="00FD2C21">
              <w:rPr>
                <w:lang w:val="vi-VN"/>
              </w:rPr>
              <w:t>rau quả và một số sản phẩm từ động vật</w:t>
            </w:r>
          </w:p>
        </w:tc>
      </w:tr>
    </w:tbl>
    <w:p w:rsidR="00903E41" w:rsidRDefault="00903E41"/>
    <w:p w:rsidR="009D25CC" w:rsidRPr="006B2189" w:rsidRDefault="00155258" w:rsidP="006B2189">
      <w:pPr>
        <w:pStyle w:val="ListParagraph"/>
        <w:numPr>
          <w:ilvl w:val="0"/>
          <w:numId w:val="2"/>
        </w:numPr>
        <w:ind w:left="426"/>
        <w:rPr>
          <w:b/>
        </w:rPr>
      </w:pPr>
      <w:r w:rsidRPr="006B2189">
        <w:rPr>
          <w:b/>
        </w:rPr>
        <w:t xml:space="preserve">Danh sách </w:t>
      </w:r>
      <w:r w:rsidR="00DD0D74" w:rsidRPr="006B2189">
        <w:rPr>
          <w:b/>
        </w:rPr>
        <w:t>các</w:t>
      </w:r>
      <w:r w:rsidRPr="006B2189">
        <w:rPr>
          <w:b/>
        </w:rPr>
        <w:t xml:space="preserve"> qui định về SPS của các </w:t>
      </w:r>
      <w:r w:rsidR="00DD0D74" w:rsidRPr="006B2189">
        <w:rPr>
          <w:b/>
        </w:rPr>
        <w:t>nước thành viên WTO có hiệu lực.</w:t>
      </w:r>
    </w:p>
    <w:tbl>
      <w:tblPr>
        <w:tblW w:w="5218"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5"/>
        <w:gridCol w:w="2381"/>
        <w:gridCol w:w="1146"/>
        <w:gridCol w:w="1127"/>
        <w:gridCol w:w="4218"/>
      </w:tblGrid>
      <w:tr w:rsidR="009D25CC" w:rsidRPr="009D25CC" w:rsidTr="009D25CC">
        <w:tc>
          <w:tcPr>
            <w:tcW w:w="309" w:type="pct"/>
            <w:vAlign w:val="center"/>
            <w:hideMark/>
          </w:tcPr>
          <w:p w:rsidR="009D25CC" w:rsidRPr="009D25CC" w:rsidRDefault="009D25CC" w:rsidP="00AB4431">
            <w:pPr>
              <w:jc w:val="center"/>
            </w:pPr>
            <w:r w:rsidRPr="009D25CC">
              <w:t>STT</w:t>
            </w:r>
          </w:p>
        </w:tc>
        <w:tc>
          <w:tcPr>
            <w:tcW w:w="1259" w:type="pct"/>
            <w:vAlign w:val="center"/>
            <w:hideMark/>
          </w:tcPr>
          <w:p w:rsidR="009D25CC" w:rsidRPr="009D25CC" w:rsidRDefault="009D25CC" w:rsidP="00AB4431">
            <w:pPr>
              <w:jc w:val="center"/>
            </w:pPr>
            <w:r w:rsidRPr="009D25CC">
              <w:t>Mã WTO</w:t>
            </w:r>
          </w:p>
        </w:tc>
        <w:tc>
          <w:tcPr>
            <w:tcW w:w="606" w:type="pct"/>
            <w:vAlign w:val="center"/>
            <w:hideMark/>
          </w:tcPr>
          <w:p w:rsidR="009D25CC" w:rsidRPr="009D25CC" w:rsidRDefault="009D25CC" w:rsidP="00AB4431">
            <w:pPr>
              <w:jc w:val="center"/>
            </w:pPr>
            <w:r w:rsidRPr="009D25CC">
              <w:t>Quốc gia thông báo</w:t>
            </w:r>
          </w:p>
        </w:tc>
        <w:tc>
          <w:tcPr>
            <w:tcW w:w="596" w:type="pct"/>
            <w:vAlign w:val="center"/>
            <w:hideMark/>
          </w:tcPr>
          <w:p w:rsidR="009D25CC" w:rsidRPr="009D25CC" w:rsidRDefault="009D25CC" w:rsidP="00AB4431">
            <w:pPr>
              <w:jc w:val="center"/>
            </w:pPr>
            <w:r w:rsidRPr="009D25CC">
              <w:t>Ngày thông báo</w:t>
            </w:r>
          </w:p>
        </w:tc>
        <w:tc>
          <w:tcPr>
            <w:tcW w:w="2230" w:type="pct"/>
            <w:vAlign w:val="center"/>
            <w:hideMark/>
          </w:tcPr>
          <w:p w:rsidR="009D25CC" w:rsidRPr="009D25CC" w:rsidRDefault="009D25CC" w:rsidP="00AB4431">
            <w:pPr>
              <w:jc w:val="center"/>
            </w:pPr>
            <w:r w:rsidRPr="009D25CC">
              <w:t>Tiêu đề</w:t>
            </w:r>
          </w:p>
        </w:tc>
      </w:tr>
      <w:tr w:rsidR="009D25CC" w:rsidRPr="009D25CC" w:rsidTr="009D25CC">
        <w:tc>
          <w:tcPr>
            <w:tcW w:w="309" w:type="pct"/>
            <w:vAlign w:val="center"/>
            <w:hideMark/>
          </w:tcPr>
          <w:p w:rsidR="009D25CC" w:rsidRPr="009D25CC" w:rsidRDefault="009D25CC" w:rsidP="00AB4431">
            <w:pPr>
              <w:jc w:val="center"/>
            </w:pPr>
            <w:r w:rsidRPr="009D25CC">
              <w:t xml:space="preserve">1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G/SPS/N/CAN/1295/Add.1 </w:t>
            </w:r>
          </w:p>
        </w:tc>
        <w:tc>
          <w:tcPr>
            <w:tcW w:w="606" w:type="pct"/>
            <w:vAlign w:val="center"/>
            <w:hideMark/>
          </w:tcPr>
          <w:p w:rsidR="009D25CC" w:rsidRPr="009D25CC" w:rsidRDefault="009D25CC" w:rsidP="00AB4431">
            <w:pPr>
              <w:jc w:val="center"/>
            </w:pPr>
            <w:r w:rsidRPr="009D25CC">
              <w:t xml:space="preserve">Canada </w:t>
            </w:r>
          </w:p>
        </w:tc>
        <w:tc>
          <w:tcPr>
            <w:tcW w:w="596" w:type="pct"/>
            <w:vAlign w:val="center"/>
            <w:hideMark/>
          </w:tcPr>
          <w:p w:rsidR="009D25CC" w:rsidRPr="009D25CC" w:rsidRDefault="009D25CC" w:rsidP="00AB4431">
            <w:pPr>
              <w:jc w:val="center"/>
            </w:pPr>
            <w:r w:rsidRPr="009D25CC">
              <w:t xml:space="preserve">04/3/2020 </w:t>
            </w:r>
          </w:p>
        </w:tc>
        <w:tc>
          <w:tcPr>
            <w:tcW w:w="2230" w:type="pct"/>
            <w:vAlign w:val="center"/>
            <w:hideMark/>
          </w:tcPr>
          <w:p w:rsidR="009D25CC" w:rsidRPr="009D25CC" w:rsidRDefault="009D25CC" w:rsidP="009D25CC">
            <w:pPr>
              <w:tabs>
                <w:tab w:val="left" w:pos="387"/>
              </w:tabs>
            </w:pPr>
            <w:r w:rsidRPr="009D25CC">
              <w:t>Chính thức có hiệu lực đối với qui định mức dư lượng tối đa chất pyroxasulfone.</w:t>
            </w:r>
          </w:p>
        </w:tc>
      </w:tr>
      <w:tr w:rsidR="009D25CC" w:rsidRPr="009D25CC" w:rsidTr="009D25CC">
        <w:tc>
          <w:tcPr>
            <w:tcW w:w="309" w:type="pct"/>
            <w:vAlign w:val="center"/>
            <w:hideMark/>
          </w:tcPr>
          <w:p w:rsidR="009D25CC" w:rsidRPr="009D25CC" w:rsidRDefault="009D25CC" w:rsidP="00AB4431">
            <w:pPr>
              <w:jc w:val="center"/>
            </w:pPr>
            <w:r w:rsidRPr="009D25CC">
              <w:t xml:space="preserve">2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G/SPS/N/CAN/1294/Add.1 </w:t>
            </w:r>
          </w:p>
        </w:tc>
        <w:tc>
          <w:tcPr>
            <w:tcW w:w="606" w:type="pct"/>
            <w:vAlign w:val="center"/>
            <w:hideMark/>
          </w:tcPr>
          <w:p w:rsidR="009D25CC" w:rsidRPr="009D25CC" w:rsidRDefault="009D25CC" w:rsidP="00AB4431">
            <w:pPr>
              <w:jc w:val="center"/>
            </w:pPr>
            <w:r w:rsidRPr="009D25CC">
              <w:t xml:space="preserve">Canada </w:t>
            </w:r>
          </w:p>
        </w:tc>
        <w:tc>
          <w:tcPr>
            <w:tcW w:w="596" w:type="pct"/>
            <w:vAlign w:val="center"/>
            <w:hideMark/>
          </w:tcPr>
          <w:p w:rsidR="009D25CC" w:rsidRPr="009D25CC" w:rsidRDefault="009D25CC" w:rsidP="00AB4431">
            <w:pPr>
              <w:jc w:val="center"/>
            </w:pPr>
            <w:r w:rsidRPr="009D25CC">
              <w:t xml:space="preserve">04/3/2020 </w:t>
            </w:r>
          </w:p>
        </w:tc>
        <w:tc>
          <w:tcPr>
            <w:tcW w:w="2230" w:type="pct"/>
            <w:vAlign w:val="center"/>
            <w:hideMark/>
          </w:tcPr>
          <w:p w:rsidR="009D25CC" w:rsidRPr="009D25CC" w:rsidRDefault="009D25CC" w:rsidP="00AB4431">
            <w:r w:rsidRPr="009D25CC">
              <w:t>Chính thức có hiệu lực đối với qui định mức dư lượng tối đa chất fludioxonil.</w:t>
            </w:r>
          </w:p>
        </w:tc>
      </w:tr>
      <w:tr w:rsidR="009D25CC" w:rsidRPr="009D25CC" w:rsidTr="009D25CC">
        <w:tc>
          <w:tcPr>
            <w:tcW w:w="309" w:type="pct"/>
            <w:vAlign w:val="center"/>
            <w:hideMark/>
          </w:tcPr>
          <w:p w:rsidR="009D25CC" w:rsidRPr="009D25CC" w:rsidRDefault="009D25CC" w:rsidP="00AB4431">
            <w:pPr>
              <w:jc w:val="center"/>
            </w:pPr>
            <w:r w:rsidRPr="009D25CC">
              <w:t xml:space="preserve">3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G/SPS/N/CAN/1293/Add.1 </w:t>
            </w:r>
          </w:p>
        </w:tc>
        <w:tc>
          <w:tcPr>
            <w:tcW w:w="606" w:type="pct"/>
            <w:vAlign w:val="center"/>
            <w:hideMark/>
          </w:tcPr>
          <w:p w:rsidR="009D25CC" w:rsidRPr="009D25CC" w:rsidRDefault="009D25CC" w:rsidP="00AB4431">
            <w:pPr>
              <w:jc w:val="center"/>
            </w:pPr>
            <w:r w:rsidRPr="009D25CC">
              <w:t xml:space="preserve">Canada </w:t>
            </w:r>
          </w:p>
        </w:tc>
        <w:tc>
          <w:tcPr>
            <w:tcW w:w="596" w:type="pct"/>
            <w:vAlign w:val="center"/>
            <w:hideMark/>
          </w:tcPr>
          <w:p w:rsidR="009D25CC" w:rsidRPr="009D25CC" w:rsidRDefault="009D25CC" w:rsidP="00AB4431">
            <w:pPr>
              <w:jc w:val="center"/>
            </w:pPr>
            <w:r w:rsidRPr="009D25CC">
              <w:t xml:space="preserve">04/3/2020 </w:t>
            </w:r>
          </w:p>
        </w:tc>
        <w:tc>
          <w:tcPr>
            <w:tcW w:w="2230" w:type="pct"/>
            <w:vAlign w:val="center"/>
            <w:hideMark/>
          </w:tcPr>
          <w:p w:rsidR="009D25CC" w:rsidRPr="009D25CC" w:rsidRDefault="009D25CC" w:rsidP="009D25CC">
            <w:pPr>
              <w:tabs>
                <w:tab w:val="left" w:pos="246"/>
              </w:tabs>
            </w:pPr>
            <w:r w:rsidRPr="009D25CC">
              <w:t xml:space="preserve">Chính thức có hiệu lực đối với qui định mức dư lượng tối đa chất cyprodinil </w:t>
            </w:r>
          </w:p>
        </w:tc>
      </w:tr>
      <w:tr w:rsidR="009D25CC" w:rsidRPr="009D25CC" w:rsidTr="009D25CC">
        <w:tc>
          <w:tcPr>
            <w:tcW w:w="309" w:type="pct"/>
            <w:vAlign w:val="center"/>
            <w:hideMark/>
          </w:tcPr>
          <w:p w:rsidR="009D25CC" w:rsidRPr="009D25CC" w:rsidRDefault="009D25CC" w:rsidP="00AB4431">
            <w:pPr>
              <w:jc w:val="center"/>
            </w:pPr>
            <w:r w:rsidRPr="009D25CC">
              <w:t xml:space="preserve">4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G/SPS/N/AUS/433/Add.3 </w:t>
            </w:r>
          </w:p>
        </w:tc>
        <w:tc>
          <w:tcPr>
            <w:tcW w:w="606" w:type="pct"/>
            <w:vAlign w:val="center"/>
            <w:hideMark/>
          </w:tcPr>
          <w:p w:rsidR="009D25CC" w:rsidRPr="009D25CC" w:rsidRDefault="009D25CC" w:rsidP="00AB4431">
            <w:pPr>
              <w:jc w:val="center"/>
            </w:pPr>
            <w:r w:rsidRPr="009D25CC">
              <w:t>Úc</w:t>
            </w:r>
          </w:p>
        </w:tc>
        <w:tc>
          <w:tcPr>
            <w:tcW w:w="596" w:type="pct"/>
            <w:vAlign w:val="center"/>
            <w:hideMark/>
          </w:tcPr>
          <w:p w:rsidR="009D25CC" w:rsidRPr="009D25CC" w:rsidRDefault="009D25CC" w:rsidP="00AB4431">
            <w:pPr>
              <w:jc w:val="center"/>
            </w:pPr>
            <w:r w:rsidRPr="009D25CC">
              <w:t>0</w:t>
            </w:r>
            <w:bookmarkStart w:id="0" w:name="_GoBack"/>
            <w:bookmarkEnd w:id="0"/>
            <w:r w:rsidRPr="009D25CC">
              <w:t xml:space="preserve">5/3/2020 </w:t>
            </w:r>
          </w:p>
        </w:tc>
        <w:tc>
          <w:tcPr>
            <w:tcW w:w="2230" w:type="pct"/>
            <w:vAlign w:val="center"/>
            <w:hideMark/>
          </w:tcPr>
          <w:p w:rsidR="009D25CC" w:rsidRPr="009D25CC" w:rsidRDefault="009D25CC" w:rsidP="00AB4431">
            <w:r w:rsidRPr="009D25CC">
              <w:t>Quốc hội Úcthông qua gói dự luật kiểm soát xuất khẩu năm 2019</w:t>
            </w:r>
          </w:p>
          <w:p w:rsidR="009D25CC" w:rsidRPr="009D25CC" w:rsidRDefault="009D25CC" w:rsidP="00AB4431">
            <w:r w:rsidRPr="009D25CC">
              <w:t xml:space="preserve">dự luật </w:t>
            </w:r>
          </w:p>
        </w:tc>
      </w:tr>
      <w:tr w:rsidR="009D25CC" w:rsidRPr="009D25CC" w:rsidTr="009D25CC">
        <w:tc>
          <w:tcPr>
            <w:tcW w:w="309" w:type="pct"/>
            <w:vAlign w:val="center"/>
            <w:hideMark/>
          </w:tcPr>
          <w:p w:rsidR="009D25CC" w:rsidRPr="009D25CC" w:rsidRDefault="009D25CC" w:rsidP="00AB4431">
            <w:pPr>
              <w:jc w:val="center"/>
            </w:pPr>
            <w:r w:rsidRPr="009D25CC">
              <w:t xml:space="preserve">5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G/SPS/N/THA/251/Add.1 </w:t>
            </w:r>
          </w:p>
        </w:tc>
        <w:tc>
          <w:tcPr>
            <w:tcW w:w="606" w:type="pct"/>
            <w:vAlign w:val="center"/>
            <w:hideMark/>
          </w:tcPr>
          <w:p w:rsidR="009D25CC" w:rsidRPr="009D25CC" w:rsidRDefault="009D25CC" w:rsidP="00AB4431">
            <w:pPr>
              <w:jc w:val="center"/>
            </w:pPr>
            <w:r w:rsidRPr="009D25CC">
              <w:t xml:space="preserve">Thái Lan </w:t>
            </w:r>
          </w:p>
        </w:tc>
        <w:tc>
          <w:tcPr>
            <w:tcW w:w="596" w:type="pct"/>
            <w:vAlign w:val="center"/>
            <w:hideMark/>
          </w:tcPr>
          <w:p w:rsidR="009D25CC" w:rsidRPr="009D25CC" w:rsidRDefault="009D25CC" w:rsidP="00AB4431">
            <w:pPr>
              <w:jc w:val="center"/>
            </w:pPr>
            <w:r w:rsidRPr="009D25CC">
              <w:t xml:space="preserve">20/3/2020 </w:t>
            </w:r>
          </w:p>
        </w:tc>
        <w:tc>
          <w:tcPr>
            <w:tcW w:w="2230" w:type="pct"/>
            <w:vAlign w:val="center"/>
            <w:hideMark/>
          </w:tcPr>
          <w:p w:rsidR="009D25CC" w:rsidRPr="009D25CC" w:rsidRDefault="009D25CC" w:rsidP="00AB4431">
            <w:r w:rsidRPr="009D25CC">
              <w:t>Thông báo có hiệu lực đối với tiêu chuẩn nông nghiệp Thái Lan “thực hành nông nghiệp tốt cho nông trại nuôi gia cầm đẻ trứng”</w:t>
            </w:r>
          </w:p>
        </w:tc>
      </w:tr>
      <w:tr w:rsidR="009D25CC" w:rsidRPr="009D25CC" w:rsidTr="009D25CC">
        <w:tc>
          <w:tcPr>
            <w:tcW w:w="309" w:type="pct"/>
            <w:vAlign w:val="center"/>
            <w:hideMark/>
          </w:tcPr>
          <w:p w:rsidR="009D25CC" w:rsidRPr="009D25CC" w:rsidRDefault="009D25CC" w:rsidP="00AB4431">
            <w:pPr>
              <w:jc w:val="center"/>
            </w:pPr>
            <w:r w:rsidRPr="009D25CC">
              <w:t xml:space="preserve">6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G/SPS/N/CAN/1288/Add.1 </w:t>
            </w:r>
          </w:p>
        </w:tc>
        <w:tc>
          <w:tcPr>
            <w:tcW w:w="606" w:type="pct"/>
            <w:vAlign w:val="center"/>
            <w:hideMark/>
          </w:tcPr>
          <w:p w:rsidR="009D25CC" w:rsidRPr="009D25CC" w:rsidRDefault="009D25CC" w:rsidP="00AB4431">
            <w:pPr>
              <w:jc w:val="center"/>
            </w:pPr>
            <w:r w:rsidRPr="009D25CC">
              <w:t xml:space="preserve">Canada </w:t>
            </w:r>
          </w:p>
        </w:tc>
        <w:tc>
          <w:tcPr>
            <w:tcW w:w="596" w:type="pct"/>
            <w:vAlign w:val="center"/>
            <w:hideMark/>
          </w:tcPr>
          <w:p w:rsidR="009D25CC" w:rsidRPr="009D25CC" w:rsidRDefault="009D25CC" w:rsidP="00AB4431">
            <w:pPr>
              <w:jc w:val="center"/>
            </w:pPr>
            <w:r w:rsidRPr="009D25CC">
              <w:t xml:space="preserve">20/3/2020 </w:t>
            </w:r>
          </w:p>
        </w:tc>
        <w:tc>
          <w:tcPr>
            <w:tcW w:w="2230" w:type="pct"/>
            <w:vAlign w:val="center"/>
            <w:hideMark/>
          </w:tcPr>
          <w:p w:rsidR="009D25CC" w:rsidRPr="009D25CC" w:rsidRDefault="009D25CC" w:rsidP="004D0150">
            <w:pPr>
              <w:tabs>
                <w:tab w:val="left" w:pos="246"/>
              </w:tabs>
            </w:pPr>
            <w:r w:rsidRPr="009D25CC">
              <w:t>Thông báo có hiệu lực qui định giới hạn dư lượng tối đa hóa chất dimethomorph trong lá rau diếp</w:t>
            </w:r>
          </w:p>
        </w:tc>
      </w:tr>
      <w:tr w:rsidR="009D25CC" w:rsidRPr="009D25CC" w:rsidTr="009D25CC">
        <w:tc>
          <w:tcPr>
            <w:tcW w:w="309" w:type="pct"/>
            <w:vAlign w:val="center"/>
            <w:hideMark/>
          </w:tcPr>
          <w:p w:rsidR="009D25CC" w:rsidRPr="009D25CC" w:rsidRDefault="009D25CC" w:rsidP="00AB4431">
            <w:pPr>
              <w:jc w:val="center"/>
            </w:pPr>
            <w:r w:rsidRPr="009D25CC">
              <w:t xml:space="preserve">7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G/SPS/N/CAN/1289/Add.1 </w:t>
            </w:r>
          </w:p>
        </w:tc>
        <w:tc>
          <w:tcPr>
            <w:tcW w:w="606" w:type="pct"/>
            <w:vAlign w:val="center"/>
            <w:hideMark/>
          </w:tcPr>
          <w:p w:rsidR="009D25CC" w:rsidRPr="009D25CC" w:rsidRDefault="009D25CC" w:rsidP="00AB4431">
            <w:pPr>
              <w:jc w:val="center"/>
            </w:pPr>
            <w:r w:rsidRPr="009D25CC">
              <w:t xml:space="preserve">Canada </w:t>
            </w:r>
          </w:p>
        </w:tc>
        <w:tc>
          <w:tcPr>
            <w:tcW w:w="596" w:type="pct"/>
            <w:vAlign w:val="center"/>
            <w:hideMark/>
          </w:tcPr>
          <w:p w:rsidR="009D25CC" w:rsidRPr="009D25CC" w:rsidRDefault="009D25CC" w:rsidP="00AB4431">
            <w:pPr>
              <w:jc w:val="center"/>
            </w:pPr>
            <w:r w:rsidRPr="009D25CC">
              <w:t xml:space="preserve">23/3/2020 </w:t>
            </w:r>
          </w:p>
        </w:tc>
        <w:tc>
          <w:tcPr>
            <w:tcW w:w="2230" w:type="pct"/>
            <w:vAlign w:val="center"/>
            <w:hideMark/>
          </w:tcPr>
          <w:p w:rsidR="009D25CC" w:rsidRPr="009D25CC" w:rsidRDefault="009D25CC" w:rsidP="00AB4431">
            <w:r w:rsidRPr="009D25CC">
              <w:t>Thông báo có hiệu lực việc áp dụng mức dư lượng tối đa chất chlorfenapyr trong dưa chuột là 0.5 ppm</w:t>
            </w:r>
          </w:p>
        </w:tc>
      </w:tr>
      <w:tr w:rsidR="009D25CC" w:rsidRPr="009D25CC" w:rsidTr="009D25CC">
        <w:tc>
          <w:tcPr>
            <w:tcW w:w="309" w:type="pct"/>
            <w:vAlign w:val="center"/>
            <w:hideMark/>
          </w:tcPr>
          <w:p w:rsidR="009D25CC" w:rsidRPr="009D25CC" w:rsidRDefault="009D25CC" w:rsidP="00AB4431">
            <w:pPr>
              <w:jc w:val="center"/>
            </w:pPr>
            <w:r w:rsidRPr="009D25CC">
              <w:t xml:space="preserve">8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G/SPS/N/TPKM/505/Add.1 </w:t>
            </w:r>
          </w:p>
        </w:tc>
        <w:tc>
          <w:tcPr>
            <w:tcW w:w="606" w:type="pct"/>
            <w:vAlign w:val="center"/>
            <w:hideMark/>
          </w:tcPr>
          <w:p w:rsidR="009D25CC" w:rsidRPr="009D25CC" w:rsidRDefault="009D25CC" w:rsidP="00AB4431">
            <w:pPr>
              <w:jc w:val="center"/>
            </w:pPr>
            <w:r w:rsidRPr="009D25CC">
              <w:t xml:space="preserve">Đài Loan </w:t>
            </w:r>
          </w:p>
        </w:tc>
        <w:tc>
          <w:tcPr>
            <w:tcW w:w="596" w:type="pct"/>
            <w:vAlign w:val="center"/>
            <w:hideMark/>
          </w:tcPr>
          <w:p w:rsidR="009D25CC" w:rsidRPr="009D25CC" w:rsidRDefault="009D25CC" w:rsidP="00AB4431">
            <w:pPr>
              <w:jc w:val="center"/>
            </w:pPr>
            <w:r w:rsidRPr="009D25CC">
              <w:t xml:space="preserve">24/3/2020 </w:t>
            </w:r>
          </w:p>
        </w:tc>
        <w:tc>
          <w:tcPr>
            <w:tcW w:w="2230" w:type="pct"/>
            <w:vAlign w:val="center"/>
            <w:hideMark/>
          </w:tcPr>
          <w:p w:rsidR="009D25CC" w:rsidRPr="009D25CC" w:rsidRDefault="009D25CC" w:rsidP="00AB4431">
            <w:pPr>
              <w:jc w:val="both"/>
            </w:pPr>
            <w:r w:rsidRPr="009D25CC">
              <w:t>Thông báo có hiệu lực “Qui định về quản lý phí kiểm dịch động thực vật”</w:t>
            </w:r>
          </w:p>
        </w:tc>
      </w:tr>
      <w:tr w:rsidR="009D25CC" w:rsidRPr="009D25CC" w:rsidTr="009D25CC">
        <w:tc>
          <w:tcPr>
            <w:tcW w:w="309" w:type="pct"/>
            <w:vAlign w:val="center"/>
            <w:hideMark/>
          </w:tcPr>
          <w:p w:rsidR="009D25CC" w:rsidRPr="009D25CC" w:rsidRDefault="009D25CC" w:rsidP="00AB4431">
            <w:pPr>
              <w:jc w:val="center"/>
            </w:pPr>
            <w:r w:rsidRPr="009D25CC">
              <w:t xml:space="preserve">9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G/SPS/N/CAN/1292/Add.1 </w:t>
            </w:r>
          </w:p>
        </w:tc>
        <w:tc>
          <w:tcPr>
            <w:tcW w:w="606" w:type="pct"/>
            <w:vAlign w:val="center"/>
            <w:hideMark/>
          </w:tcPr>
          <w:p w:rsidR="009D25CC" w:rsidRPr="009D25CC" w:rsidRDefault="009D25CC" w:rsidP="00AB4431">
            <w:pPr>
              <w:jc w:val="center"/>
            </w:pPr>
            <w:r w:rsidRPr="009D25CC">
              <w:t xml:space="preserve">Canada </w:t>
            </w:r>
          </w:p>
        </w:tc>
        <w:tc>
          <w:tcPr>
            <w:tcW w:w="596" w:type="pct"/>
            <w:vAlign w:val="center"/>
            <w:hideMark/>
          </w:tcPr>
          <w:p w:rsidR="009D25CC" w:rsidRPr="009D25CC" w:rsidRDefault="009D25CC" w:rsidP="00AB4431">
            <w:pPr>
              <w:jc w:val="center"/>
            </w:pPr>
            <w:r w:rsidRPr="009D25CC">
              <w:t xml:space="preserve">24/3/2020 </w:t>
            </w:r>
          </w:p>
        </w:tc>
        <w:tc>
          <w:tcPr>
            <w:tcW w:w="2230" w:type="pct"/>
            <w:vAlign w:val="center"/>
            <w:hideMark/>
          </w:tcPr>
          <w:p w:rsidR="009D25CC" w:rsidRPr="009D25CC" w:rsidRDefault="009D25CC" w:rsidP="00AB4431">
            <w:r w:rsidRPr="009D25CC">
              <w:t>Thông báo có hiệu lực việc áp dụng mức dư lượng tối đa chất prometryn đối với:</w:t>
            </w:r>
          </w:p>
          <w:p w:rsidR="009D25CC" w:rsidRPr="009D25CC" w:rsidRDefault="004D0150" w:rsidP="004D0150">
            <w:pPr>
              <w:pStyle w:val="ListParagraph"/>
              <w:numPr>
                <w:ilvl w:val="0"/>
                <w:numId w:val="1"/>
              </w:numPr>
              <w:tabs>
                <w:tab w:val="left" w:pos="394"/>
              </w:tabs>
              <w:ind w:left="110" w:hanging="110"/>
            </w:pPr>
            <w:r>
              <w:t xml:space="preserve"> </w:t>
            </w:r>
            <w:r w:rsidR="009D25CC" w:rsidRPr="009D25CC">
              <w:t>Mùi tây khô: 15 ppm</w:t>
            </w:r>
          </w:p>
          <w:p w:rsidR="009D25CC" w:rsidRPr="009D25CC" w:rsidRDefault="004D0150" w:rsidP="004D0150">
            <w:pPr>
              <w:pStyle w:val="ListParagraph"/>
              <w:numPr>
                <w:ilvl w:val="0"/>
                <w:numId w:val="1"/>
              </w:numPr>
              <w:tabs>
                <w:tab w:val="left" w:pos="394"/>
              </w:tabs>
              <w:ind w:left="110" w:hanging="110"/>
            </w:pPr>
            <w:r>
              <w:t xml:space="preserve"> </w:t>
            </w:r>
            <w:r w:rsidR="009D25CC" w:rsidRPr="009D25CC">
              <w:t>Mùi tây tươi: 3 ppm</w:t>
            </w:r>
          </w:p>
        </w:tc>
      </w:tr>
      <w:tr w:rsidR="009D25CC" w:rsidRPr="00E6123E" w:rsidTr="009D25CC">
        <w:tc>
          <w:tcPr>
            <w:tcW w:w="309" w:type="pct"/>
            <w:vAlign w:val="center"/>
            <w:hideMark/>
          </w:tcPr>
          <w:p w:rsidR="009D25CC" w:rsidRPr="009D25CC" w:rsidRDefault="009D25CC" w:rsidP="00AB4431">
            <w:pPr>
              <w:jc w:val="center"/>
            </w:pPr>
            <w:r w:rsidRPr="009D25CC">
              <w:t xml:space="preserve">10 </w:t>
            </w:r>
          </w:p>
        </w:tc>
        <w:tc>
          <w:tcPr>
            <w:tcW w:w="1259" w:type="pct"/>
            <w:vAlign w:val="center"/>
            <w:hideMark/>
          </w:tcPr>
          <w:p w:rsidR="009D25CC" w:rsidRPr="009D25CC" w:rsidRDefault="009D25CC" w:rsidP="00AB4431">
            <w:pPr>
              <w:jc w:val="center"/>
              <w:rPr>
                <w:sz w:val="20"/>
                <w:szCs w:val="20"/>
              </w:rPr>
            </w:pPr>
            <w:r w:rsidRPr="009D25CC">
              <w:rPr>
                <w:sz w:val="20"/>
                <w:szCs w:val="20"/>
              </w:rPr>
              <w:t xml:space="preserve">G/SPS/N/JPN/687/Add.1 </w:t>
            </w:r>
          </w:p>
        </w:tc>
        <w:tc>
          <w:tcPr>
            <w:tcW w:w="606" w:type="pct"/>
            <w:vAlign w:val="center"/>
            <w:hideMark/>
          </w:tcPr>
          <w:p w:rsidR="009D25CC" w:rsidRPr="009D25CC" w:rsidRDefault="009D25CC" w:rsidP="00AB4431">
            <w:pPr>
              <w:jc w:val="center"/>
            </w:pPr>
            <w:r w:rsidRPr="009D25CC">
              <w:t xml:space="preserve">Nhật Bản </w:t>
            </w:r>
          </w:p>
        </w:tc>
        <w:tc>
          <w:tcPr>
            <w:tcW w:w="596" w:type="pct"/>
            <w:vAlign w:val="center"/>
            <w:hideMark/>
          </w:tcPr>
          <w:p w:rsidR="009D25CC" w:rsidRPr="009D25CC" w:rsidRDefault="009D25CC" w:rsidP="00AB4431">
            <w:pPr>
              <w:jc w:val="center"/>
            </w:pPr>
            <w:r w:rsidRPr="009D25CC">
              <w:t xml:space="preserve">31/3/2020 </w:t>
            </w:r>
          </w:p>
        </w:tc>
        <w:tc>
          <w:tcPr>
            <w:tcW w:w="2230" w:type="pct"/>
            <w:vAlign w:val="center"/>
            <w:hideMark/>
          </w:tcPr>
          <w:p w:rsidR="009D25CC" w:rsidRPr="00E6123E" w:rsidRDefault="009D25CC" w:rsidP="00AB4431">
            <w:r w:rsidRPr="009D25CC">
              <w:t xml:space="preserve">Thông báo có hiệu lực việc áp dụng thông số kỹ thuật và tiêu chuẩn thực phẩm đối với chất phụ gia thực phẩm </w:t>
            </w:r>
            <w:r w:rsidRPr="009D25CC">
              <w:rPr>
                <w:rFonts w:eastAsiaTheme="minorHAnsi"/>
                <w:lang w:val="vi-VN"/>
              </w:rPr>
              <w:t>isomaltodextranase</w:t>
            </w:r>
            <w:r w:rsidRPr="00E6123E">
              <w:t xml:space="preserve"> </w:t>
            </w:r>
          </w:p>
        </w:tc>
      </w:tr>
    </w:tbl>
    <w:p w:rsidR="009D25CC" w:rsidRDefault="00141418">
      <w:r>
        <w:rPr>
          <w:color w:val="000000"/>
        </w:rPr>
        <w:t>Chi tiết nội dung dự thảo xin truy cập địa chỉ: http://www.spsvietnam.gov.vn/thong-bao-cac-nuoc-thanh-vien hoặc tham khảo trên: https://docs.wto.org</w:t>
      </w:r>
    </w:p>
    <w:sectPr w:rsidR="009D25CC" w:rsidSect="00E6123E">
      <w:pgSz w:w="11907" w:h="16839" w:code="9"/>
      <w:pgMar w:top="993" w:right="1134" w:bottom="1134" w:left="1701" w:header="0" w:footer="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563F1"/>
    <w:multiLevelType w:val="hybridMultilevel"/>
    <w:tmpl w:val="C9043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6129"/>
    <w:multiLevelType w:val="hybridMultilevel"/>
    <w:tmpl w:val="D6588EAE"/>
    <w:lvl w:ilvl="0" w:tplc="199AA1C2">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41"/>
    <w:rsid w:val="0003342F"/>
    <w:rsid w:val="00055E0F"/>
    <w:rsid w:val="0009307F"/>
    <w:rsid w:val="000A1015"/>
    <w:rsid w:val="000C2594"/>
    <w:rsid w:val="000D220F"/>
    <w:rsid w:val="000E0CA4"/>
    <w:rsid w:val="000E44A3"/>
    <w:rsid w:val="00136B43"/>
    <w:rsid w:val="00141418"/>
    <w:rsid w:val="001456E1"/>
    <w:rsid w:val="00155258"/>
    <w:rsid w:val="001747FF"/>
    <w:rsid w:val="00206652"/>
    <w:rsid w:val="002723A8"/>
    <w:rsid w:val="00296D62"/>
    <w:rsid w:val="002A65FE"/>
    <w:rsid w:val="00300140"/>
    <w:rsid w:val="00331BFB"/>
    <w:rsid w:val="003A2CA8"/>
    <w:rsid w:val="003A538E"/>
    <w:rsid w:val="003B0DC8"/>
    <w:rsid w:val="004060D2"/>
    <w:rsid w:val="00457998"/>
    <w:rsid w:val="004769F8"/>
    <w:rsid w:val="00496DB9"/>
    <w:rsid w:val="004972DE"/>
    <w:rsid w:val="004A1703"/>
    <w:rsid w:val="004A2A87"/>
    <w:rsid w:val="004C210F"/>
    <w:rsid w:val="004D0150"/>
    <w:rsid w:val="004F73E2"/>
    <w:rsid w:val="005214D8"/>
    <w:rsid w:val="0052375F"/>
    <w:rsid w:val="00553B85"/>
    <w:rsid w:val="005757A5"/>
    <w:rsid w:val="005775FE"/>
    <w:rsid w:val="00581964"/>
    <w:rsid w:val="005C5CF6"/>
    <w:rsid w:val="006413C1"/>
    <w:rsid w:val="00667E72"/>
    <w:rsid w:val="006852A4"/>
    <w:rsid w:val="006B2189"/>
    <w:rsid w:val="00701EF0"/>
    <w:rsid w:val="00753BE7"/>
    <w:rsid w:val="00754D56"/>
    <w:rsid w:val="00774008"/>
    <w:rsid w:val="007A5300"/>
    <w:rsid w:val="007B120D"/>
    <w:rsid w:val="007D4F9A"/>
    <w:rsid w:val="007F06AB"/>
    <w:rsid w:val="008D6384"/>
    <w:rsid w:val="008E5917"/>
    <w:rsid w:val="008F4364"/>
    <w:rsid w:val="008F653F"/>
    <w:rsid w:val="00903E41"/>
    <w:rsid w:val="00961AB4"/>
    <w:rsid w:val="009A61ED"/>
    <w:rsid w:val="009C0DCB"/>
    <w:rsid w:val="009D25CC"/>
    <w:rsid w:val="009D39BE"/>
    <w:rsid w:val="009F7F8E"/>
    <w:rsid w:val="00A1675E"/>
    <w:rsid w:val="00A42473"/>
    <w:rsid w:val="00A9132E"/>
    <w:rsid w:val="00AB1EE7"/>
    <w:rsid w:val="00B14E02"/>
    <w:rsid w:val="00B47BB5"/>
    <w:rsid w:val="00B801F2"/>
    <w:rsid w:val="00BD1A07"/>
    <w:rsid w:val="00BF2D15"/>
    <w:rsid w:val="00C075D2"/>
    <w:rsid w:val="00C13168"/>
    <w:rsid w:val="00C20718"/>
    <w:rsid w:val="00C36678"/>
    <w:rsid w:val="00C45E55"/>
    <w:rsid w:val="00CD7327"/>
    <w:rsid w:val="00D01A4B"/>
    <w:rsid w:val="00D35A48"/>
    <w:rsid w:val="00DC14CD"/>
    <w:rsid w:val="00DC1C72"/>
    <w:rsid w:val="00DD0D74"/>
    <w:rsid w:val="00DD162E"/>
    <w:rsid w:val="00E1430D"/>
    <w:rsid w:val="00E227D1"/>
    <w:rsid w:val="00E36808"/>
    <w:rsid w:val="00E6123E"/>
    <w:rsid w:val="00E62135"/>
    <w:rsid w:val="00E71FB2"/>
    <w:rsid w:val="00F524AA"/>
    <w:rsid w:val="00F97FEF"/>
    <w:rsid w:val="00FC08B0"/>
    <w:rsid w:val="00FC33E8"/>
    <w:rsid w:val="00FC69D9"/>
    <w:rsid w:val="00FD1308"/>
    <w:rsid w:val="00FD2C21"/>
    <w:rsid w:val="00FE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84217-8BE8-4FAF-BE60-79ACF332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E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3E41"/>
    <w:pPr>
      <w:tabs>
        <w:tab w:val="center" w:pos="4320"/>
        <w:tab w:val="right" w:pos="8640"/>
      </w:tabs>
    </w:pPr>
  </w:style>
  <w:style w:type="character" w:customStyle="1" w:styleId="FooterChar">
    <w:name w:val="Footer Char"/>
    <w:basedOn w:val="DefaultParagraphFont"/>
    <w:link w:val="Footer"/>
    <w:uiPriority w:val="99"/>
    <w:rsid w:val="00903E41"/>
    <w:rPr>
      <w:rFonts w:ascii="Times New Roman" w:eastAsia="Times New Roman" w:hAnsi="Times New Roman" w:cs="Times New Roman"/>
      <w:sz w:val="24"/>
      <w:szCs w:val="24"/>
    </w:rPr>
  </w:style>
  <w:style w:type="paragraph" w:styleId="ListParagraph">
    <w:name w:val="List Paragraph"/>
    <w:basedOn w:val="Normal"/>
    <w:uiPriority w:val="34"/>
    <w:qFormat/>
    <w:rsid w:val="004060D2"/>
    <w:pPr>
      <w:ind w:left="720"/>
      <w:contextualSpacing/>
    </w:pPr>
  </w:style>
  <w:style w:type="paragraph" w:customStyle="1" w:styleId="Default">
    <w:name w:val="Default"/>
    <w:rsid w:val="00C13168"/>
    <w:pPr>
      <w:autoSpaceDE w:val="0"/>
      <w:autoSpaceDN w:val="0"/>
      <w:adjustRightInd w:val="0"/>
      <w:spacing w:after="0" w:line="240" w:lineRule="auto"/>
    </w:pPr>
    <w:rPr>
      <w:rFonts w:ascii="Verdana" w:hAnsi="Verdana" w:cs="Verdana"/>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64420">
      <w:bodyDiv w:val="1"/>
      <w:marLeft w:val="0"/>
      <w:marRight w:val="0"/>
      <w:marTop w:val="0"/>
      <w:marBottom w:val="0"/>
      <w:divBdr>
        <w:top w:val="none" w:sz="0" w:space="0" w:color="auto"/>
        <w:left w:val="none" w:sz="0" w:space="0" w:color="auto"/>
        <w:bottom w:val="none" w:sz="0" w:space="0" w:color="auto"/>
        <w:right w:val="none" w:sz="0" w:space="0" w:color="auto"/>
      </w:divBdr>
      <w:divsChild>
        <w:div w:id="1974215592">
          <w:marLeft w:val="0"/>
          <w:marRight w:val="0"/>
          <w:marTop w:val="0"/>
          <w:marBottom w:val="0"/>
          <w:divBdr>
            <w:top w:val="none" w:sz="0" w:space="0" w:color="auto"/>
            <w:left w:val="none" w:sz="0" w:space="0" w:color="auto"/>
            <w:bottom w:val="none" w:sz="0" w:space="0" w:color="auto"/>
            <w:right w:val="none" w:sz="0" w:space="0" w:color="auto"/>
          </w:divBdr>
          <w:divsChild>
            <w:div w:id="653485696">
              <w:marLeft w:val="0"/>
              <w:marRight w:val="0"/>
              <w:marTop w:val="0"/>
              <w:marBottom w:val="0"/>
              <w:divBdr>
                <w:top w:val="none" w:sz="0" w:space="0" w:color="auto"/>
                <w:left w:val="none" w:sz="0" w:space="0" w:color="auto"/>
                <w:bottom w:val="none" w:sz="0" w:space="0" w:color="auto"/>
                <w:right w:val="none" w:sz="0" w:space="0" w:color="auto"/>
              </w:divBdr>
              <w:divsChild>
                <w:div w:id="4895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37175">
          <w:marLeft w:val="0"/>
          <w:marRight w:val="0"/>
          <w:marTop w:val="0"/>
          <w:marBottom w:val="0"/>
          <w:divBdr>
            <w:top w:val="none" w:sz="0" w:space="0" w:color="auto"/>
            <w:left w:val="none" w:sz="0" w:space="0" w:color="auto"/>
            <w:bottom w:val="none" w:sz="0" w:space="0" w:color="auto"/>
            <w:right w:val="none" w:sz="0" w:space="0" w:color="auto"/>
          </w:divBdr>
          <w:divsChild>
            <w:div w:id="684405018">
              <w:marLeft w:val="0"/>
              <w:marRight w:val="0"/>
              <w:marTop w:val="0"/>
              <w:marBottom w:val="0"/>
              <w:divBdr>
                <w:top w:val="none" w:sz="0" w:space="0" w:color="auto"/>
                <w:left w:val="none" w:sz="0" w:space="0" w:color="auto"/>
                <w:bottom w:val="none" w:sz="0" w:space="0" w:color="auto"/>
                <w:right w:val="none" w:sz="0" w:space="0" w:color="auto"/>
              </w:divBdr>
              <w:divsChild>
                <w:div w:id="732823703">
                  <w:marLeft w:val="0"/>
                  <w:marRight w:val="0"/>
                  <w:marTop w:val="0"/>
                  <w:marBottom w:val="0"/>
                  <w:divBdr>
                    <w:top w:val="none" w:sz="0" w:space="0" w:color="auto"/>
                    <w:left w:val="none" w:sz="0" w:space="0" w:color="auto"/>
                    <w:bottom w:val="none" w:sz="0" w:space="0" w:color="auto"/>
                    <w:right w:val="none" w:sz="0" w:space="0" w:color="auto"/>
                  </w:divBdr>
                  <w:divsChild>
                    <w:div w:id="1943763324">
                      <w:marLeft w:val="0"/>
                      <w:marRight w:val="0"/>
                      <w:marTop w:val="90"/>
                      <w:marBottom w:val="0"/>
                      <w:divBdr>
                        <w:top w:val="none" w:sz="0" w:space="0" w:color="auto"/>
                        <w:left w:val="none" w:sz="0" w:space="0" w:color="auto"/>
                        <w:bottom w:val="none" w:sz="0" w:space="0" w:color="auto"/>
                        <w:right w:val="none" w:sz="0" w:space="0" w:color="auto"/>
                      </w:divBdr>
                      <w:divsChild>
                        <w:div w:id="2113935405">
                          <w:marLeft w:val="0"/>
                          <w:marRight w:val="0"/>
                          <w:marTop w:val="0"/>
                          <w:marBottom w:val="420"/>
                          <w:divBdr>
                            <w:top w:val="none" w:sz="0" w:space="0" w:color="auto"/>
                            <w:left w:val="none" w:sz="0" w:space="0" w:color="auto"/>
                            <w:bottom w:val="none" w:sz="0" w:space="0" w:color="auto"/>
                            <w:right w:val="none" w:sz="0" w:space="0" w:color="auto"/>
                          </w:divBdr>
                          <w:divsChild>
                            <w:div w:id="2018580868">
                              <w:marLeft w:val="0"/>
                              <w:marRight w:val="0"/>
                              <w:marTop w:val="0"/>
                              <w:marBottom w:val="0"/>
                              <w:divBdr>
                                <w:top w:val="none" w:sz="0" w:space="0" w:color="auto"/>
                                <w:left w:val="none" w:sz="0" w:space="0" w:color="auto"/>
                                <w:bottom w:val="none" w:sz="0" w:space="0" w:color="auto"/>
                                <w:right w:val="none" w:sz="0" w:space="0" w:color="auto"/>
                              </w:divBdr>
                              <w:divsChild>
                                <w:div w:id="1685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hieppcicd</dc:creator>
  <cp:lastModifiedBy>hieppcicd</cp:lastModifiedBy>
  <cp:revision>6</cp:revision>
  <dcterms:created xsi:type="dcterms:W3CDTF">2020-04-22T03:36:00Z</dcterms:created>
  <dcterms:modified xsi:type="dcterms:W3CDTF">2020-04-23T02:31:00Z</dcterms:modified>
</cp:coreProperties>
</file>