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6B0B5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AB407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B0B5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B0B53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Mozambique</w:t>
            </w:r>
            <w:bookmarkEnd w:id="0"/>
          </w:p>
          <w:p w:rsidR="00EA4725" w:rsidRPr="00441372" w:rsidRDefault="006B0B53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AB407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0B5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0B53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 w:rsidR="007B5A70">
              <w:t>Ministry of Sea Inl</w:t>
            </w:r>
            <w:r>
              <w:t xml:space="preserve">and Water and Fisheries National Institute of Fish Inspection </w:t>
            </w:r>
            <w:bookmarkStart w:id="2" w:name="sps2a"/>
            <w:bookmarkEnd w:id="2"/>
          </w:p>
        </w:tc>
      </w:tr>
      <w:tr w:rsidR="00AB407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0B5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0B53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 w:rsidR="000C1A9D">
              <w:t>F</w:t>
            </w:r>
            <w:r>
              <w:t>ishery products, derivatives and sub</w:t>
            </w:r>
            <w:r w:rsidR="000B749E">
              <w:t>-</w:t>
            </w:r>
            <w:r>
              <w:t xml:space="preserve">products, aquatic food products intended for human consumption and feed for aquatic organisms </w:t>
            </w:r>
            <w:r w:rsidR="000B749E">
              <w:t>of</w:t>
            </w:r>
            <w:r>
              <w:t xml:space="preserve"> aquaculture</w:t>
            </w:r>
            <w:bookmarkStart w:id="3" w:name="sps3a"/>
            <w:bookmarkEnd w:id="3"/>
          </w:p>
        </w:tc>
      </w:tr>
      <w:tr w:rsidR="00AB407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0B5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0B5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6B0B5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6B0B5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AB407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0B5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B407C" w:rsidRDefault="006B0B53" w:rsidP="0056778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 xml:space="preserve">(Draft) General </w:t>
            </w:r>
            <w:r w:rsidR="00BA039A">
              <w:t>Re</w:t>
            </w:r>
            <w:r>
              <w:t xml:space="preserve">gulation for the </w:t>
            </w:r>
            <w:r w:rsidR="000145E8">
              <w:t>Hygiene and S</w:t>
            </w:r>
            <w:r>
              <w:t xml:space="preserve">anitary </w:t>
            </w:r>
            <w:r w:rsidR="000145E8">
              <w:t>C</w:t>
            </w:r>
            <w:r>
              <w:t>ontrol</w:t>
            </w:r>
            <w:r w:rsidR="000145E8">
              <w:t>s</w:t>
            </w:r>
            <w:r>
              <w:t xml:space="preserve"> of </w:t>
            </w:r>
            <w:r w:rsidR="000145E8">
              <w:t>A</w:t>
            </w:r>
            <w:r>
              <w:t xml:space="preserve">quatic </w:t>
            </w:r>
            <w:r w:rsidR="000145E8">
              <w:t>F</w:t>
            </w:r>
            <w:r>
              <w:t xml:space="preserve">ood </w:t>
            </w:r>
            <w:r w:rsidR="000145E8">
              <w:t>P</w:t>
            </w:r>
            <w:r>
              <w:t>roducts</w:t>
            </w:r>
            <w:r w:rsidR="00567782">
              <w:t xml:space="preserve">. </w:t>
            </w:r>
            <w:r>
              <w:t xml:space="preserve">Mozambique is notifying the </w:t>
            </w:r>
            <w:r w:rsidR="00BA039A">
              <w:t>D</w:t>
            </w:r>
            <w:r>
              <w:t xml:space="preserve">raft </w:t>
            </w:r>
            <w:r w:rsidR="00BA039A">
              <w:t>G</w:t>
            </w:r>
            <w:r>
              <w:t xml:space="preserve">eneral </w:t>
            </w:r>
            <w:r w:rsidR="00BA039A">
              <w:t>R</w:t>
            </w:r>
            <w:r>
              <w:t xml:space="preserve">egulation for the </w:t>
            </w:r>
            <w:r w:rsidR="000B749E">
              <w:t xml:space="preserve">Hygiene and Sanitary Controls of Aquatic Food Products </w:t>
            </w:r>
            <w:r>
              <w:t xml:space="preserve">which will </w:t>
            </w:r>
            <w:proofErr w:type="gramStart"/>
            <w:r>
              <w:t>revoke  Decree</w:t>
            </w:r>
            <w:proofErr w:type="gramEnd"/>
            <w:r w:rsidR="00F1744F">
              <w:t> </w:t>
            </w:r>
            <w:r>
              <w:t xml:space="preserve">76/2009 </w:t>
            </w:r>
            <w:r w:rsidR="00567782">
              <w:t>of 15</w:t>
            </w:r>
            <w:r>
              <w:t xml:space="preserve"> December under revision. The new </w:t>
            </w:r>
            <w:r w:rsidR="00BA039A">
              <w:t>D</w:t>
            </w:r>
            <w:r>
              <w:t xml:space="preserve">raft </w:t>
            </w:r>
            <w:r w:rsidR="00BA039A">
              <w:t>R</w:t>
            </w:r>
            <w:r>
              <w:t xml:space="preserve">egulation in circulation for comments aims to </w:t>
            </w:r>
            <w:r w:rsidR="00BA039A">
              <w:t>be consistent with the new L</w:t>
            </w:r>
            <w:r>
              <w:t>aw o</w:t>
            </w:r>
            <w:r w:rsidR="00567782">
              <w:t xml:space="preserve">f </w:t>
            </w:r>
            <w:r w:rsidR="00BA039A">
              <w:t>F</w:t>
            </w:r>
            <w:r w:rsidR="00567782">
              <w:t>isheries (</w:t>
            </w:r>
            <w:r w:rsidR="00BA039A">
              <w:t>L</w:t>
            </w:r>
            <w:r w:rsidR="00567782">
              <w:t>aw 22/2013 of 1</w:t>
            </w:r>
            <w:r w:rsidR="00BA039A">
              <w:t> </w:t>
            </w:r>
            <w:r>
              <w:t xml:space="preserve">November) as well as to harmonize with the International </w:t>
            </w:r>
            <w:r w:rsidR="00BA039A">
              <w:t>S</w:t>
            </w:r>
            <w:r>
              <w:t xml:space="preserve">tandard on </w:t>
            </w:r>
            <w:r w:rsidR="00BA039A">
              <w:t>F</w:t>
            </w:r>
            <w:r>
              <w:t xml:space="preserve">ood </w:t>
            </w:r>
            <w:r w:rsidR="00BA039A">
              <w:t>S</w:t>
            </w:r>
            <w:r>
              <w:t>afety.</w:t>
            </w:r>
            <w:bookmarkStart w:id="8" w:name="sps5a"/>
            <w:bookmarkStart w:id="9" w:name="sps5b"/>
            <w:bookmarkEnd w:id="8"/>
            <w:r w:rsidR="00567782">
              <w:rPr>
                <w:b/>
              </w:rPr>
              <w:t xml:space="preserve"> Language(s): </w:t>
            </w:r>
            <w:r w:rsidRPr="00441372">
              <w:rPr>
                <w:bCs/>
              </w:rPr>
              <w:t>Portuguese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26</w:t>
            </w:r>
            <w:bookmarkEnd w:id="10"/>
          </w:p>
          <w:p w:rsidR="00EA4725" w:rsidRPr="00441372" w:rsidRDefault="00092088" w:rsidP="00441372">
            <w:pPr>
              <w:spacing w:after="120"/>
            </w:pPr>
            <w:hyperlink r:id="rId7" w:tgtFrame="_blank" w:history="1">
              <w:r w:rsidR="006B0B53">
                <w:rPr>
                  <w:color w:val="0000FF"/>
                  <w:u w:val="single"/>
                </w:rPr>
                <w:t>https://members.wto.org/crnattachments/2018/SPS/MOZ/18_5094_00_x.pdf</w:t>
              </w:r>
            </w:hyperlink>
            <w:bookmarkStart w:id="11" w:name="sps5d"/>
            <w:bookmarkEnd w:id="11"/>
          </w:p>
        </w:tc>
      </w:tr>
      <w:tr w:rsidR="00AB407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0B5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0B53" w:rsidP="00567782">
            <w:pPr>
              <w:spacing w:before="120"/>
            </w:pPr>
            <w:r w:rsidRPr="00441372">
              <w:rPr>
                <w:b/>
              </w:rPr>
              <w:t xml:space="preserve">Description of content: </w:t>
            </w:r>
            <w:r w:rsidR="00BA039A">
              <w:t>The present D</w:t>
            </w:r>
            <w:r>
              <w:t xml:space="preserve">raft General Regulation for the </w:t>
            </w:r>
            <w:r w:rsidR="00BA039A">
              <w:t>Hygiene and Sanitary Controls of Aquatic Food Products</w:t>
            </w:r>
            <w:r>
              <w:t xml:space="preserve"> is being reviewed with the aim of adapting to the new Fis</w:t>
            </w:r>
            <w:r w:rsidR="00567782">
              <w:t>heries Law in force</w:t>
            </w:r>
            <w:r w:rsidR="00BA039A">
              <w:t>. I</w:t>
            </w:r>
            <w:r w:rsidR="00567782">
              <w:t xml:space="preserve">t </w:t>
            </w:r>
            <w:r w:rsidR="00BA039A">
              <w:t>permits</w:t>
            </w:r>
            <w:r w:rsidR="00567782">
              <w:t xml:space="preserve"> </w:t>
            </w:r>
            <w:r>
              <w:t xml:space="preserve">the </w:t>
            </w:r>
            <w:r w:rsidR="00BA039A">
              <w:t>F</w:t>
            </w:r>
            <w:r>
              <w:t>ish Inspection to carry out proper and fully its mission and skills, including the need for collaboration with other government institutions and harmoniz</w:t>
            </w:r>
            <w:r w:rsidR="00BA039A">
              <w:t>ation</w:t>
            </w:r>
            <w:r>
              <w:t xml:space="preserve"> with international legislation. </w:t>
            </w:r>
          </w:p>
          <w:p w:rsidR="00AB407C" w:rsidRDefault="006B0B53" w:rsidP="00567782">
            <w:r>
              <w:t>This Regulation appl</w:t>
            </w:r>
            <w:r w:rsidR="00BA039A">
              <w:t>ies</w:t>
            </w:r>
            <w:r>
              <w:t xml:space="preserve"> for all fishery products, derivatives and by-products, aquatic food and feed for aquatic organisms of aquaculture which are intended for human consumption, produced from fishery products c</w:t>
            </w:r>
            <w:r w:rsidR="00BA039A">
              <w:t>aught</w:t>
            </w:r>
            <w:r>
              <w:t xml:space="preserve"> in the national territory, in third countries or in international waters, within the country or using the country as transit</w:t>
            </w:r>
            <w:r w:rsidR="00BA039A">
              <w:t>,</w:t>
            </w:r>
            <w:r>
              <w:t xml:space="preserve"> </w:t>
            </w:r>
            <w:proofErr w:type="gramStart"/>
            <w:r>
              <w:t>in order to</w:t>
            </w:r>
            <w:proofErr w:type="gramEnd"/>
            <w:r>
              <w:t xml:space="preserve"> ensure the food safety.</w:t>
            </w:r>
          </w:p>
          <w:p w:rsidR="00AB407C" w:rsidRDefault="006B0B53" w:rsidP="00567782">
            <w:r>
              <w:t xml:space="preserve">The fishery products, their derivatives and by-products, aquatic food products, and feed for aquatic organisms </w:t>
            </w:r>
            <w:r w:rsidR="00BA039A">
              <w:t xml:space="preserve">of </w:t>
            </w:r>
            <w:r>
              <w:t>aquaculture which are intended for human consumption to be imported must meet sanitary requirements and hygiene of this Regulation and other applicable legal provisions.</w:t>
            </w:r>
          </w:p>
          <w:p w:rsidR="00AB407C" w:rsidRDefault="00BA039A">
            <w:pPr>
              <w:spacing w:after="120"/>
            </w:pPr>
            <w:r>
              <w:t>The Draft R</w:t>
            </w:r>
            <w:r w:rsidR="006B0B53">
              <w:t xml:space="preserve">egulation is being circulated for comments </w:t>
            </w:r>
            <w:r>
              <w:t>before finalization</w:t>
            </w:r>
            <w:r w:rsidR="006B0B53">
              <w:t>.</w:t>
            </w:r>
            <w:bookmarkStart w:id="12" w:name="sps6a"/>
            <w:bookmarkEnd w:id="12"/>
          </w:p>
        </w:tc>
      </w:tr>
      <w:tr w:rsidR="00AB407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0B5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0B53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AB407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0B53" w:rsidP="00BA039A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0B53" w:rsidP="00BA039A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567782" w:rsidRDefault="006B0B53" w:rsidP="00BA039A">
            <w:pPr>
              <w:keepNext/>
              <w:keepLines/>
              <w:ind w:left="720" w:hanging="720"/>
              <w:rPr>
                <w:b/>
                <w:i/>
              </w:rPr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</w:p>
          <w:p w:rsidR="00EA4725" w:rsidRPr="00441372" w:rsidRDefault="00567782" w:rsidP="00BA039A">
            <w:pPr>
              <w:keepNext/>
              <w:keepLines/>
              <w:spacing w:after="120"/>
              <w:ind w:left="720" w:hanging="720"/>
            </w:pPr>
            <w:r>
              <w:rPr>
                <w:b/>
                <w:i/>
              </w:rPr>
              <w:tab/>
            </w:r>
            <w:r w:rsidR="006B0B53" w:rsidRPr="00441372">
              <w:t>Code for good practices on fisher</w:t>
            </w:r>
            <w:r w:rsidR="00BA039A">
              <w:t>y</w:t>
            </w:r>
            <w:r w:rsidR="006B0B53" w:rsidRPr="00441372">
              <w:t xml:space="preserve"> and fisher</w:t>
            </w:r>
            <w:r w:rsidR="00BA039A">
              <w:t>y</w:t>
            </w:r>
            <w:r w:rsidR="006B0B53" w:rsidRPr="00441372">
              <w:t xml:space="preserve"> products (CAC/RP 52-2003)</w:t>
            </w:r>
            <w:bookmarkEnd w:id="20"/>
          </w:p>
          <w:p w:rsidR="00EA4725" w:rsidRPr="00441372" w:rsidRDefault="006B0B53" w:rsidP="00BA039A">
            <w:pPr>
              <w:keepNext/>
              <w:keepLines/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6B0B53" w:rsidP="00BA039A">
            <w:pPr>
              <w:keepNext/>
              <w:keepLines/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6B0B53" w:rsidP="00BA039A">
            <w:pPr>
              <w:keepNext/>
              <w:keepLines/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6B0B53" w:rsidP="00BA039A">
            <w:pPr>
              <w:keepNext/>
              <w:keepLines/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6B0B53" w:rsidP="00BA039A">
            <w:pPr>
              <w:keepNext/>
              <w:keepLines/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6B0B53" w:rsidP="00BA039A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AB407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0B5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0B53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Fisheries Law: 22/2013 of 1 November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r>
              <w:t>(available in Portuguese)</w:t>
            </w:r>
            <w:bookmarkStart w:id="30" w:name="sps9b"/>
            <w:bookmarkEnd w:id="30"/>
          </w:p>
        </w:tc>
      </w:tr>
      <w:tr w:rsidR="00AB407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0B5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0B5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a"/>
            <w:bookmarkEnd w:id="31"/>
          </w:p>
          <w:p w:rsidR="00EA4725" w:rsidRPr="00441372" w:rsidRDefault="006B0B5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AB407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0B5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0B5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3" w:name="sps11c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4" w:name="sps11a"/>
            <w:bookmarkEnd w:id="34"/>
          </w:p>
          <w:p w:rsidR="00EA4725" w:rsidRPr="00441372" w:rsidRDefault="006B0B5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AB407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0B5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B0B53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30 November 2018</w:t>
            </w:r>
            <w:bookmarkEnd w:id="38"/>
          </w:p>
          <w:p w:rsidR="00EA4725" w:rsidRPr="00441372" w:rsidRDefault="006B0B5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AB407C" w:rsidRDefault="006B0B53">
            <w:r>
              <w:t>Ministry of Agriculture and Food Security</w:t>
            </w:r>
          </w:p>
          <w:p w:rsidR="00AB407C" w:rsidRPr="00567782" w:rsidRDefault="006B0B53">
            <w:pPr>
              <w:rPr>
                <w:lang w:val="es-ES"/>
              </w:rPr>
            </w:pPr>
            <w:r w:rsidRPr="00567782">
              <w:rPr>
                <w:lang w:val="es-ES"/>
              </w:rPr>
              <w:t xml:space="preserve">Dra. </w:t>
            </w:r>
            <w:proofErr w:type="spellStart"/>
            <w:r w:rsidRPr="00567782">
              <w:rPr>
                <w:lang w:val="es-ES"/>
              </w:rPr>
              <w:t>Dercília</w:t>
            </w:r>
            <w:proofErr w:type="spellEnd"/>
            <w:r w:rsidRPr="00567782">
              <w:rPr>
                <w:lang w:val="es-ES"/>
              </w:rPr>
              <w:t xml:space="preserve"> Da </w:t>
            </w:r>
            <w:proofErr w:type="spellStart"/>
            <w:r w:rsidRPr="00567782">
              <w:rPr>
                <w:lang w:val="es-ES"/>
              </w:rPr>
              <w:t>Rosária</w:t>
            </w:r>
            <w:proofErr w:type="spellEnd"/>
            <w:r w:rsidRPr="00567782">
              <w:rPr>
                <w:lang w:val="es-ES"/>
              </w:rPr>
              <w:t xml:space="preserve"> </w:t>
            </w:r>
            <w:proofErr w:type="spellStart"/>
            <w:r w:rsidRPr="00567782">
              <w:rPr>
                <w:lang w:val="es-ES"/>
              </w:rPr>
              <w:t>Mudanisse</w:t>
            </w:r>
            <w:proofErr w:type="spellEnd"/>
            <w:r w:rsidRPr="00567782">
              <w:rPr>
                <w:lang w:val="es-ES"/>
              </w:rPr>
              <w:t xml:space="preserve"> </w:t>
            </w:r>
            <w:proofErr w:type="spellStart"/>
            <w:r w:rsidRPr="00567782">
              <w:rPr>
                <w:lang w:val="es-ES"/>
              </w:rPr>
              <w:t>Arone</w:t>
            </w:r>
            <w:proofErr w:type="spellEnd"/>
          </w:p>
          <w:p w:rsidR="00AB407C" w:rsidRPr="00567782" w:rsidRDefault="006B0B53">
            <w:pPr>
              <w:rPr>
                <w:lang w:val="es-ES"/>
              </w:rPr>
            </w:pPr>
            <w:proofErr w:type="spellStart"/>
            <w:r w:rsidRPr="00567782">
              <w:rPr>
                <w:lang w:val="es-ES"/>
              </w:rPr>
              <w:t>Veterinary</w:t>
            </w:r>
            <w:proofErr w:type="spellEnd"/>
            <w:r w:rsidRPr="00567782">
              <w:rPr>
                <w:lang w:val="es-ES"/>
              </w:rPr>
              <w:t xml:space="preserve"> </w:t>
            </w:r>
            <w:proofErr w:type="spellStart"/>
            <w:r w:rsidRPr="00567782">
              <w:rPr>
                <w:lang w:val="es-ES"/>
              </w:rPr>
              <w:t>Epidemiology</w:t>
            </w:r>
            <w:proofErr w:type="spellEnd"/>
            <w:r w:rsidRPr="00567782">
              <w:rPr>
                <w:lang w:val="es-ES"/>
              </w:rPr>
              <w:t xml:space="preserve"> </w:t>
            </w:r>
            <w:proofErr w:type="spellStart"/>
            <w:r w:rsidRPr="00567782">
              <w:rPr>
                <w:lang w:val="es-ES"/>
              </w:rPr>
              <w:t>Unit</w:t>
            </w:r>
            <w:proofErr w:type="spellEnd"/>
          </w:p>
          <w:p w:rsidR="00AB407C" w:rsidRPr="00567782" w:rsidRDefault="006B0B53">
            <w:pPr>
              <w:rPr>
                <w:lang w:val="es-ES"/>
              </w:rPr>
            </w:pPr>
            <w:r w:rsidRPr="00567782">
              <w:rPr>
                <w:lang w:val="es-ES"/>
              </w:rPr>
              <w:t xml:space="preserve">P.1407 </w:t>
            </w:r>
            <w:proofErr w:type="spellStart"/>
            <w:r w:rsidRPr="00567782">
              <w:rPr>
                <w:lang w:val="es-ES"/>
              </w:rPr>
              <w:t>Rua</w:t>
            </w:r>
            <w:proofErr w:type="spellEnd"/>
            <w:r w:rsidRPr="00567782">
              <w:rPr>
                <w:lang w:val="es-ES"/>
              </w:rPr>
              <w:t xml:space="preserve"> da </w:t>
            </w:r>
            <w:proofErr w:type="spellStart"/>
            <w:r w:rsidRPr="00567782">
              <w:rPr>
                <w:lang w:val="es-ES"/>
              </w:rPr>
              <w:t>Resistência</w:t>
            </w:r>
            <w:proofErr w:type="spellEnd"/>
            <w:r w:rsidRPr="00567782">
              <w:rPr>
                <w:lang w:val="es-ES"/>
              </w:rPr>
              <w:t xml:space="preserve"> 1746</w:t>
            </w:r>
          </w:p>
          <w:p w:rsidR="00AB407C" w:rsidRPr="00567782" w:rsidRDefault="006B0B53">
            <w:pPr>
              <w:rPr>
                <w:lang w:val="es-ES"/>
              </w:rPr>
            </w:pPr>
            <w:r w:rsidRPr="00567782">
              <w:rPr>
                <w:lang w:val="es-ES"/>
              </w:rPr>
              <w:t>Republico f Mozambique - Maputo</w:t>
            </w:r>
          </w:p>
          <w:p w:rsidR="00AB407C" w:rsidRPr="00567782" w:rsidRDefault="006B0B53">
            <w:pPr>
              <w:rPr>
                <w:lang w:val="fr-CH"/>
              </w:rPr>
            </w:pPr>
            <w:proofErr w:type="gramStart"/>
            <w:r w:rsidRPr="00567782">
              <w:rPr>
                <w:lang w:val="fr-CH"/>
              </w:rPr>
              <w:t>Tel:</w:t>
            </w:r>
            <w:proofErr w:type="gramEnd"/>
            <w:r w:rsidRPr="00567782">
              <w:rPr>
                <w:lang w:val="fr-CH"/>
              </w:rPr>
              <w:t xml:space="preserve"> +(258 2) 41 5633</w:t>
            </w:r>
          </w:p>
          <w:p w:rsidR="00AB407C" w:rsidRPr="00567782" w:rsidRDefault="006B0B53">
            <w:pPr>
              <w:rPr>
                <w:lang w:val="fr-CH"/>
              </w:rPr>
            </w:pPr>
            <w:proofErr w:type="gramStart"/>
            <w:r w:rsidRPr="00567782">
              <w:rPr>
                <w:lang w:val="fr-CH"/>
              </w:rPr>
              <w:t>Fax:</w:t>
            </w:r>
            <w:proofErr w:type="gramEnd"/>
            <w:r w:rsidRPr="00567782">
              <w:rPr>
                <w:lang w:val="fr-CH"/>
              </w:rPr>
              <w:t xml:space="preserve"> +(258 2) 41 5637</w:t>
            </w:r>
          </w:p>
          <w:p w:rsidR="00AB407C" w:rsidRPr="00567782" w:rsidRDefault="006B0B53">
            <w:pPr>
              <w:rPr>
                <w:lang w:val="fr-CH"/>
              </w:rPr>
            </w:pPr>
            <w:proofErr w:type="gramStart"/>
            <w:r w:rsidRPr="00567782">
              <w:rPr>
                <w:lang w:val="fr-CH"/>
              </w:rPr>
              <w:t>Mobile:</w:t>
            </w:r>
            <w:proofErr w:type="gramEnd"/>
            <w:r w:rsidRPr="00567782">
              <w:rPr>
                <w:lang w:val="fr-CH"/>
              </w:rPr>
              <w:t xml:space="preserve"> +(258 82) 149 6400</w:t>
            </w:r>
          </w:p>
          <w:p w:rsidR="00AB407C" w:rsidRPr="00567782" w:rsidRDefault="006B0B53">
            <w:pPr>
              <w:rPr>
                <w:lang w:val="fr-CH"/>
              </w:rPr>
            </w:pPr>
            <w:proofErr w:type="gramStart"/>
            <w:r w:rsidRPr="00567782">
              <w:rPr>
                <w:lang w:val="fr-CH"/>
              </w:rPr>
              <w:t>E-mail:</w:t>
            </w:r>
            <w:proofErr w:type="gramEnd"/>
            <w:r w:rsidRPr="00567782">
              <w:rPr>
                <w:lang w:val="fr-CH"/>
              </w:rPr>
              <w:t xml:space="preserve"> dercimudanisse@gmail.com</w:t>
            </w:r>
          </w:p>
          <w:p w:rsidR="00AB407C" w:rsidRPr="007B5A70" w:rsidRDefault="00AB407C">
            <w:pPr>
              <w:rPr>
                <w:lang w:val="fr-CH"/>
              </w:rPr>
            </w:pPr>
          </w:p>
          <w:p w:rsidR="00567782" w:rsidRDefault="00567782">
            <w:r>
              <w:t>and/or</w:t>
            </w:r>
          </w:p>
          <w:p w:rsidR="00567782" w:rsidRDefault="00567782"/>
          <w:p w:rsidR="00AB407C" w:rsidRDefault="006B0B53">
            <w:r>
              <w:t xml:space="preserve">Afonso </w:t>
            </w:r>
            <w:proofErr w:type="spellStart"/>
            <w:r>
              <w:t>Sitole</w:t>
            </w:r>
            <w:proofErr w:type="spellEnd"/>
            <w:r>
              <w:t> </w:t>
            </w:r>
          </w:p>
          <w:p w:rsidR="00AB407C" w:rsidRDefault="006B0B53">
            <w:r>
              <w:t>Ministry of Agriculture and Food Security</w:t>
            </w:r>
          </w:p>
          <w:p w:rsidR="00AB407C" w:rsidRDefault="006B0B53">
            <w:r>
              <w:t>Plant Protection Department</w:t>
            </w:r>
          </w:p>
          <w:p w:rsidR="00AB407C" w:rsidRDefault="006B0B53">
            <w:proofErr w:type="spellStart"/>
            <w:r>
              <w:t>Recinto</w:t>
            </w:r>
            <w:proofErr w:type="spellEnd"/>
            <w:r>
              <w:t xml:space="preserve"> do IIAM, CP 3658; Maputo</w:t>
            </w:r>
          </w:p>
          <w:p w:rsidR="00AB407C" w:rsidRDefault="006B0B53">
            <w:pPr>
              <w:spacing w:after="120"/>
            </w:pPr>
            <w:r>
              <w:t>E</w:t>
            </w:r>
            <w:r w:rsidR="00567782">
              <w:t>-</w:t>
            </w:r>
            <w:r>
              <w:t>mail: afonsostl@gmail.com</w:t>
            </w:r>
            <w:bookmarkStart w:id="41" w:name="sps12d"/>
            <w:bookmarkEnd w:id="41"/>
          </w:p>
        </w:tc>
      </w:tr>
      <w:tr w:rsidR="00AB407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B0B5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B0B5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B407C" w:rsidRPr="00567782" w:rsidRDefault="006B0B53">
            <w:pPr>
              <w:rPr>
                <w:lang w:val="es-ES"/>
              </w:rPr>
            </w:pPr>
            <w:r w:rsidRPr="00567782">
              <w:rPr>
                <w:lang w:val="es-ES"/>
              </w:rPr>
              <w:t xml:space="preserve">Instituto Nacional de </w:t>
            </w:r>
            <w:proofErr w:type="spellStart"/>
            <w:r w:rsidRPr="00567782">
              <w:rPr>
                <w:lang w:val="es-ES"/>
              </w:rPr>
              <w:t>Inspeccao</w:t>
            </w:r>
            <w:proofErr w:type="spellEnd"/>
            <w:r w:rsidRPr="00567782">
              <w:rPr>
                <w:lang w:val="es-ES"/>
              </w:rPr>
              <w:t xml:space="preserve"> de Pescado</w:t>
            </w:r>
          </w:p>
          <w:p w:rsidR="00AB407C" w:rsidRPr="00567782" w:rsidRDefault="006B0B53">
            <w:pPr>
              <w:rPr>
                <w:lang w:val="es-ES"/>
              </w:rPr>
            </w:pPr>
            <w:proofErr w:type="spellStart"/>
            <w:r w:rsidRPr="00567782">
              <w:rPr>
                <w:lang w:val="es-ES"/>
              </w:rPr>
              <w:t>Rua</w:t>
            </w:r>
            <w:proofErr w:type="spellEnd"/>
            <w:r w:rsidRPr="00567782">
              <w:rPr>
                <w:lang w:val="es-ES"/>
              </w:rPr>
              <w:t xml:space="preserve"> do </w:t>
            </w:r>
            <w:proofErr w:type="spellStart"/>
            <w:r w:rsidRPr="00567782">
              <w:rPr>
                <w:lang w:val="es-ES"/>
              </w:rPr>
              <w:t>bagamoio</w:t>
            </w:r>
            <w:proofErr w:type="spellEnd"/>
            <w:r w:rsidRPr="00567782">
              <w:rPr>
                <w:lang w:val="es-ES"/>
              </w:rPr>
              <w:t xml:space="preserve"> n</w:t>
            </w:r>
            <w:r>
              <w:t>ᵒ</w:t>
            </w:r>
            <w:r w:rsidRPr="00567782">
              <w:rPr>
                <w:lang w:val="es-ES"/>
              </w:rPr>
              <w:t xml:space="preserve"> 143 RC </w:t>
            </w:r>
          </w:p>
          <w:p w:rsidR="00AB407C" w:rsidRPr="00567782" w:rsidRDefault="006B0B53">
            <w:pPr>
              <w:rPr>
                <w:lang w:val="es-ES"/>
              </w:rPr>
            </w:pPr>
            <w:r w:rsidRPr="00567782">
              <w:rPr>
                <w:lang w:val="es-ES"/>
              </w:rPr>
              <w:t xml:space="preserve">Tel: +258 2131 5226/8 </w:t>
            </w:r>
          </w:p>
          <w:p w:rsidR="00AB407C" w:rsidRPr="00567782" w:rsidRDefault="006B0B53">
            <w:pPr>
              <w:rPr>
                <w:lang w:val="es-ES"/>
              </w:rPr>
            </w:pPr>
            <w:r w:rsidRPr="00567782">
              <w:rPr>
                <w:lang w:val="es-ES"/>
              </w:rPr>
              <w:t>Fax: +258 2131 5230</w:t>
            </w:r>
          </w:p>
          <w:p w:rsidR="00AB407C" w:rsidRPr="00567782" w:rsidRDefault="006B0B53">
            <w:pPr>
              <w:rPr>
                <w:lang w:val="es-ES"/>
              </w:rPr>
            </w:pPr>
            <w:r w:rsidRPr="00567782">
              <w:rPr>
                <w:lang w:val="es-ES"/>
              </w:rPr>
              <w:t>E-mail: info@inip.gov.mz</w:t>
            </w:r>
          </w:p>
          <w:p w:rsidR="00AB407C" w:rsidRPr="00567782" w:rsidRDefault="006B0B53">
            <w:pPr>
              <w:rPr>
                <w:lang w:val="es-ES"/>
              </w:rPr>
            </w:pPr>
            <w:proofErr w:type="spellStart"/>
            <w:r w:rsidRPr="00567782">
              <w:rPr>
                <w:lang w:val="es-ES"/>
              </w:rPr>
              <w:t>Website</w:t>
            </w:r>
            <w:proofErr w:type="spellEnd"/>
            <w:r w:rsidRPr="00567782">
              <w:rPr>
                <w:lang w:val="es-ES"/>
              </w:rPr>
              <w:t>: www.inip.gov.mz</w:t>
            </w:r>
          </w:p>
          <w:p w:rsidR="00AB407C" w:rsidRPr="00567782" w:rsidRDefault="006B0B53">
            <w:pPr>
              <w:rPr>
                <w:lang w:val="es-ES"/>
              </w:rPr>
            </w:pPr>
            <w:r w:rsidRPr="00567782">
              <w:rPr>
                <w:lang w:val="es-ES"/>
              </w:rPr>
              <w:t xml:space="preserve">E-mail: Carlos </w:t>
            </w:r>
            <w:proofErr w:type="spellStart"/>
            <w:r w:rsidRPr="00567782">
              <w:rPr>
                <w:lang w:val="es-ES"/>
              </w:rPr>
              <w:t>Riquixo</w:t>
            </w:r>
            <w:proofErr w:type="spellEnd"/>
            <w:r w:rsidRPr="00567782">
              <w:rPr>
                <w:lang w:val="es-ES"/>
              </w:rPr>
              <w:t xml:space="preserve"> - criquixo@yahoo.co.uk</w:t>
            </w:r>
          </w:p>
          <w:p w:rsidR="00AB407C" w:rsidRPr="00567782" w:rsidRDefault="00567782" w:rsidP="00567782">
            <w:pPr>
              <w:tabs>
                <w:tab w:val="left" w:pos="720"/>
              </w:tabs>
              <w:rPr>
                <w:lang w:val="es-ES"/>
              </w:rPr>
            </w:pPr>
            <w:r>
              <w:rPr>
                <w:lang w:val="es-ES"/>
              </w:rPr>
              <w:tab/>
            </w:r>
            <w:r w:rsidR="006B0B53" w:rsidRPr="00567782">
              <w:rPr>
                <w:lang w:val="es-ES"/>
              </w:rPr>
              <w:t>Sonia Bianca Pereira - soniabiancamz@yahoo.com.br</w:t>
            </w:r>
          </w:p>
          <w:p w:rsidR="00AB407C" w:rsidRDefault="00567782" w:rsidP="00567782">
            <w:pPr>
              <w:tabs>
                <w:tab w:val="left" w:pos="2786"/>
              </w:tabs>
              <w:spacing w:after="120"/>
            </w:pPr>
            <w:r w:rsidRPr="007B5A70">
              <w:rPr>
                <w:lang w:val="es-ES"/>
              </w:rPr>
              <w:tab/>
            </w:r>
            <w:r w:rsidR="006B0B53">
              <w:t>soniabiancamz@gmail.com</w:t>
            </w:r>
            <w:bookmarkStart w:id="44" w:name="sps13c"/>
            <w:bookmarkEnd w:id="44"/>
          </w:p>
        </w:tc>
      </w:tr>
    </w:tbl>
    <w:p w:rsidR="007141CF" w:rsidRPr="00441372" w:rsidRDefault="00092088" w:rsidP="00441372"/>
    <w:sectPr w:rsidR="007141CF" w:rsidRPr="00441372" w:rsidSect="006B0B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FB9" w:rsidRDefault="006B0B53">
      <w:r>
        <w:separator/>
      </w:r>
    </w:p>
  </w:endnote>
  <w:endnote w:type="continuationSeparator" w:id="0">
    <w:p w:rsidR="00344FB9" w:rsidRDefault="006B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B0B53" w:rsidRDefault="006B0B53" w:rsidP="006B0B5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B0B53" w:rsidRDefault="006B0B53" w:rsidP="006B0B5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6B0B5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FB9" w:rsidRDefault="006B0B53">
      <w:r>
        <w:separator/>
      </w:r>
    </w:p>
  </w:footnote>
  <w:footnote w:type="continuationSeparator" w:id="0">
    <w:p w:rsidR="00344FB9" w:rsidRDefault="006B0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B53" w:rsidRPr="006B0B53" w:rsidRDefault="006B0B53" w:rsidP="006B0B5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0B53">
      <w:t>G/SPS/N/MOZ/6</w:t>
    </w:r>
  </w:p>
  <w:p w:rsidR="006B0B53" w:rsidRPr="006B0B53" w:rsidRDefault="006B0B53" w:rsidP="006B0B5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B0B53" w:rsidRPr="006B0B53" w:rsidRDefault="006B0B53" w:rsidP="006B0B5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0B53">
      <w:t xml:space="preserve">- </w:t>
    </w:r>
    <w:r w:rsidRPr="006B0B53">
      <w:fldChar w:fldCharType="begin"/>
    </w:r>
    <w:r w:rsidRPr="006B0B53">
      <w:instrText xml:space="preserve"> PAGE </w:instrText>
    </w:r>
    <w:r w:rsidRPr="006B0B53">
      <w:fldChar w:fldCharType="separate"/>
    </w:r>
    <w:r w:rsidR="00092088">
      <w:rPr>
        <w:noProof/>
      </w:rPr>
      <w:t>2</w:t>
    </w:r>
    <w:r w:rsidRPr="006B0B53">
      <w:fldChar w:fldCharType="end"/>
    </w:r>
    <w:r w:rsidRPr="006B0B53">
      <w:t xml:space="preserve"> -</w:t>
    </w:r>
  </w:p>
  <w:p w:rsidR="00EA4725" w:rsidRPr="006B0B53" w:rsidRDefault="00092088" w:rsidP="006B0B5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B53" w:rsidRPr="006B0B53" w:rsidRDefault="006B0B53" w:rsidP="006B0B5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0B53">
      <w:t>G/SPS/N/MOZ/6</w:t>
    </w:r>
  </w:p>
  <w:p w:rsidR="006B0B53" w:rsidRPr="006B0B53" w:rsidRDefault="006B0B53" w:rsidP="006B0B5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B0B53" w:rsidRPr="006B0B53" w:rsidRDefault="006B0B53" w:rsidP="006B0B5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0B53">
      <w:t xml:space="preserve">- </w:t>
    </w:r>
    <w:r w:rsidRPr="006B0B53">
      <w:fldChar w:fldCharType="begin"/>
    </w:r>
    <w:r w:rsidRPr="006B0B53">
      <w:instrText xml:space="preserve"> PAGE </w:instrText>
    </w:r>
    <w:r w:rsidRPr="006B0B53">
      <w:fldChar w:fldCharType="separate"/>
    </w:r>
    <w:r w:rsidR="00092088">
      <w:rPr>
        <w:noProof/>
      </w:rPr>
      <w:t>3</w:t>
    </w:r>
    <w:r w:rsidRPr="006B0B53">
      <w:fldChar w:fldCharType="end"/>
    </w:r>
    <w:r w:rsidRPr="006B0B53">
      <w:t xml:space="preserve"> -</w:t>
    </w:r>
  </w:p>
  <w:p w:rsidR="00EA4725" w:rsidRPr="006B0B53" w:rsidRDefault="00092088" w:rsidP="006B0B5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B407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92088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B0B5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AB407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244DA6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92088" w:rsidP="00422B6F">
          <w:pPr>
            <w:jc w:val="right"/>
            <w:rPr>
              <w:b/>
              <w:szCs w:val="16"/>
            </w:rPr>
          </w:pPr>
        </w:p>
      </w:tc>
    </w:tr>
    <w:tr w:rsidR="00AB407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92088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B0B53" w:rsidRDefault="006B0B53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G/SPS/N/MOZ/6</w:t>
          </w:r>
        </w:p>
        <w:bookmarkEnd w:id="46"/>
        <w:p w:rsidR="00656ABC" w:rsidRPr="00EA4725" w:rsidRDefault="00092088" w:rsidP="00656ABC">
          <w:pPr>
            <w:jc w:val="right"/>
            <w:rPr>
              <w:b/>
              <w:szCs w:val="16"/>
            </w:rPr>
          </w:pPr>
        </w:p>
      </w:tc>
    </w:tr>
    <w:tr w:rsidR="00AB407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92088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B0B53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 w:rsidRPr="00EA4725">
            <w:rPr>
              <w:szCs w:val="16"/>
            </w:rPr>
            <w:t>1 October 2018</w:t>
          </w:r>
          <w:bookmarkEnd w:id="48"/>
        </w:p>
      </w:tc>
    </w:tr>
    <w:tr w:rsidR="00AB407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B0B53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C82E2F">
            <w:rPr>
              <w:color w:val="FF0000"/>
              <w:szCs w:val="16"/>
            </w:rPr>
            <w:t>18-</w:t>
          </w:r>
          <w:r w:rsidR="00092088">
            <w:rPr>
              <w:color w:val="FF0000"/>
              <w:szCs w:val="16"/>
            </w:rPr>
            <w:t>6042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B0B53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92088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92088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AB407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B0B53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B0B53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092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E96B2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3099E0" w:tentative="1">
      <w:start w:val="1"/>
      <w:numFmt w:val="lowerLetter"/>
      <w:lvlText w:val="%2."/>
      <w:lvlJc w:val="left"/>
      <w:pPr>
        <w:ind w:left="1080" w:hanging="360"/>
      </w:pPr>
    </w:lvl>
    <w:lvl w:ilvl="2" w:tplc="D34C8B14" w:tentative="1">
      <w:start w:val="1"/>
      <w:numFmt w:val="lowerRoman"/>
      <w:lvlText w:val="%3."/>
      <w:lvlJc w:val="right"/>
      <w:pPr>
        <w:ind w:left="1800" w:hanging="180"/>
      </w:pPr>
    </w:lvl>
    <w:lvl w:ilvl="3" w:tplc="165879E2" w:tentative="1">
      <w:start w:val="1"/>
      <w:numFmt w:val="decimal"/>
      <w:lvlText w:val="%4."/>
      <w:lvlJc w:val="left"/>
      <w:pPr>
        <w:ind w:left="2520" w:hanging="360"/>
      </w:pPr>
    </w:lvl>
    <w:lvl w:ilvl="4" w:tplc="6290B106" w:tentative="1">
      <w:start w:val="1"/>
      <w:numFmt w:val="lowerLetter"/>
      <w:lvlText w:val="%5."/>
      <w:lvlJc w:val="left"/>
      <w:pPr>
        <w:ind w:left="3240" w:hanging="360"/>
      </w:pPr>
    </w:lvl>
    <w:lvl w:ilvl="5" w:tplc="D8E67B56" w:tentative="1">
      <w:start w:val="1"/>
      <w:numFmt w:val="lowerRoman"/>
      <w:lvlText w:val="%6."/>
      <w:lvlJc w:val="right"/>
      <w:pPr>
        <w:ind w:left="3960" w:hanging="180"/>
      </w:pPr>
    </w:lvl>
    <w:lvl w:ilvl="6" w:tplc="F976C4C6" w:tentative="1">
      <w:start w:val="1"/>
      <w:numFmt w:val="decimal"/>
      <w:lvlText w:val="%7."/>
      <w:lvlJc w:val="left"/>
      <w:pPr>
        <w:ind w:left="4680" w:hanging="360"/>
      </w:pPr>
    </w:lvl>
    <w:lvl w:ilvl="7" w:tplc="595C85C2" w:tentative="1">
      <w:start w:val="1"/>
      <w:numFmt w:val="lowerLetter"/>
      <w:lvlText w:val="%8."/>
      <w:lvlJc w:val="left"/>
      <w:pPr>
        <w:ind w:left="5400" w:hanging="360"/>
      </w:pPr>
    </w:lvl>
    <w:lvl w:ilvl="8" w:tplc="0344886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7C"/>
    <w:rsid w:val="000145E8"/>
    <w:rsid w:val="00092088"/>
    <w:rsid w:val="000B749E"/>
    <w:rsid w:val="000C1A9D"/>
    <w:rsid w:val="00244DA6"/>
    <w:rsid w:val="00344FB9"/>
    <w:rsid w:val="00567782"/>
    <w:rsid w:val="006B0B53"/>
    <w:rsid w:val="007B5A70"/>
    <w:rsid w:val="00AB407C"/>
    <w:rsid w:val="00BA039A"/>
    <w:rsid w:val="00C82E2F"/>
    <w:rsid w:val="00E93D42"/>
    <w:rsid w:val="00F1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8B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MOZ/18_5094_00_x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709</Words>
  <Characters>4121</Characters>
  <Application>Microsoft Office Word</Application>
  <DocSecurity>0</DocSecurity>
  <Lines>103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dcterms:created xsi:type="dcterms:W3CDTF">2018-10-01T07:55:00Z</dcterms:created>
  <dcterms:modified xsi:type="dcterms:W3CDTF">2018-10-01T12:58:00Z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G/SPS/N/MOZ/6</vt:lpwstr>
  </property>
</Properties>
</file>